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D90" w:rsidRDefault="00292D90">
      <w:pPr>
        <w:jc w:val="center"/>
        <w:rPr>
          <w:rFonts w:ascii="宋体" w:hAnsi="宋体"/>
          <w:b/>
          <w:color w:val="000000"/>
          <w:sz w:val="44"/>
          <w:szCs w:val="44"/>
        </w:rPr>
      </w:pPr>
    </w:p>
    <w:p w:rsidR="00292D90" w:rsidRDefault="00292D90">
      <w:pPr>
        <w:spacing w:line="360" w:lineRule="auto"/>
        <w:jc w:val="center"/>
        <w:rPr>
          <w:rFonts w:ascii="宋体" w:hAnsi="宋体"/>
          <w:b/>
          <w:color w:val="000000"/>
          <w:sz w:val="44"/>
          <w:szCs w:val="44"/>
        </w:rPr>
      </w:pPr>
    </w:p>
    <w:p w:rsidR="00292D90" w:rsidRDefault="00292D90">
      <w:pPr>
        <w:spacing w:line="360" w:lineRule="auto"/>
        <w:jc w:val="center"/>
        <w:rPr>
          <w:rFonts w:ascii="宋体" w:hAnsi="宋体"/>
          <w:b/>
          <w:color w:val="000000"/>
          <w:sz w:val="44"/>
          <w:szCs w:val="44"/>
        </w:rPr>
      </w:pPr>
    </w:p>
    <w:p w:rsidR="00292D90" w:rsidRDefault="00292D90">
      <w:pPr>
        <w:spacing w:line="360" w:lineRule="auto"/>
        <w:jc w:val="center"/>
        <w:rPr>
          <w:rFonts w:ascii="宋体" w:hAnsi="宋体"/>
          <w:b/>
          <w:color w:val="000000"/>
          <w:sz w:val="44"/>
          <w:szCs w:val="44"/>
        </w:rPr>
      </w:pPr>
    </w:p>
    <w:p w:rsidR="00292D90" w:rsidRPr="00DF476B" w:rsidRDefault="00C71FB6">
      <w:pPr>
        <w:spacing w:line="360" w:lineRule="auto"/>
        <w:jc w:val="center"/>
        <w:rPr>
          <w:rFonts w:ascii="宋体" w:hAnsi="宋体"/>
          <w:color w:val="000000"/>
          <w:sz w:val="44"/>
          <w:szCs w:val="44"/>
        </w:rPr>
      </w:pPr>
      <w:r w:rsidRPr="00DF476B">
        <w:rPr>
          <w:rFonts w:ascii="宋体" w:hAnsi="宋体" w:hint="eastAsia"/>
          <w:color w:val="000000"/>
          <w:sz w:val="44"/>
          <w:szCs w:val="44"/>
        </w:rPr>
        <w:t>2023年高新区公共绿地养护外包采购项目</w:t>
      </w:r>
    </w:p>
    <w:p w:rsidR="00292D90" w:rsidRPr="00DF476B" w:rsidRDefault="00292D90">
      <w:pPr>
        <w:spacing w:line="360" w:lineRule="auto"/>
        <w:jc w:val="center"/>
        <w:rPr>
          <w:rFonts w:ascii="宋体" w:hAnsi="宋体"/>
          <w:color w:val="000000"/>
          <w:sz w:val="44"/>
          <w:szCs w:val="44"/>
        </w:rPr>
      </w:pPr>
    </w:p>
    <w:p w:rsidR="00292D90" w:rsidRPr="00DF476B" w:rsidRDefault="00292D90">
      <w:pPr>
        <w:spacing w:line="360" w:lineRule="auto"/>
        <w:jc w:val="center"/>
        <w:rPr>
          <w:rFonts w:ascii="宋体" w:hAnsi="宋体"/>
          <w:b/>
          <w:bCs/>
          <w:color w:val="000000"/>
          <w:sz w:val="32"/>
          <w:szCs w:val="32"/>
        </w:rPr>
      </w:pPr>
    </w:p>
    <w:p w:rsidR="00292D90" w:rsidRPr="00DF476B" w:rsidRDefault="00292D90">
      <w:pPr>
        <w:spacing w:line="360" w:lineRule="auto"/>
        <w:jc w:val="center"/>
        <w:rPr>
          <w:rFonts w:ascii="宋体" w:hAnsi="宋体"/>
          <w:b/>
          <w:bCs/>
          <w:color w:val="000000"/>
          <w:sz w:val="116"/>
          <w:szCs w:val="116"/>
        </w:rPr>
      </w:pPr>
      <w:r w:rsidRPr="00DF476B">
        <w:rPr>
          <w:rFonts w:ascii="宋体" w:hAnsi="宋体" w:hint="eastAsia"/>
          <w:b/>
          <w:bCs/>
          <w:color w:val="000000"/>
          <w:sz w:val="116"/>
          <w:szCs w:val="116"/>
        </w:rPr>
        <w:t>招 标 文 件</w:t>
      </w:r>
    </w:p>
    <w:p w:rsidR="00292D90" w:rsidRPr="00DF476B" w:rsidRDefault="00292D90">
      <w:pPr>
        <w:spacing w:line="360" w:lineRule="auto"/>
        <w:rPr>
          <w:rFonts w:ascii="宋体" w:hAnsi="宋体"/>
          <w:b/>
          <w:color w:val="000000"/>
        </w:rPr>
      </w:pPr>
    </w:p>
    <w:p w:rsidR="00292D90" w:rsidRPr="00DF476B" w:rsidRDefault="00292D90">
      <w:pPr>
        <w:spacing w:line="360" w:lineRule="auto"/>
        <w:jc w:val="center"/>
        <w:rPr>
          <w:rFonts w:ascii="宋体" w:hAnsi="宋体"/>
          <w:color w:val="000000"/>
          <w:sz w:val="32"/>
          <w:szCs w:val="32"/>
        </w:rPr>
      </w:pPr>
      <w:r w:rsidRPr="00DF476B">
        <w:rPr>
          <w:rFonts w:ascii="宋体" w:hAnsi="宋体" w:hint="eastAsia"/>
          <w:color w:val="000000"/>
          <w:sz w:val="32"/>
          <w:szCs w:val="32"/>
        </w:rPr>
        <w:t>（项目编号：HFCG2023-0218）</w:t>
      </w:r>
    </w:p>
    <w:p w:rsidR="00292D90" w:rsidRPr="00DF476B" w:rsidRDefault="00292D90">
      <w:pPr>
        <w:spacing w:line="360" w:lineRule="auto"/>
        <w:rPr>
          <w:rFonts w:ascii="宋体" w:hAnsi="宋体"/>
          <w:color w:val="000000"/>
          <w:sz w:val="32"/>
          <w:szCs w:val="32"/>
        </w:rPr>
      </w:pPr>
    </w:p>
    <w:p w:rsidR="00292D90" w:rsidRPr="00DF476B" w:rsidRDefault="00292D90">
      <w:pPr>
        <w:spacing w:line="360" w:lineRule="auto"/>
        <w:ind w:firstLineChars="550" w:firstLine="2420"/>
        <w:rPr>
          <w:rFonts w:ascii="宋体" w:hAnsi="宋体"/>
          <w:color w:val="000000"/>
          <w:sz w:val="44"/>
          <w:szCs w:val="44"/>
        </w:rPr>
      </w:pPr>
    </w:p>
    <w:p w:rsidR="00292D90" w:rsidRPr="00DF476B" w:rsidRDefault="00292D90">
      <w:pPr>
        <w:spacing w:line="360" w:lineRule="auto"/>
        <w:ind w:firstLineChars="550" w:firstLine="2420"/>
        <w:rPr>
          <w:rFonts w:ascii="宋体" w:hAnsi="宋体"/>
          <w:color w:val="000000"/>
          <w:sz w:val="44"/>
          <w:szCs w:val="44"/>
        </w:rPr>
      </w:pPr>
    </w:p>
    <w:p w:rsidR="00292D90" w:rsidRPr="00DF476B" w:rsidRDefault="00292D90">
      <w:pPr>
        <w:spacing w:line="360" w:lineRule="auto"/>
        <w:ind w:firstLineChars="550" w:firstLine="2420"/>
        <w:rPr>
          <w:rFonts w:ascii="宋体" w:hAnsi="宋体"/>
          <w:color w:val="000000"/>
          <w:sz w:val="44"/>
          <w:szCs w:val="44"/>
        </w:rPr>
      </w:pPr>
    </w:p>
    <w:p w:rsidR="00292D90" w:rsidRPr="00DF476B" w:rsidRDefault="00292D90">
      <w:pPr>
        <w:spacing w:line="360" w:lineRule="auto"/>
        <w:rPr>
          <w:rFonts w:ascii="宋体" w:hAnsi="宋体"/>
          <w:b/>
          <w:color w:val="000000"/>
        </w:rPr>
      </w:pPr>
    </w:p>
    <w:p w:rsidR="00292D90" w:rsidRPr="00DF476B" w:rsidRDefault="00292D90">
      <w:pPr>
        <w:spacing w:line="360" w:lineRule="auto"/>
        <w:rPr>
          <w:rFonts w:ascii="宋体" w:hAnsi="宋体"/>
          <w:b/>
          <w:color w:val="000000"/>
        </w:rPr>
      </w:pPr>
    </w:p>
    <w:p w:rsidR="00292D90" w:rsidRPr="00DF476B" w:rsidRDefault="00292D90">
      <w:pPr>
        <w:spacing w:line="360" w:lineRule="auto"/>
        <w:ind w:leftChars="403" w:left="2757" w:hangingChars="595" w:hanging="1911"/>
        <w:rPr>
          <w:rFonts w:ascii="宋体" w:hAnsi="宋体"/>
          <w:b/>
          <w:color w:val="000000"/>
          <w:sz w:val="32"/>
          <w:szCs w:val="32"/>
        </w:rPr>
      </w:pPr>
      <w:r w:rsidRPr="00DF476B">
        <w:rPr>
          <w:rFonts w:ascii="宋体" w:hAnsi="宋体" w:hint="eastAsia"/>
          <w:b/>
          <w:color w:val="000000"/>
          <w:sz w:val="32"/>
          <w:szCs w:val="32"/>
        </w:rPr>
        <w:t>招  标  人：</w:t>
      </w:r>
      <w:r w:rsidR="005B0567" w:rsidRPr="00DF476B">
        <w:rPr>
          <w:rFonts w:ascii="宋体" w:hAnsi="宋体" w:hint="eastAsia"/>
          <w:b/>
          <w:color w:val="000000"/>
          <w:sz w:val="32"/>
          <w:szCs w:val="32"/>
        </w:rPr>
        <w:t>大连高新技术产业园区住房和城市建设管理局</w:t>
      </w:r>
    </w:p>
    <w:p w:rsidR="00292D90" w:rsidRPr="00DF476B" w:rsidRDefault="00292D90">
      <w:pPr>
        <w:spacing w:line="360" w:lineRule="auto"/>
        <w:ind w:firstLineChars="265" w:firstLine="851"/>
        <w:rPr>
          <w:rFonts w:ascii="宋体" w:hAnsi="宋体"/>
          <w:b/>
          <w:color w:val="000000"/>
          <w:sz w:val="32"/>
          <w:szCs w:val="32"/>
        </w:rPr>
      </w:pPr>
      <w:r w:rsidRPr="00DF476B">
        <w:rPr>
          <w:rFonts w:ascii="宋体" w:hAnsi="宋体" w:hint="eastAsia"/>
          <w:b/>
          <w:color w:val="000000"/>
          <w:sz w:val="32"/>
          <w:szCs w:val="32"/>
        </w:rPr>
        <w:t>招标代理人：辽宁宏发工程管理咨询有限公司</w:t>
      </w:r>
    </w:p>
    <w:p w:rsidR="00292D90" w:rsidRPr="00DF476B" w:rsidRDefault="00292D90">
      <w:pPr>
        <w:spacing w:line="360" w:lineRule="auto"/>
        <w:ind w:firstLineChars="265" w:firstLine="851"/>
        <w:rPr>
          <w:rFonts w:ascii="宋体" w:hAnsi="宋体"/>
          <w:b/>
          <w:color w:val="000000"/>
          <w:sz w:val="32"/>
          <w:szCs w:val="32"/>
        </w:rPr>
      </w:pPr>
      <w:r w:rsidRPr="00DF476B">
        <w:rPr>
          <w:rFonts w:ascii="宋体" w:hAnsi="宋体" w:hint="eastAsia"/>
          <w:b/>
          <w:color w:val="000000"/>
          <w:sz w:val="32"/>
          <w:szCs w:val="32"/>
        </w:rPr>
        <w:t>日      期：二〇二三年</w:t>
      </w:r>
      <w:r w:rsidR="00207DFE" w:rsidRPr="00DF476B">
        <w:rPr>
          <w:rFonts w:ascii="宋体" w:hAnsi="宋体" w:hint="eastAsia"/>
          <w:b/>
          <w:color w:val="000000"/>
          <w:sz w:val="32"/>
          <w:szCs w:val="32"/>
        </w:rPr>
        <w:t>三</w:t>
      </w:r>
      <w:r w:rsidRPr="00DF476B">
        <w:rPr>
          <w:rFonts w:ascii="宋体" w:hAnsi="宋体" w:hint="eastAsia"/>
          <w:b/>
          <w:color w:val="000000"/>
          <w:sz w:val="32"/>
          <w:szCs w:val="32"/>
        </w:rPr>
        <w:t>月</w:t>
      </w:r>
    </w:p>
    <w:p w:rsidR="00292D90" w:rsidRPr="00DF476B" w:rsidRDefault="00292D90">
      <w:pPr>
        <w:jc w:val="center"/>
        <w:rPr>
          <w:color w:val="000000"/>
          <w:sz w:val="44"/>
          <w:szCs w:val="44"/>
          <w:lang w:val="zh-CN"/>
        </w:rPr>
      </w:pPr>
      <w:r w:rsidRPr="00DF476B">
        <w:rPr>
          <w:rFonts w:ascii="宋体" w:hAnsi="宋体"/>
          <w:b/>
          <w:color w:val="000000"/>
          <w:sz w:val="32"/>
          <w:szCs w:val="32"/>
        </w:rPr>
        <w:br w:type="page"/>
      </w:r>
      <w:r w:rsidRPr="00DF476B">
        <w:rPr>
          <w:color w:val="000000"/>
          <w:sz w:val="44"/>
          <w:szCs w:val="44"/>
          <w:lang w:val="zh-CN"/>
        </w:rPr>
        <w:lastRenderedPageBreak/>
        <w:t>目</w:t>
      </w:r>
      <w:r w:rsidRPr="00DF476B">
        <w:rPr>
          <w:rFonts w:hint="eastAsia"/>
          <w:color w:val="000000"/>
          <w:sz w:val="44"/>
          <w:szCs w:val="44"/>
          <w:lang w:val="zh-CN"/>
        </w:rPr>
        <w:t xml:space="preserve">  </w:t>
      </w:r>
      <w:r w:rsidRPr="00DF476B">
        <w:rPr>
          <w:color w:val="000000"/>
          <w:sz w:val="44"/>
          <w:szCs w:val="44"/>
          <w:lang w:val="zh-CN"/>
        </w:rPr>
        <w:t>录</w:t>
      </w:r>
    </w:p>
    <w:p w:rsidR="00292D90" w:rsidRPr="00DF476B" w:rsidRDefault="00292D90">
      <w:pPr>
        <w:rPr>
          <w:color w:val="000000"/>
          <w:sz w:val="44"/>
          <w:szCs w:val="44"/>
          <w:lang w:val="zh-CN"/>
        </w:rPr>
      </w:pPr>
    </w:p>
    <w:p w:rsidR="00292D90" w:rsidRPr="00DF476B" w:rsidRDefault="004C372F">
      <w:pPr>
        <w:pStyle w:val="10"/>
        <w:tabs>
          <w:tab w:val="right" w:leader="dot" w:pos="9060"/>
        </w:tabs>
        <w:spacing w:line="500" w:lineRule="exact"/>
        <w:rPr>
          <w:rFonts w:ascii="Calibri" w:eastAsia="宋体" w:hAnsi="Calibri"/>
          <w:bCs w:val="0"/>
          <w:noProof/>
          <w:sz w:val="21"/>
          <w:szCs w:val="22"/>
        </w:rPr>
      </w:pPr>
      <w:r w:rsidRPr="00DF476B">
        <w:rPr>
          <w:rFonts w:ascii="宋体" w:eastAsia="宋体" w:cs="宋体" w:hint="eastAsia"/>
          <w:color w:val="000000"/>
          <w:szCs w:val="24"/>
        </w:rPr>
        <w:fldChar w:fldCharType="begin"/>
      </w:r>
      <w:r w:rsidR="00292D90" w:rsidRPr="00DF476B">
        <w:rPr>
          <w:rFonts w:ascii="宋体" w:eastAsia="宋体" w:cs="宋体" w:hint="eastAsia"/>
          <w:color w:val="000000"/>
          <w:szCs w:val="24"/>
        </w:rPr>
        <w:instrText xml:space="preserve"> TOC \o "1-3" \h \z \u </w:instrText>
      </w:r>
      <w:r w:rsidRPr="00DF476B">
        <w:rPr>
          <w:rFonts w:ascii="宋体" w:eastAsia="宋体" w:cs="宋体" w:hint="eastAsia"/>
          <w:color w:val="000000"/>
          <w:szCs w:val="24"/>
        </w:rPr>
        <w:fldChar w:fldCharType="separate"/>
      </w:r>
      <w:hyperlink w:anchor="_Toc80640744" w:history="1">
        <w:r w:rsidR="00292D90" w:rsidRPr="00DF476B">
          <w:rPr>
            <w:rStyle w:val="af2"/>
            <w:rFonts w:hint="eastAsia"/>
            <w:noProof/>
          </w:rPr>
          <w:t>招标公告</w:t>
        </w:r>
        <w:r w:rsidR="00292D90" w:rsidRPr="00DF476B">
          <w:rPr>
            <w:noProof/>
          </w:rPr>
          <w:tab/>
        </w:r>
        <w:r w:rsidRPr="00DF476B">
          <w:rPr>
            <w:noProof/>
          </w:rPr>
          <w:fldChar w:fldCharType="begin"/>
        </w:r>
        <w:r w:rsidR="00292D90" w:rsidRPr="00DF476B">
          <w:rPr>
            <w:noProof/>
          </w:rPr>
          <w:instrText xml:space="preserve"> PAGEREF _Toc80640744 \h </w:instrText>
        </w:r>
        <w:r w:rsidRPr="00DF476B">
          <w:rPr>
            <w:noProof/>
          </w:rPr>
        </w:r>
        <w:r w:rsidRPr="00DF476B">
          <w:rPr>
            <w:noProof/>
          </w:rPr>
          <w:fldChar w:fldCharType="separate"/>
        </w:r>
        <w:r w:rsidR="00E127BA" w:rsidRPr="00DF476B">
          <w:rPr>
            <w:noProof/>
          </w:rPr>
          <w:t>- 2 -</w:t>
        </w:r>
        <w:r w:rsidRPr="00DF476B">
          <w:rPr>
            <w:noProof/>
          </w:rPr>
          <w:fldChar w:fldCharType="end"/>
        </w:r>
      </w:hyperlink>
    </w:p>
    <w:p w:rsidR="00292D90" w:rsidRPr="00DF476B" w:rsidRDefault="004C372F">
      <w:pPr>
        <w:pStyle w:val="10"/>
        <w:tabs>
          <w:tab w:val="right" w:leader="dot" w:pos="9060"/>
        </w:tabs>
        <w:spacing w:line="500" w:lineRule="exact"/>
        <w:rPr>
          <w:rFonts w:ascii="Calibri" w:eastAsia="宋体" w:hAnsi="Calibri"/>
          <w:bCs w:val="0"/>
          <w:noProof/>
          <w:sz w:val="21"/>
          <w:szCs w:val="22"/>
        </w:rPr>
      </w:pPr>
      <w:hyperlink w:anchor="_Toc80640745" w:history="1">
        <w:r w:rsidR="00292D90" w:rsidRPr="00DF476B">
          <w:rPr>
            <w:rStyle w:val="af2"/>
            <w:rFonts w:hint="eastAsia"/>
            <w:noProof/>
          </w:rPr>
          <w:t>第一章</w:t>
        </w:r>
        <w:r w:rsidR="00292D90" w:rsidRPr="00DF476B">
          <w:rPr>
            <w:rStyle w:val="af2"/>
            <w:noProof/>
          </w:rPr>
          <w:t xml:space="preserve"> </w:t>
        </w:r>
        <w:r w:rsidR="00292D90" w:rsidRPr="00DF476B">
          <w:rPr>
            <w:rStyle w:val="af2"/>
            <w:rFonts w:hint="eastAsia"/>
            <w:noProof/>
          </w:rPr>
          <w:t>投标人须知及前附表</w:t>
        </w:r>
        <w:r w:rsidR="00292D90" w:rsidRPr="00DF476B">
          <w:rPr>
            <w:noProof/>
          </w:rPr>
          <w:tab/>
        </w:r>
        <w:r w:rsidRPr="00DF476B">
          <w:rPr>
            <w:noProof/>
          </w:rPr>
          <w:fldChar w:fldCharType="begin"/>
        </w:r>
        <w:r w:rsidR="00292D90" w:rsidRPr="00DF476B">
          <w:rPr>
            <w:noProof/>
          </w:rPr>
          <w:instrText xml:space="preserve"> PAGEREF _Toc80640745 \h </w:instrText>
        </w:r>
        <w:r w:rsidRPr="00DF476B">
          <w:rPr>
            <w:noProof/>
          </w:rPr>
        </w:r>
        <w:r w:rsidRPr="00DF476B">
          <w:rPr>
            <w:noProof/>
          </w:rPr>
          <w:fldChar w:fldCharType="separate"/>
        </w:r>
        <w:r w:rsidR="00E127BA" w:rsidRPr="00DF476B">
          <w:rPr>
            <w:noProof/>
          </w:rPr>
          <w:t>- 5 -</w:t>
        </w:r>
        <w:r w:rsidRPr="00DF476B">
          <w:rPr>
            <w:noProof/>
          </w:rPr>
          <w:fldChar w:fldCharType="end"/>
        </w:r>
      </w:hyperlink>
    </w:p>
    <w:p w:rsidR="00292D90" w:rsidRPr="00DF476B" w:rsidRDefault="004C372F">
      <w:pPr>
        <w:pStyle w:val="10"/>
        <w:tabs>
          <w:tab w:val="right" w:leader="dot" w:pos="9060"/>
        </w:tabs>
        <w:spacing w:line="500" w:lineRule="exact"/>
        <w:rPr>
          <w:rFonts w:ascii="Calibri" w:eastAsia="宋体" w:hAnsi="Calibri"/>
          <w:bCs w:val="0"/>
          <w:noProof/>
          <w:sz w:val="21"/>
          <w:szCs w:val="22"/>
        </w:rPr>
      </w:pPr>
      <w:hyperlink w:anchor="_Toc80640756" w:history="1">
        <w:r w:rsidR="00292D90" w:rsidRPr="00DF476B">
          <w:rPr>
            <w:rStyle w:val="af2"/>
            <w:rFonts w:ascii="宋体" w:hint="eastAsia"/>
            <w:noProof/>
          </w:rPr>
          <w:t>第二章</w:t>
        </w:r>
        <w:r w:rsidR="00292D90" w:rsidRPr="00DF476B">
          <w:rPr>
            <w:rStyle w:val="af2"/>
            <w:rFonts w:ascii="宋体"/>
            <w:noProof/>
          </w:rPr>
          <w:t xml:space="preserve"> </w:t>
        </w:r>
        <w:r w:rsidR="00292D90" w:rsidRPr="00DF476B">
          <w:rPr>
            <w:rStyle w:val="af2"/>
            <w:rFonts w:hint="eastAsia"/>
            <w:noProof/>
          </w:rPr>
          <w:t>合同条款及合同格式</w:t>
        </w:r>
        <w:r w:rsidR="00292D90" w:rsidRPr="00DF476B">
          <w:rPr>
            <w:noProof/>
          </w:rPr>
          <w:tab/>
        </w:r>
        <w:r w:rsidRPr="00DF476B">
          <w:rPr>
            <w:noProof/>
          </w:rPr>
          <w:fldChar w:fldCharType="begin"/>
        </w:r>
        <w:r w:rsidR="00292D90" w:rsidRPr="00DF476B">
          <w:rPr>
            <w:noProof/>
          </w:rPr>
          <w:instrText xml:space="preserve"> PAGEREF _Toc80640756 \h </w:instrText>
        </w:r>
        <w:r w:rsidRPr="00DF476B">
          <w:rPr>
            <w:noProof/>
          </w:rPr>
        </w:r>
        <w:r w:rsidRPr="00DF476B">
          <w:rPr>
            <w:noProof/>
          </w:rPr>
          <w:fldChar w:fldCharType="separate"/>
        </w:r>
        <w:r w:rsidR="00E127BA" w:rsidRPr="00DF476B">
          <w:rPr>
            <w:noProof/>
          </w:rPr>
          <w:t>- 29 -</w:t>
        </w:r>
        <w:r w:rsidRPr="00DF476B">
          <w:rPr>
            <w:noProof/>
          </w:rPr>
          <w:fldChar w:fldCharType="end"/>
        </w:r>
      </w:hyperlink>
    </w:p>
    <w:p w:rsidR="00292D90" w:rsidRPr="00DF476B" w:rsidRDefault="004C372F">
      <w:pPr>
        <w:pStyle w:val="10"/>
        <w:tabs>
          <w:tab w:val="right" w:leader="dot" w:pos="9060"/>
        </w:tabs>
        <w:spacing w:line="500" w:lineRule="exact"/>
        <w:rPr>
          <w:rFonts w:ascii="Calibri" w:eastAsia="宋体" w:hAnsi="Calibri"/>
          <w:bCs w:val="0"/>
          <w:noProof/>
          <w:sz w:val="21"/>
          <w:szCs w:val="22"/>
        </w:rPr>
      </w:pPr>
      <w:hyperlink w:anchor="_Toc80640758" w:history="1">
        <w:r w:rsidR="00292D90" w:rsidRPr="00DF476B">
          <w:rPr>
            <w:rStyle w:val="af2"/>
            <w:rFonts w:hint="eastAsia"/>
            <w:noProof/>
          </w:rPr>
          <w:t>第三章</w:t>
        </w:r>
        <w:r w:rsidR="00292D90" w:rsidRPr="00DF476B">
          <w:rPr>
            <w:rStyle w:val="af2"/>
            <w:noProof/>
          </w:rPr>
          <w:t xml:space="preserve"> </w:t>
        </w:r>
        <w:r w:rsidR="00292D90" w:rsidRPr="00DF476B">
          <w:rPr>
            <w:rStyle w:val="af2"/>
            <w:rFonts w:hint="eastAsia"/>
            <w:noProof/>
          </w:rPr>
          <w:t>项目需求及服务要求</w:t>
        </w:r>
        <w:r w:rsidR="00292D90" w:rsidRPr="00DF476B">
          <w:rPr>
            <w:noProof/>
          </w:rPr>
          <w:tab/>
        </w:r>
        <w:r w:rsidRPr="00DF476B">
          <w:rPr>
            <w:noProof/>
          </w:rPr>
          <w:fldChar w:fldCharType="begin"/>
        </w:r>
        <w:r w:rsidR="00292D90" w:rsidRPr="00DF476B">
          <w:rPr>
            <w:noProof/>
          </w:rPr>
          <w:instrText xml:space="preserve"> PAGEREF _Toc80640758 \h </w:instrText>
        </w:r>
        <w:r w:rsidRPr="00DF476B">
          <w:rPr>
            <w:noProof/>
          </w:rPr>
        </w:r>
        <w:r w:rsidRPr="00DF476B">
          <w:rPr>
            <w:noProof/>
          </w:rPr>
          <w:fldChar w:fldCharType="separate"/>
        </w:r>
        <w:r w:rsidR="00E127BA" w:rsidRPr="00DF476B">
          <w:rPr>
            <w:noProof/>
          </w:rPr>
          <w:t>- 45 -</w:t>
        </w:r>
        <w:r w:rsidRPr="00DF476B">
          <w:rPr>
            <w:noProof/>
          </w:rPr>
          <w:fldChar w:fldCharType="end"/>
        </w:r>
      </w:hyperlink>
    </w:p>
    <w:p w:rsidR="00292D90" w:rsidRPr="00DF476B" w:rsidRDefault="004C372F">
      <w:pPr>
        <w:pStyle w:val="10"/>
        <w:tabs>
          <w:tab w:val="right" w:leader="dot" w:pos="9060"/>
        </w:tabs>
        <w:spacing w:line="500" w:lineRule="exact"/>
        <w:rPr>
          <w:rFonts w:ascii="Calibri" w:eastAsia="宋体" w:hAnsi="Calibri"/>
          <w:bCs w:val="0"/>
          <w:noProof/>
          <w:sz w:val="21"/>
          <w:szCs w:val="22"/>
        </w:rPr>
      </w:pPr>
      <w:hyperlink w:anchor="_Toc80640759" w:history="1">
        <w:r w:rsidR="00292D90" w:rsidRPr="00DF476B">
          <w:rPr>
            <w:rStyle w:val="af2"/>
            <w:rFonts w:hint="eastAsia"/>
            <w:noProof/>
          </w:rPr>
          <w:t>第四章</w:t>
        </w:r>
        <w:r w:rsidR="00292D90" w:rsidRPr="00DF476B">
          <w:rPr>
            <w:rStyle w:val="af2"/>
            <w:noProof/>
          </w:rPr>
          <w:t xml:space="preserve"> </w:t>
        </w:r>
        <w:r w:rsidR="00292D90" w:rsidRPr="00DF476B">
          <w:rPr>
            <w:rStyle w:val="af2"/>
            <w:rFonts w:hint="eastAsia"/>
            <w:noProof/>
          </w:rPr>
          <w:t>投标文件格式</w:t>
        </w:r>
        <w:r w:rsidR="00292D90" w:rsidRPr="00DF476B">
          <w:rPr>
            <w:noProof/>
          </w:rPr>
          <w:tab/>
        </w:r>
        <w:r w:rsidRPr="00DF476B">
          <w:rPr>
            <w:noProof/>
          </w:rPr>
          <w:fldChar w:fldCharType="begin"/>
        </w:r>
        <w:r w:rsidR="00292D90" w:rsidRPr="00DF476B">
          <w:rPr>
            <w:noProof/>
          </w:rPr>
          <w:instrText xml:space="preserve"> PAGEREF _Toc80640759 \h </w:instrText>
        </w:r>
        <w:r w:rsidRPr="00DF476B">
          <w:rPr>
            <w:noProof/>
          </w:rPr>
        </w:r>
        <w:r w:rsidRPr="00DF476B">
          <w:rPr>
            <w:noProof/>
          </w:rPr>
          <w:fldChar w:fldCharType="separate"/>
        </w:r>
        <w:r w:rsidR="00E127BA" w:rsidRPr="00DF476B">
          <w:rPr>
            <w:noProof/>
          </w:rPr>
          <w:t>- 64 -</w:t>
        </w:r>
        <w:r w:rsidRPr="00DF476B">
          <w:rPr>
            <w:noProof/>
          </w:rPr>
          <w:fldChar w:fldCharType="end"/>
        </w:r>
      </w:hyperlink>
    </w:p>
    <w:p w:rsidR="00292D90" w:rsidRPr="00DF476B" w:rsidRDefault="004C372F">
      <w:pPr>
        <w:pStyle w:val="10"/>
        <w:tabs>
          <w:tab w:val="right" w:leader="dot" w:pos="9060"/>
        </w:tabs>
        <w:spacing w:line="500" w:lineRule="exact"/>
        <w:rPr>
          <w:rFonts w:ascii="Calibri" w:eastAsia="宋体" w:hAnsi="Calibri"/>
          <w:bCs w:val="0"/>
          <w:noProof/>
          <w:sz w:val="21"/>
          <w:szCs w:val="22"/>
        </w:rPr>
      </w:pPr>
      <w:hyperlink w:anchor="_Toc80640772" w:history="1">
        <w:r w:rsidR="00292D90" w:rsidRPr="00DF476B">
          <w:rPr>
            <w:rStyle w:val="af2"/>
            <w:rFonts w:hint="eastAsia"/>
            <w:noProof/>
          </w:rPr>
          <w:t>附件</w:t>
        </w:r>
        <w:r w:rsidR="00292D90" w:rsidRPr="00DF476B">
          <w:rPr>
            <w:rStyle w:val="af2"/>
            <w:noProof/>
          </w:rPr>
          <w:t>1</w:t>
        </w:r>
        <w:r w:rsidR="00292D90" w:rsidRPr="00DF476B">
          <w:rPr>
            <w:rStyle w:val="af2"/>
            <w:rFonts w:hint="eastAsia"/>
            <w:noProof/>
          </w:rPr>
          <w:t>：评标方法</w:t>
        </w:r>
        <w:r w:rsidR="00292D90" w:rsidRPr="00DF476B">
          <w:rPr>
            <w:noProof/>
          </w:rPr>
          <w:tab/>
        </w:r>
        <w:r w:rsidRPr="00DF476B">
          <w:rPr>
            <w:noProof/>
          </w:rPr>
          <w:fldChar w:fldCharType="begin"/>
        </w:r>
        <w:r w:rsidR="00292D90" w:rsidRPr="00DF476B">
          <w:rPr>
            <w:noProof/>
          </w:rPr>
          <w:instrText xml:space="preserve"> PAGEREF _Toc80640772 \h </w:instrText>
        </w:r>
        <w:r w:rsidRPr="00DF476B">
          <w:rPr>
            <w:noProof/>
          </w:rPr>
        </w:r>
        <w:r w:rsidRPr="00DF476B">
          <w:rPr>
            <w:noProof/>
          </w:rPr>
          <w:fldChar w:fldCharType="separate"/>
        </w:r>
        <w:r w:rsidR="00E127BA" w:rsidRPr="00DF476B">
          <w:rPr>
            <w:noProof/>
          </w:rPr>
          <w:t>- 87 -</w:t>
        </w:r>
        <w:r w:rsidRPr="00DF476B">
          <w:rPr>
            <w:noProof/>
          </w:rPr>
          <w:fldChar w:fldCharType="end"/>
        </w:r>
      </w:hyperlink>
    </w:p>
    <w:p w:rsidR="00292D90" w:rsidRPr="00DF476B" w:rsidRDefault="004C372F">
      <w:pPr>
        <w:pStyle w:val="10"/>
        <w:tabs>
          <w:tab w:val="right" w:leader="dot" w:pos="9060"/>
        </w:tabs>
        <w:spacing w:line="500" w:lineRule="exact"/>
        <w:rPr>
          <w:rFonts w:ascii="Calibri" w:eastAsia="宋体" w:hAnsi="Calibri"/>
          <w:bCs w:val="0"/>
          <w:noProof/>
          <w:sz w:val="21"/>
          <w:szCs w:val="22"/>
        </w:rPr>
      </w:pPr>
      <w:hyperlink w:anchor="_Toc80640773" w:history="1">
        <w:r w:rsidR="00292D90" w:rsidRPr="00DF476B">
          <w:rPr>
            <w:rStyle w:val="af2"/>
            <w:rFonts w:hint="eastAsia"/>
            <w:noProof/>
          </w:rPr>
          <w:t>附件</w:t>
        </w:r>
        <w:r w:rsidR="00292D90" w:rsidRPr="00DF476B">
          <w:rPr>
            <w:rStyle w:val="af2"/>
            <w:noProof/>
          </w:rPr>
          <w:t>2</w:t>
        </w:r>
        <w:r w:rsidR="00292D90" w:rsidRPr="00DF476B">
          <w:rPr>
            <w:rStyle w:val="af2"/>
            <w:rFonts w:hint="eastAsia"/>
            <w:noProof/>
          </w:rPr>
          <w:t>：资格性评审表</w:t>
        </w:r>
        <w:r w:rsidR="00292D90" w:rsidRPr="00DF476B">
          <w:rPr>
            <w:noProof/>
          </w:rPr>
          <w:tab/>
        </w:r>
        <w:r w:rsidRPr="00DF476B">
          <w:rPr>
            <w:noProof/>
          </w:rPr>
          <w:fldChar w:fldCharType="begin"/>
        </w:r>
        <w:r w:rsidR="00292D90" w:rsidRPr="00DF476B">
          <w:rPr>
            <w:noProof/>
          </w:rPr>
          <w:instrText xml:space="preserve"> PAGEREF _Toc80640773 \h </w:instrText>
        </w:r>
        <w:r w:rsidRPr="00DF476B">
          <w:rPr>
            <w:noProof/>
          </w:rPr>
        </w:r>
        <w:r w:rsidRPr="00DF476B">
          <w:rPr>
            <w:noProof/>
          </w:rPr>
          <w:fldChar w:fldCharType="separate"/>
        </w:r>
        <w:r w:rsidR="00E127BA" w:rsidRPr="00DF476B">
          <w:rPr>
            <w:noProof/>
          </w:rPr>
          <w:t>- 91 -</w:t>
        </w:r>
        <w:r w:rsidRPr="00DF476B">
          <w:rPr>
            <w:noProof/>
          </w:rPr>
          <w:fldChar w:fldCharType="end"/>
        </w:r>
      </w:hyperlink>
    </w:p>
    <w:p w:rsidR="00292D90" w:rsidRPr="00DF476B" w:rsidRDefault="004C372F">
      <w:pPr>
        <w:pStyle w:val="10"/>
        <w:tabs>
          <w:tab w:val="right" w:leader="dot" w:pos="9060"/>
        </w:tabs>
        <w:spacing w:line="500" w:lineRule="exact"/>
        <w:rPr>
          <w:rFonts w:ascii="Calibri" w:eastAsia="宋体" w:hAnsi="Calibri"/>
          <w:bCs w:val="0"/>
          <w:noProof/>
          <w:sz w:val="21"/>
          <w:szCs w:val="22"/>
        </w:rPr>
      </w:pPr>
      <w:hyperlink w:anchor="_Toc80640774" w:history="1">
        <w:r w:rsidR="00292D90" w:rsidRPr="00DF476B">
          <w:rPr>
            <w:rStyle w:val="af2"/>
            <w:rFonts w:hint="eastAsia"/>
            <w:noProof/>
          </w:rPr>
          <w:t>附件</w:t>
        </w:r>
        <w:r w:rsidR="00292D90" w:rsidRPr="00DF476B">
          <w:rPr>
            <w:rStyle w:val="af2"/>
            <w:noProof/>
          </w:rPr>
          <w:t>3</w:t>
        </w:r>
        <w:r w:rsidR="00292D90" w:rsidRPr="00DF476B">
          <w:rPr>
            <w:rStyle w:val="af2"/>
            <w:rFonts w:hint="eastAsia"/>
            <w:noProof/>
          </w:rPr>
          <w:t>：符合性评审表</w:t>
        </w:r>
        <w:r w:rsidR="00292D90" w:rsidRPr="00DF476B">
          <w:rPr>
            <w:noProof/>
          </w:rPr>
          <w:tab/>
        </w:r>
        <w:r w:rsidRPr="00DF476B">
          <w:rPr>
            <w:noProof/>
          </w:rPr>
          <w:fldChar w:fldCharType="begin"/>
        </w:r>
        <w:r w:rsidR="00292D90" w:rsidRPr="00DF476B">
          <w:rPr>
            <w:noProof/>
          </w:rPr>
          <w:instrText xml:space="preserve"> PAGEREF _Toc80640774 \h </w:instrText>
        </w:r>
        <w:r w:rsidRPr="00DF476B">
          <w:rPr>
            <w:noProof/>
          </w:rPr>
        </w:r>
        <w:r w:rsidRPr="00DF476B">
          <w:rPr>
            <w:noProof/>
          </w:rPr>
          <w:fldChar w:fldCharType="separate"/>
        </w:r>
        <w:r w:rsidR="00E127BA" w:rsidRPr="00DF476B">
          <w:rPr>
            <w:noProof/>
          </w:rPr>
          <w:t>- 92 -</w:t>
        </w:r>
        <w:r w:rsidRPr="00DF476B">
          <w:rPr>
            <w:noProof/>
          </w:rPr>
          <w:fldChar w:fldCharType="end"/>
        </w:r>
      </w:hyperlink>
    </w:p>
    <w:p w:rsidR="00292D90" w:rsidRPr="00DF476B" w:rsidRDefault="004C372F">
      <w:pPr>
        <w:adjustRightInd w:val="0"/>
        <w:snapToGrid w:val="0"/>
        <w:spacing w:line="360" w:lineRule="auto"/>
        <w:jc w:val="center"/>
        <w:rPr>
          <w:rFonts w:ascii="宋体" w:hAnsi="宋体" w:cs="宋体"/>
          <w:color w:val="000000"/>
          <w:sz w:val="24"/>
        </w:rPr>
      </w:pPr>
      <w:r w:rsidRPr="00DF476B">
        <w:rPr>
          <w:rFonts w:ascii="宋体" w:hAnsi="宋体" w:cs="宋体" w:hint="eastAsia"/>
          <w:color w:val="000000"/>
        </w:rPr>
        <w:fldChar w:fldCharType="end"/>
      </w:r>
    </w:p>
    <w:p w:rsidR="00292D90" w:rsidRPr="00DF476B" w:rsidRDefault="00292D90">
      <w:pPr>
        <w:spacing w:line="360" w:lineRule="auto"/>
        <w:jc w:val="center"/>
        <w:rPr>
          <w:rFonts w:ascii="宋体" w:hAnsi="宋体"/>
          <w:b/>
          <w:color w:val="000000"/>
          <w:sz w:val="32"/>
          <w:szCs w:val="32"/>
        </w:rPr>
      </w:pPr>
      <w:r w:rsidRPr="00DF476B">
        <w:rPr>
          <w:rFonts w:ascii="宋体" w:hAnsi="宋体"/>
          <w:b/>
          <w:color w:val="000000"/>
          <w:sz w:val="32"/>
          <w:szCs w:val="32"/>
        </w:rPr>
        <w:br w:type="page"/>
      </w:r>
      <w:r w:rsidR="00C71FB6" w:rsidRPr="00DF476B">
        <w:rPr>
          <w:rFonts w:ascii="宋体" w:hAnsi="宋体" w:hint="eastAsia"/>
          <w:b/>
          <w:color w:val="000000"/>
          <w:sz w:val="32"/>
          <w:szCs w:val="32"/>
        </w:rPr>
        <w:lastRenderedPageBreak/>
        <w:t>2023年高新区公共绿地养护外包采购项目</w:t>
      </w:r>
    </w:p>
    <w:p w:rsidR="00292D90" w:rsidRPr="00DF476B" w:rsidRDefault="00292D90">
      <w:pPr>
        <w:spacing w:line="360" w:lineRule="auto"/>
        <w:jc w:val="center"/>
        <w:rPr>
          <w:rFonts w:ascii="宋体" w:hAnsi="宋体"/>
          <w:b/>
          <w:color w:val="000000"/>
          <w:sz w:val="32"/>
          <w:szCs w:val="32"/>
        </w:rPr>
      </w:pPr>
      <w:bookmarkStart w:id="0" w:name="_Toc80640744"/>
      <w:r w:rsidRPr="00DF476B">
        <w:rPr>
          <w:rStyle w:val="1Char"/>
          <w:rFonts w:hint="eastAsia"/>
          <w:color w:val="000000"/>
        </w:rPr>
        <w:t>招标公告</w:t>
      </w:r>
      <w:bookmarkEnd w:id="0"/>
    </w:p>
    <w:p w:rsidR="00292D90" w:rsidRPr="00DF476B" w:rsidRDefault="00292D90">
      <w:pPr>
        <w:adjustRightInd w:val="0"/>
        <w:spacing w:line="360" w:lineRule="auto"/>
        <w:ind w:firstLineChars="200" w:firstLine="480"/>
        <w:rPr>
          <w:rFonts w:ascii="宋体"/>
          <w:color w:val="000000"/>
          <w:sz w:val="24"/>
        </w:rPr>
      </w:pPr>
      <w:bookmarkStart w:id="1" w:name="OLE_LINK6"/>
      <w:bookmarkStart w:id="2" w:name="OLE_LINK7"/>
      <w:r w:rsidRPr="00DF476B">
        <w:rPr>
          <w:rFonts w:ascii="宋体" w:hAnsi="宋体" w:hint="eastAsia"/>
          <w:color w:val="000000"/>
          <w:sz w:val="24"/>
        </w:rPr>
        <w:t>项目概况</w:t>
      </w:r>
    </w:p>
    <w:p w:rsidR="00292D90" w:rsidRPr="00DF476B" w:rsidRDefault="00C71FB6">
      <w:pPr>
        <w:spacing w:line="360" w:lineRule="auto"/>
        <w:ind w:firstLineChars="196" w:firstLine="470"/>
        <w:rPr>
          <w:rFonts w:ascii="宋体" w:cs="宋体"/>
          <w:color w:val="000000"/>
          <w:kern w:val="0"/>
          <w:sz w:val="24"/>
        </w:rPr>
      </w:pPr>
      <w:r w:rsidRPr="00DF476B">
        <w:rPr>
          <w:rFonts w:ascii="宋体" w:hAnsi="宋体" w:cs="宋体" w:hint="eastAsia"/>
          <w:color w:val="000000"/>
          <w:kern w:val="0"/>
          <w:sz w:val="24"/>
        </w:rPr>
        <w:t>2023年高新区公共绿地养护外包采购项目</w:t>
      </w:r>
      <w:r w:rsidR="00292D90" w:rsidRPr="00DF476B">
        <w:rPr>
          <w:rFonts w:ascii="宋体" w:hAnsi="宋体" w:cs="宋体" w:hint="eastAsia"/>
          <w:color w:val="000000"/>
          <w:kern w:val="0"/>
          <w:sz w:val="24"/>
        </w:rPr>
        <w:t>的潜在投标人应在</w:t>
      </w:r>
      <w:r w:rsidR="00BA0CE4" w:rsidRPr="00DF476B">
        <w:rPr>
          <w:rFonts w:ascii="宋体" w:hAnsi="宋体" w:cs="宋体" w:hint="eastAsia"/>
          <w:color w:val="000000"/>
          <w:kern w:val="0"/>
          <w:sz w:val="24"/>
        </w:rPr>
        <w:t>大连市政府采购</w:t>
      </w:r>
      <w:r w:rsidR="003B39AC" w:rsidRPr="00DF476B">
        <w:rPr>
          <w:rFonts w:ascii="宋体" w:hAnsi="宋体" w:cs="宋体" w:hint="eastAsia"/>
          <w:color w:val="000000"/>
          <w:kern w:val="0"/>
          <w:sz w:val="24"/>
        </w:rPr>
        <w:t>云平台线上</w:t>
      </w:r>
      <w:r w:rsidR="00292D90" w:rsidRPr="00DF476B">
        <w:rPr>
          <w:rFonts w:ascii="宋体" w:hAnsi="宋体" w:cs="宋体" w:hint="eastAsia"/>
          <w:color w:val="000000"/>
          <w:kern w:val="0"/>
          <w:sz w:val="24"/>
        </w:rPr>
        <w:t>获取招标文件，并于</w:t>
      </w:r>
      <w:r w:rsidR="00292D90" w:rsidRPr="00DF476B">
        <w:rPr>
          <w:rFonts w:ascii="宋体" w:hAnsi="宋体" w:cs="宋体"/>
          <w:color w:val="000000"/>
          <w:kern w:val="0"/>
          <w:sz w:val="24"/>
        </w:rPr>
        <w:t xml:space="preserve"> 202</w:t>
      </w:r>
      <w:r w:rsidR="00292D90" w:rsidRPr="00DF476B">
        <w:rPr>
          <w:rFonts w:ascii="宋体" w:hAnsi="宋体" w:cs="宋体" w:hint="eastAsia"/>
          <w:color w:val="000000"/>
          <w:kern w:val="0"/>
          <w:sz w:val="24"/>
        </w:rPr>
        <w:t>3年</w:t>
      </w:r>
      <w:r w:rsidR="00C5568B" w:rsidRPr="00DF476B">
        <w:rPr>
          <w:rFonts w:ascii="宋体" w:hAnsi="宋体" w:cs="宋体" w:hint="eastAsia"/>
          <w:color w:val="000000"/>
          <w:kern w:val="0"/>
          <w:sz w:val="24"/>
        </w:rPr>
        <w:t>4</w:t>
      </w:r>
      <w:r w:rsidR="00292D90" w:rsidRPr="00DF476B">
        <w:rPr>
          <w:rFonts w:ascii="宋体" w:hAnsi="宋体" w:cs="宋体" w:hint="eastAsia"/>
          <w:color w:val="000000"/>
          <w:kern w:val="0"/>
          <w:sz w:val="24"/>
        </w:rPr>
        <w:t>月</w:t>
      </w:r>
      <w:r w:rsidR="002877DE" w:rsidRPr="00DF476B">
        <w:rPr>
          <w:rFonts w:ascii="宋体" w:hAnsi="宋体" w:cs="宋体" w:hint="eastAsia"/>
          <w:color w:val="000000"/>
          <w:kern w:val="0"/>
          <w:sz w:val="24"/>
        </w:rPr>
        <w:t>7</w:t>
      </w:r>
      <w:r w:rsidR="00292D90" w:rsidRPr="00DF476B">
        <w:rPr>
          <w:rFonts w:ascii="宋体" w:hAnsi="宋体" w:cs="宋体" w:hint="eastAsia"/>
          <w:color w:val="000000"/>
          <w:kern w:val="0"/>
          <w:sz w:val="24"/>
        </w:rPr>
        <w:t>日</w:t>
      </w:r>
      <w:r w:rsidR="002877DE" w:rsidRPr="00DF476B">
        <w:rPr>
          <w:rFonts w:ascii="宋体" w:hAnsi="宋体" w:cs="宋体" w:hint="eastAsia"/>
          <w:color w:val="000000"/>
          <w:kern w:val="0"/>
          <w:sz w:val="24"/>
        </w:rPr>
        <w:t>9</w:t>
      </w:r>
      <w:r w:rsidR="00292D90" w:rsidRPr="00DF476B">
        <w:rPr>
          <w:rFonts w:ascii="宋体" w:hAnsi="宋体" w:cs="宋体"/>
          <w:color w:val="000000"/>
          <w:kern w:val="0"/>
          <w:sz w:val="24"/>
        </w:rPr>
        <w:t>:</w:t>
      </w:r>
      <w:r w:rsidR="002877DE" w:rsidRPr="00DF476B">
        <w:rPr>
          <w:rFonts w:ascii="宋体" w:hAnsi="宋体" w:cs="宋体" w:hint="eastAsia"/>
          <w:color w:val="000000"/>
          <w:kern w:val="0"/>
          <w:sz w:val="24"/>
        </w:rPr>
        <w:t>3</w:t>
      </w:r>
      <w:r w:rsidR="00292D90" w:rsidRPr="00DF476B">
        <w:rPr>
          <w:rFonts w:ascii="宋体" w:hAnsi="宋体" w:cs="宋体" w:hint="eastAsia"/>
          <w:color w:val="000000"/>
          <w:kern w:val="0"/>
          <w:sz w:val="24"/>
        </w:rPr>
        <w:t>0（北京时间）前递交投标文件。</w:t>
      </w:r>
      <w:r w:rsidR="00292D90" w:rsidRPr="00DF476B">
        <w:rPr>
          <w:rFonts w:ascii="宋体" w:hAnsi="宋体" w:cs="宋体"/>
          <w:color w:val="000000"/>
          <w:kern w:val="0"/>
          <w:sz w:val="24"/>
        </w:rPr>
        <w:t xml:space="preserve">  </w:t>
      </w:r>
    </w:p>
    <w:p w:rsidR="00292D90" w:rsidRPr="00DF476B" w:rsidRDefault="00292D90">
      <w:pPr>
        <w:spacing w:line="360" w:lineRule="auto"/>
        <w:ind w:firstLineChars="196" w:firstLine="472"/>
        <w:rPr>
          <w:rFonts w:ascii="宋体" w:cs="宋体"/>
          <w:b/>
          <w:bCs/>
          <w:color w:val="000000"/>
          <w:kern w:val="0"/>
          <w:sz w:val="24"/>
        </w:rPr>
      </w:pPr>
      <w:r w:rsidRPr="00DF476B">
        <w:rPr>
          <w:rFonts w:ascii="宋体" w:hAnsi="宋体" w:cs="宋体"/>
          <w:b/>
          <w:bCs/>
          <w:color w:val="000000"/>
          <w:kern w:val="0"/>
          <w:sz w:val="24"/>
        </w:rPr>
        <w:t xml:space="preserve">  </w:t>
      </w:r>
      <w:r w:rsidRPr="00DF476B">
        <w:rPr>
          <w:rFonts w:ascii="宋体" w:hAnsi="宋体" w:cs="宋体" w:hint="eastAsia"/>
          <w:b/>
          <w:bCs/>
          <w:color w:val="000000"/>
          <w:kern w:val="0"/>
          <w:sz w:val="24"/>
        </w:rPr>
        <w:t>一、</w:t>
      </w:r>
      <w:r w:rsidRPr="00DF476B">
        <w:rPr>
          <w:rFonts w:ascii="宋体" w:hAnsi="宋体" w:cs="宋体"/>
          <w:b/>
          <w:bCs/>
          <w:color w:val="000000"/>
          <w:kern w:val="0"/>
          <w:sz w:val="24"/>
        </w:rPr>
        <w:t xml:space="preserve"> </w:t>
      </w:r>
      <w:r w:rsidRPr="00DF476B">
        <w:rPr>
          <w:rFonts w:ascii="宋体" w:hAnsi="宋体" w:cs="宋体" w:hint="eastAsia"/>
          <w:b/>
          <w:bCs/>
          <w:color w:val="000000"/>
          <w:kern w:val="0"/>
          <w:sz w:val="24"/>
        </w:rPr>
        <w:t>项目基本情况</w:t>
      </w:r>
      <w:r w:rsidRPr="00DF476B">
        <w:rPr>
          <w:rFonts w:ascii="宋体" w:hAnsi="宋体" w:cs="宋体"/>
          <w:b/>
          <w:bCs/>
          <w:color w:val="000000"/>
          <w:kern w:val="0"/>
          <w:sz w:val="24"/>
        </w:rPr>
        <w:t xml:space="preserve">  </w:t>
      </w:r>
    </w:p>
    <w:p w:rsidR="00292D90" w:rsidRPr="00DF476B" w:rsidRDefault="00292D90">
      <w:pPr>
        <w:spacing w:line="360" w:lineRule="auto"/>
        <w:ind w:firstLineChars="196" w:firstLine="470"/>
        <w:rPr>
          <w:rFonts w:ascii="宋体" w:cs="宋体"/>
          <w:color w:val="000000"/>
          <w:kern w:val="0"/>
          <w:sz w:val="24"/>
        </w:rPr>
      </w:pPr>
      <w:r w:rsidRPr="00DF476B">
        <w:rPr>
          <w:rFonts w:ascii="宋体" w:hAnsi="宋体" w:cs="宋体"/>
          <w:color w:val="000000"/>
          <w:kern w:val="0"/>
          <w:sz w:val="24"/>
        </w:rPr>
        <w:t xml:space="preserve">  </w:t>
      </w:r>
      <w:r w:rsidRPr="00DF476B">
        <w:rPr>
          <w:rFonts w:ascii="宋体" w:hAnsi="宋体" w:cs="宋体" w:hint="eastAsia"/>
          <w:color w:val="000000"/>
          <w:kern w:val="0"/>
          <w:sz w:val="24"/>
        </w:rPr>
        <w:t>项目编号：</w:t>
      </w:r>
      <w:r w:rsidRPr="00DF476B">
        <w:rPr>
          <w:rFonts w:ascii="宋体" w:hAnsi="宋体"/>
          <w:color w:val="000000"/>
          <w:sz w:val="24"/>
        </w:rPr>
        <w:t>HFCG2023-0218</w:t>
      </w:r>
    </w:p>
    <w:p w:rsidR="00292D90" w:rsidRPr="00DF476B" w:rsidRDefault="00292D90">
      <w:pPr>
        <w:spacing w:line="360" w:lineRule="auto"/>
        <w:ind w:firstLineChars="196" w:firstLine="470"/>
        <w:rPr>
          <w:rFonts w:ascii="宋体" w:cs="宋体"/>
          <w:color w:val="000000"/>
          <w:kern w:val="0"/>
          <w:sz w:val="24"/>
        </w:rPr>
      </w:pPr>
      <w:r w:rsidRPr="00DF476B">
        <w:rPr>
          <w:rFonts w:ascii="宋体" w:hAnsi="宋体" w:cs="宋体"/>
          <w:color w:val="000000"/>
          <w:kern w:val="0"/>
          <w:sz w:val="24"/>
        </w:rPr>
        <w:t xml:space="preserve">  </w:t>
      </w:r>
      <w:r w:rsidRPr="00DF476B">
        <w:rPr>
          <w:rFonts w:ascii="宋体" w:hAnsi="宋体" w:cs="宋体" w:hint="eastAsia"/>
          <w:color w:val="000000"/>
          <w:kern w:val="0"/>
          <w:sz w:val="24"/>
        </w:rPr>
        <w:t>项目名称：</w:t>
      </w:r>
      <w:r w:rsidR="00C71FB6" w:rsidRPr="00DF476B">
        <w:rPr>
          <w:rFonts w:ascii="宋体" w:hAnsi="宋体" w:cs="宋体" w:hint="eastAsia"/>
          <w:color w:val="000000"/>
          <w:kern w:val="0"/>
          <w:sz w:val="24"/>
        </w:rPr>
        <w:t>2023年高新区公共绿地养护外包采购项目</w:t>
      </w:r>
    </w:p>
    <w:p w:rsidR="00292D90" w:rsidRPr="00DF476B" w:rsidRDefault="00292D90">
      <w:pPr>
        <w:spacing w:line="360" w:lineRule="auto"/>
        <w:ind w:firstLineChars="295" w:firstLine="708"/>
        <w:rPr>
          <w:rFonts w:ascii="宋体" w:cs="宋体"/>
          <w:color w:val="000000"/>
          <w:kern w:val="0"/>
          <w:sz w:val="24"/>
        </w:rPr>
      </w:pPr>
      <w:r w:rsidRPr="00DF476B">
        <w:rPr>
          <w:rFonts w:ascii="宋体" w:hAnsi="宋体" w:cs="宋体" w:hint="eastAsia"/>
          <w:color w:val="000000"/>
          <w:kern w:val="0"/>
          <w:sz w:val="24"/>
        </w:rPr>
        <w:t>预算金额：</w:t>
      </w:r>
      <w:r w:rsidR="00D52870" w:rsidRPr="00DF476B">
        <w:rPr>
          <w:rFonts w:ascii="宋体" w:hAnsi="宋体" w:cs="宋体"/>
          <w:color w:val="000000"/>
          <w:kern w:val="0"/>
          <w:sz w:val="24"/>
        </w:rPr>
        <w:t>1653</w:t>
      </w:r>
      <w:r w:rsidR="00D52870" w:rsidRPr="00DF476B">
        <w:rPr>
          <w:rFonts w:ascii="宋体" w:hAnsi="宋体" w:cs="宋体" w:hint="eastAsia"/>
          <w:color w:val="000000"/>
          <w:kern w:val="0"/>
          <w:sz w:val="24"/>
        </w:rPr>
        <w:t>.</w:t>
      </w:r>
      <w:r w:rsidR="00D52870" w:rsidRPr="00DF476B">
        <w:rPr>
          <w:rFonts w:ascii="宋体" w:hAnsi="宋体" w:cs="宋体"/>
          <w:color w:val="000000"/>
          <w:kern w:val="0"/>
          <w:sz w:val="24"/>
        </w:rPr>
        <w:t>2252</w:t>
      </w:r>
      <w:r w:rsidR="00D52870" w:rsidRPr="00DF476B">
        <w:rPr>
          <w:rFonts w:ascii="宋体" w:hAnsi="宋体" w:cs="宋体" w:hint="eastAsia"/>
          <w:color w:val="000000"/>
          <w:kern w:val="0"/>
          <w:sz w:val="24"/>
        </w:rPr>
        <w:t>万元，其中</w:t>
      </w:r>
      <w:r w:rsidRPr="00DF476B">
        <w:rPr>
          <w:rFonts w:ascii="宋体" w:hAnsi="宋体" w:cs="宋体" w:hint="eastAsia"/>
          <w:color w:val="000000"/>
          <w:kern w:val="0"/>
          <w:sz w:val="24"/>
        </w:rPr>
        <w:t>一标段：</w:t>
      </w:r>
      <w:r w:rsidR="00887DA5" w:rsidRPr="00DF476B">
        <w:rPr>
          <w:rFonts w:ascii="宋体" w:hAnsi="宋体" w:cs="宋体" w:hint="eastAsia"/>
          <w:color w:val="000000"/>
          <w:kern w:val="0"/>
          <w:sz w:val="24"/>
        </w:rPr>
        <w:t>385220</w:t>
      </w:r>
      <w:r w:rsidR="00D27860" w:rsidRPr="00DF476B">
        <w:rPr>
          <w:rFonts w:ascii="宋体" w:hAnsi="宋体" w:cs="宋体" w:hint="eastAsia"/>
          <w:color w:val="000000"/>
          <w:kern w:val="0"/>
          <w:sz w:val="24"/>
        </w:rPr>
        <w:t>6</w:t>
      </w:r>
      <w:r w:rsidRPr="00DF476B">
        <w:rPr>
          <w:rFonts w:ascii="宋体" w:hAnsi="宋体" w:cs="宋体"/>
          <w:color w:val="000000"/>
          <w:kern w:val="0"/>
          <w:sz w:val="24"/>
        </w:rPr>
        <w:t>元</w:t>
      </w:r>
      <w:r w:rsidRPr="00DF476B">
        <w:rPr>
          <w:rFonts w:ascii="宋体" w:hAnsi="宋体" w:cs="宋体" w:hint="eastAsia"/>
          <w:color w:val="000000"/>
          <w:kern w:val="0"/>
          <w:sz w:val="24"/>
        </w:rPr>
        <w:t>；二标段：</w:t>
      </w:r>
      <w:r w:rsidR="00887DA5" w:rsidRPr="00DF476B">
        <w:rPr>
          <w:rFonts w:ascii="宋体" w:hAnsi="宋体" w:cs="宋体" w:hint="eastAsia"/>
          <w:color w:val="000000"/>
          <w:kern w:val="0"/>
          <w:sz w:val="24"/>
        </w:rPr>
        <w:t>3949385</w:t>
      </w:r>
      <w:r w:rsidRPr="00DF476B">
        <w:rPr>
          <w:rFonts w:ascii="宋体" w:hAnsi="宋体" w:cs="宋体"/>
          <w:color w:val="000000"/>
          <w:kern w:val="0"/>
          <w:sz w:val="24"/>
        </w:rPr>
        <w:t>元</w:t>
      </w:r>
      <w:r w:rsidRPr="00DF476B">
        <w:rPr>
          <w:rFonts w:ascii="宋体" w:hAnsi="宋体" w:cs="宋体" w:hint="eastAsia"/>
          <w:color w:val="000000"/>
          <w:kern w:val="0"/>
          <w:sz w:val="24"/>
        </w:rPr>
        <w:t>；三标段：</w:t>
      </w:r>
      <w:r w:rsidR="001268C9" w:rsidRPr="00DF476B">
        <w:rPr>
          <w:rFonts w:ascii="宋体" w:hAnsi="宋体" w:cs="宋体" w:hint="eastAsia"/>
          <w:color w:val="000000"/>
          <w:kern w:val="0"/>
          <w:sz w:val="24"/>
        </w:rPr>
        <w:t>436606</w:t>
      </w:r>
      <w:r w:rsidR="00D27860" w:rsidRPr="00DF476B">
        <w:rPr>
          <w:rFonts w:ascii="宋体" w:hAnsi="宋体" w:cs="宋体" w:hint="eastAsia"/>
          <w:color w:val="000000"/>
          <w:kern w:val="0"/>
          <w:sz w:val="24"/>
        </w:rPr>
        <w:t>2</w:t>
      </w:r>
      <w:r w:rsidRPr="00DF476B">
        <w:rPr>
          <w:rFonts w:ascii="宋体" w:hAnsi="宋体" w:cs="宋体"/>
          <w:color w:val="000000"/>
          <w:kern w:val="0"/>
          <w:sz w:val="24"/>
        </w:rPr>
        <w:t>元</w:t>
      </w:r>
      <w:r w:rsidRPr="00DF476B">
        <w:rPr>
          <w:rFonts w:ascii="宋体" w:hAnsi="宋体" w:cs="宋体" w:hint="eastAsia"/>
          <w:color w:val="000000"/>
          <w:kern w:val="0"/>
          <w:sz w:val="24"/>
        </w:rPr>
        <w:t>；四标段：</w:t>
      </w:r>
      <w:r w:rsidR="001268C9" w:rsidRPr="00DF476B">
        <w:rPr>
          <w:rFonts w:ascii="宋体" w:hAnsi="宋体" w:cs="宋体" w:hint="eastAsia"/>
          <w:color w:val="000000"/>
          <w:kern w:val="0"/>
          <w:sz w:val="24"/>
        </w:rPr>
        <w:t>4364599</w:t>
      </w:r>
      <w:r w:rsidRPr="00DF476B">
        <w:rPr>
          <w:rFonts w:ascii="宋体" w:hAnsi="宋体" w:cs="宋体"/>
          <w:color w:val="000000"/>
          <w:kern w:val="0"/>
          <w:sz w:val="24"/>
        </w:rPr>
        <w:t>元</w:t>
      </w:r>
      <w:r w:rsidRPr="00DF476B">
        <w:rPr>
          <w:rFonts w:ascii="宋体" w:hAnsi="宋体" w:cs="宋体" w:hint="eastAsia"/>
          <w:color w:val="000000"/>
          <w:kern w:val="0"/>
          <w:sz w:val="24"/>
        </w:rPr>
        <w:t>。</w:t>
      </w:r>
    </w:p>
    <w:p w:rsidR="00292D90" w:rsidRPr="00DF476B" w:rsidRDefault="00292D90">
      <w:pPr>
        <w:pStyle w:val="a3"/>
        <w:spacing w:line="360" w:lineRule="auto"/>
        <w:rPr>
          <w:rFonts w:ascii="宋体" w:hAnsi="宋体" w:cs="宋体"/>
          <w:color w:val="000000"/>
          <w:sz w:val="24"/>
        </w:rPr>
      </w:pPr>
      <w:r w:rsidRPr="00DF476B">
        <w:rPr>
          <w:rFonts w:ascii="宋体" w:hAnsi="宋体" w:cs="宋体"/>
          <w:color w:val="000000"/>
          <w:kern w:val="0"/>
        </w:rPr>
        <w:t xml:space="preserve"> </w:t>
      </w:r>
      <w:r w:rsidRPr="00DF476B">
        <w:rPr>
          <w:rFonts w:ascii="宋体" w:hAnsi="宋体" w:cs="宋体" w:hint="eastAsia"/>
          <w:color w:val="000000"/>
          <w:kern w:val="0"/>
        </w:rPr>
        <w:t xml:space="preserve"> </w:t>
      </w:r>
      <w:r w:rsidRPr="00DF476B">
        <w:rPr>
          <w:rFonts w:ascii="宋体" w:hAnsi="宋体" w:cs="宋体" w:hint="eastAsia"/>
          <w:color w:val="000000"/>
          <w:kern w:val="0"/>
          <w:sz w:val="24"/>
        </w:rPr>
        <w:t xml:space="preserve"> 最高限价：</w:t>
      </w:r>
      <w:r w:rsidRPr="00DF476B">
        <w:rPr>
          <w:rFonts w:ascii="宋体" w:hAnsi="宋体" w:cs="宋体" w:hint="eastAsia"/>
          <w:color w:val="000000"/>
          <w:sz w:val="24"/>
        </w:rPr>
        <w:t>一级绿地养护：</w:t>
      </w:r>
      <w:r w:rsidR="00495AD4" w:rsidRPr="00DF476B">
        <w:rPr>
          <w:rFonts w:ascii="宋体" w:hAnsi="宋体" w:cs="宋体" w:hint="eastAsia"/>
          <w:color w:val="000000"/>
          <w:sz w:val="24"/>
        </w:rPr>
        <w:t>9.59</w:t>
      </w:r>
      <w:r w:rsidRPr="00DF476B">
        <w:rPr>
          <w:rFonts w:ascii="宋体" w:hAnsi="宋体" w:cs="宋体" w:hint="eastAsia"/>
          <w:color w:val="000000"/>
          <w:sz w:val="24"/>
        </w:rPr>
        <w:t>元/㎡/年；二级绿地养护：</w:t>
      </w:r>
      <w:r w:rsidR="00495AD4" w:rsidRPr="00DF476B">
        <w:rPr>
          <w:rFonts w:ascii="宋体" w:hAnsi="宋体" w:cs="宋体" w:hint="eastAsia"/>
          <w:color w:val="000000"/>
          <w:sz w:val="24"/>
        </w:rPr>
        <w:t>7.18</w:t>
      </w:r>
      <w:r w:rsidRPr="00DF476B">
        <w:rPr>
          <w:rFonts w:ascii="宋体" w:hAnsi="宋体" w:cs="宋体" w:hint="eastAsia"/>
          <w:color w:val="000000"/>
          <w:sz w:val="24"/>
        </w:rPr>
        <w:t>元/㎡/年；三级绿地养护：</w:t>
      </w:r>
      <w:r w:rsidR="00495AD4" w:rsidRPr="00DF476B">
        <w:rPr>
          <w:rFonts w:ascii="宋体" w:hAnsi="宋体" w:cs="宋体" w:hint="eastAsia"/>
          <w:color w:val="000000"/>
          <w:sz w:val="24"/>
        </w:rPr>
        <w:t>3.95</w:t>
      </w:r>
      <w:r w:rsidRPr="00DF476B">
        <w:rPr>
          <w:rFonts w:ascii="宋体" w:hAnsi="宋体" w:cs="宋体" w:hint="eastAsia"/>
          <w:color w:val="000000"/>
          <w:sz w:val="24"/>
        </w:rPr>
        <w:t>元/㎡/年；行道树养护：</w:t>
      </w:r>
      <w:r w:rsidR="00495AD4" w:rsidRPr="00DF476B">
        <w:rPr>
          <w:rFonts w:ascii="宋体" w:hAnsi="宋体" w:cs="宋体" w:hint="eastAsia"/>
          <w:color w:val="000000"/>
          <w:sz w:val="24"/>
        </w:rPr>
        <w:t>32.63</w:t>
      </w:r>
      <w:r w:rsidRPr="00DF476B">
        <w:rPr>
          <w:rFonts w:ascii="宋体" w:hAnsi="宋体" w:cs="宋体" w:hint="eastAsia"/>
          <w:color w:val="000000"/>
          <w:sz w:val="24"/>
        </w:rPr>
        <w:t>元/株/年。</w:t>
      </w:r>
    </w:p>
    <w:p w:rsidR="00292D90" w:rsidRPr="00DF476B" w:rsidRDefault="00292D90">
      <w:pPr>
        <w:spacing w:line="360" w:lineRule="auto"/>
        <w:ind w:firstLineChars="196" w:firstLine="470"/>
        <w:rPr>
          <w:rFonts w:ascii="宋体" w:hAnsi="宋体" w:cs="宋体"/>
          <w:color w:val="000000"/>
          <w:kern w:val="0"/>
          <w:sz w:val="24"/>
        </w:rPr>
      </w:pPr>
      <w:r w:rsidRPr="00DF476B">
        <w:rPr>
          <w:rFonts w:ascii="宋体" w:hAnsi="宋体" w:cs="宋体"/>
          <w:color w:val="000000"/>
          <w:kern w:val="0"/>
          <w:sz w:val="24"/>
        </w:rPr>
        <w:t xml:space="preserve">  </w:t>
      </w:r>
      <w:r w:rsidRPr="00DF476B">
        <w:rPr>
          <w:rFonts w:ascii="宋体" w:hAnsi="宋体" w:cs="宋体" w:hint="eastAsia"/>
          <w:color w:val="000000"/>
          <w:kern w:val="0"/>
          <w:sz w:val="24"/>
        </w:rPr>
        <w:t>采购需求：</w:t>
      </w:r>
    </w:p>
    <w:p w:rsidR="00292D90" w:rsidRPr="00DF476B" w:rsidRDefault="00292D90">
      <w:pPr>
        <w:spacing w:line="360" w:lineRule="auto"/>
        <w:ind w:firstLineChars="196" w:firstLine="470"/>
        <w:rPr>
          <w:rFonts w:ascii="宋体" w:hAnsi="宋体" w:cs="宋体"/>
          <w:color w:val="000000"/>
          <w:kern w:val="0"/>
          <w:sz w:val="24"/>
        </w:rPr>
      </w:pPr>
      <w:r w:rsidRPr="00DF476B">
        <w:rPr>
          <w:rFonts w:ascii="宋体" w:hAnsi="宋体" w:cs="宋体" w:hint="eastAsia"/>
          <w:color w:val="000000"/>
          <w:kern w:val="0"/>
          <w:sz w:val="24"/>
        </w:rPr>
        <w:t>一标段：学苑广场至学子街以北段，绿地养护面积约为</w:t>
      </w:r>
      <w:r w:rsidR="00B477A6" w:rsidRPr="00DF476B">
        <w:rPr>
          <w:rFonts w:ascii="宋体" w:hAnsi="宋体" w:cs="宋体" w:hint="eastAsia"/>
          <w:color w:val="000000"/>
          <w:kern w:val="0"/>
          <w:sz w:val="24"/>
        </w:rPr>
        <w:t>436706</w:t>
      </w:r>
      <w:r w:rsidRPr="00DF476B">
        <w:rPr>
          <w:rFonts w:ascii="宋体" w:hAnsi="宋体" w:cs="宋体" w:hint="eastAsia"/>
          <w:color w:val="000000"/>
          <w:kern w:val="0"/>
          <w:sz w:val="24"/>
        </w:rPr>
        <w:t>平方米,行道树</w:t>
      </w:r>
      <w:r w:rsidR="00B477A6" w:rsidRPr="00DF476B">
        <w:rPr>
          <w:rFonts w:ascii="宋体" w:hAnsi="宋体" w:cs="宋体" w:hint="eastAsia"/>
          <w:color w:val="000000"/>
          <w:kern w:val="0"/>
          <w:sz w:val="24"/>
        </w:rPr>
        <w:t>6700</w:t>
      </w:r>
      <w:r w:rsidRPr="00DF476B">
        <w:rPr>
          <w:rFonts w:ascii="宋体" w:hAnsi="宋体" w:cs="宋体" w:hint="eastAsia"/>
          <w:color w:val="000000"/>
          <w:kern w:val="0"/>
          <w:sz w:val="24"/>
        </w:rPr>
        <w:t>株，除</w:t>
      </w:r>
      <w:r w:rsidR="00A104D5" w:rsidRPr="00DF476B">
        <w:rPr>
          <w:rFonts w:ascii="宋体" w:hAnsi="宋体" w:cs="宋体" w:hint="eastAsia"/>
          <w:color w:val="000000"/>
          <w:kern w:val="0"/>
          <w:sz w:val="24"/>
        </w:rPr>
        <w:t>绿地</w:t>
      </w:r>
      <w:r w:rsidRPr="00DF476B">
        <w:rPr>
          <w:rFonts w:ascii="宋体" w:hAnsi="宋体" w:cs="宋体" w:hint="eastAsia"/>
          <w:color w:val="000000"/>
          <w:kern w:val="0"/>
          <w:sz w:val="24"/>
        </w:rPr>
        <w:t>养护内容外还包括苗木补植，维修，</w:t>
      </w:r>
      <w:r w:rsidR="00162ADF" w:rsidRPr="00DF476B">
        <w:rPr>
          <w:rFonts w:ascii="宋体" w:hAnsi="宋体" w:cs="宋体" w:hint="eastAsia"/>
          <w:color w:val="000000"/>
          <w:kern w:val="0"/>
          <w:sz w:val="24"/>
        </w:rPr>
        <w:t>园林设施管理及园林除雪</w:t>
      </w:r>
      <w:r w:rsidRPr="00DF476B">
        <w:rPr>
          <w:rFonts w:ascii="宋体" w:hAnsi="宋体" w:cs="宋体" w:hint="eastAsia"/>
          <w:color w:val="000000"/>
          <w:kern w:val="0"/>
          <w:sz w:val="24"/>
        </w:rPr>
        <w:t>等。（详细内容见招标文件）</w:t>
      </w:r>
    </w:p>
    <w:p w:rsidR="00292D90" w:rsidRPr="00DF476B" w:rsidRDefault="00292D90">
      <w:pPr>
        <w:spacing w:line="360" w:lineRule="auto"/>
        <w:ind w:firstLineChars="196" w:firstLine="470"/>
        <w:rPr>
          <w:rFonts w:ascii="宋体" w:hAnsi="宋体" w:cs="宋体"/>
          <w:color w:val="000000"/>
          <w:kern w:val="0"/>
          <w:sz w:val="24"/>
        </w:rPr>
      </w:pPr>
      <w:r w:rsidRPr="00DF476B">
        <w:rPr>
          <w:rFonts w:ascii="宋体" w:hAnsi="宋体" w:cs="宋体" w:hint="eastAsia"/>
          <w:color w:val="000000"/>
          <w:kern w:val="0"/>
          <w:sz w:val="24"/>
        </w:rPr>
        <w:t>二标段：学子街</w:t>
      </w:r>
      <w:proofErr w:type="gramStart"/>
      <w:r w:rsidRPr="00DF476B">
        <w:rPr>
          <w:rFonts w:ascii="宋体" w:hAnsi="宋体" w:cs="宋体" w:hint="eastAsia"/>
          <w:color w:val="000000"/>
          <w:kern w:val="0"/>
          <w:sz w:val="24"/>
        </w:rPr>
        <w:t>以南至聚贤路</w:t>
      </w:r>
      <w:proofErr w:type="gramEnd"/>
      <w:r w:rsidRPr="00DF476B">
        <w:rPr>
          <w:rFonts w:ascii="宋体" w:hAnsi="宋体" w:cs="宋体" w:hint="eastAsia"/>
          <w:color w:val="000000"/>
          <w:kern w:val="0"/>
          <w:sz w:val="24"/>
        </w:rPr>
        <w:t>以东段，绿地养护面积约为</w:t>
      </w:r>
      <w:r w:rsidR="00B477A6" w:rsidRPr="00DF476B">
        <w:rPr>
          <w:rFonts w:ascii="宋体" w:hAnsi="宋体" w:cs="宋体" w:hint="eastAsia"/>
          <w:color w:val="000000"/>
          <w:kern w:val="0"/>
          <w:sz w:val="24"/>
        </w:rPr>
        <w:t>483703</w:t>
      </w:r>
      <w:r w:rsidRPr="00DF476B">
        <w:rPr>
          <w:rFonts w:ascii="宋体" w:hAnsi="宋体" w:cs="宋体" w:hint="eastAsia"/>
          <w:color w:val="000000"/>
          <w:kern w:val="0"/>
          <w:sz w:val="24"/>
        </w:rPr>
        <w:t>平方米,行道树</w:t>
      </w:r>
      <w:r w:rsidR="00B477A6" w:rsidRPr="00DF476B">
        <w:rPr>
          <w:rFonts w:ascii="宋体" w:hAnsi="宋体" w:cs="宋体" w:hint="eastAsia"/>
          <w:color w:val="000000"/>
          <w:kern w:val="0"/>
          <w:sz w:val="24"/>
        </w:rPr>
        <w:t>2143</w:t>
      </w:r>
      <w:r w:rsidRPr="00DF476B">
        <w:rPr>
          <w:rFonts w:ascii="宋体" w:hAnsi="宋体" w:cs="宋体" w:hint="eastAsia"/>
          <w:color w:val="000000"/>
          <w:kern w:val="0"/>
          <w:sz w:val="24"/>
        </w:rPr>
        <w:t>株，除</w:t>
      </w:r>
      <w:r w:rsidR="00A104D5" w:rsidRPr="00DF476B">
        <w:rPr>
          <w:rFonts w:ascii="宋体" w:hAnsi="宋体" w:cs="宋体" w:hint="eastAsia"/>
          <w:color w:val="000000"/>
          <w:kern w:val="0"/>
          <w:sz w:val="24"/>
        </w:rPr>
        <w:t>绿地</w:t>
      </w:r>
      <w:r w:rsidRPr="00DF476B">
        <w:rPr>
          <w:rFonts w:ascii="宋体" w:hAnsi="宋体" w:cs="宋体" w:hint="eastAsia"/>
          <w:color w:val="000000"/>
          <w:kern w:val="0"/>
          <w:sz w:val="24"/>
        </w:rPr>
        <w:t>养护内容外还包括苗木补植，维修，</w:t>
      </w:r>
      <w:r w:rsidR="00162ADF" w:rsidRPr="00DF476B">
        <w:rPr>
          <w:rFonts w:ascii="宋体" w:hAnsi="宋体" w:cs="宋体" w:hint="eastAsia"/>
          <w:color w:val="000000"/>
          <w:kern w:val="0"/>
          <w:sz w:val="24"/>
        </w:rPr>
        <w:t>园林设施管理及园林除雪等</w:t>
      </w:r>
      <w:r w:rsidRPr="00DF476B">
        <w:rPr>
          <w:rFonts w:ascii="宋体" w:hAnsi="宋体" w:cs="宋体" w:hint="eastAsia"/>
          <w:color w:val="000000"/>
          <w:kern w:val="0"/>
          <w:sz w:val="24"/>
        </w:rPr>
        <w:t>。（详细内容见招标文件）</w:t>
      </w:r>
    </w:p>
    <w:p w:rsidR="00292D90" w:rsidRPr="00DF476B" w:rsidRDefault="00292D90">
      <w:pPr>
        <w:spacing w:line="360" w:lineRule="auto"/>
        <w:ind w:firstLineChars="196" w:firstLine="470"/>
        <w:rPr>
          <w:rFonts w:ascii="宋体" w:hAnsi="宋体" w:cs="宋体"/>
          <w:color w:val="000000"/>
          <w:kern w:val="0"/>
          <w:sz w:val="24"/>
        </w:rPr>
      </w:pPr>
      <w:r w:rsidRPr="00DF476B">
        <w:rPr>
          <w:rFonts w:ascii="宋体" w:hAnsi="宋体" w:cs="宋体" w:hint="eastAsia"/>
          <w:color w:val="000000"/>
          <w:kern w:val="0"/>
          <w:sz w:val="24"/>
        </w:rPr>
        <w:t>三标段：聚</w:t>
      </w:r>
      <w:proofErr w:type="gramStart"/>
      <w:r w:rsidRPr="00DF476B">
        <w:rPr>
          <w:rFonts w:ascii="宋体" w:hAnsi="宋体" w:cs="宋体" w:hint="eastAsia"/>
          <w:color w:val="000000"/>
          <w:kern w:val="0"/>
          <w:sz w:val="24"/>
        </w:rPr>
        <w:t>贤路西</w:t>
      </w:r>
      <w:proofErr w:type="gramEnd"/>
      <w:r w:rsidRPr="00DF476B">
        <w:rPr>
          <w:rFonts w:ascii="宋体" w:hAnsi="宋体" w:cs="宋体" w:hint="eastAsia"/>
          <w:color w:val="000000"/>
          <w:kern w:val="0"/>
          <w:sz w:val="24"/>
        </w:rPr>
        <w:t>至黄泥川隧道口段，绿地养护面积约为</w:t>
      </w:r>
      <w:r w:rsidR="00B477A6" w:rsidRPr="00DF476B">
        <w:rPr>
          <w:rFonts w:ascii="宋体" w:hAnsi="宋体" w:cs="宋体" w:hint="eastAsia"/>
          <w:color w:val="000000"/>
          <w:kern w:val="0"/>
          <w:sz w:val="24"/>
        </w:rPr>
        <w:t>491236</w:t>
      </w:r>
      <w:r w:rsidRPr="00DF476B">
        <w:rPr>
          <w:rFonts w:ascii="宋体" w:hAnsi="宋体" w:cs="宋体" w:hint="eastAsia"/>
          <w:color w:val="000000"/>
          <w:kern w:val="0"/>
          <w:sz w:val="24"/>
        </w:rPr>
        <w:t>平方米,行道树</w:t>
      </w:r>
      <w:r w:rsidR="00231F76" w:rsidRPr="00DF476B">
        <w:rPr>
          <w:rFonts w:ascii="宋体" w:hAnsi="宋体" w:cs="宋体" w:hint="eastAsia"/>
          <w:color w:val="000000"/>
          <w:kern w:val="0"/>
          <w:sz w:val="24"/>
        </w:rPr>
        <w:t>19220</w:t>
      </w:r>
      <w:r w:rsidRPr="00DF476B">
        <w:rPr>
          <w:rFonts w:ascii="宋体" w:hAnsi="宋体" w:cs="宋体" w:hint="eastAsia"/>
          <w:color w:val="000000"/>
          <w:kern w:val="0"/>
          <w:sz w:val="24"/>
        </w:rPr>
        <w:t>株，除</w:t>
      </w:r>
      <w:r w:rsidR="00A104D5" w:rsidRPr="00DF476B">
        <w:rPr>
          <w:rFonts w:ascii="宋体" w:hAnsi="宋体" w:cs="宋体" w:hint="eastAsia"/>
          <w:color w:val="000000"/>
          <w:kern w:val="0"/>
          <w:sz w:val="24"/>
        </w:rPr>
        <w:t>绿地</w:t>
      </w:r>
      <w:r w:rsidRPr="00DF476B">
        <w:rPr>
          <w:rFonts w:ascii="宋体" w:hAnsi="宋体" w:cs="宋体" w:hint="eastAsia"/>
          <w:color w:val="000000"/>
          <w:kern w:val="0"/>
          <w:sz w:val="24"/>
        </w:rPr>
        <w:t>养护内容外还包括苗木补植，维修，</w:t>
      </w:r>
      <w:r w:rsidR="00162ADF" w:rsidRPr="00DF476B">
        <w:rPr>
          <w:rFonts w:ascii="宋体" w:hAnsi="宋体" w:cs="宋体" w:hint="eastAsia"/>
          <w:color w:val="000000"/>
          <w:kern w:val="0"/>
          <w:sz w:val="24"/>
        </w:rPr>
        <w:t>园林设施管理及园林除雪等</w:t>
      </w:r>
      <w:r w:rsidRPr="00DF476B">
        <w:rPr>
          <w:rFonts w:ascii="宋体" w:hAnsi="宋体" w:cs="宋体" w:hint="eastAsia"/>
          <w:color w:val="000000"/>
          <w:kern w:val="0"/>
          <w:sz w:val="24"/>
        </w:rPr>
        <w:t>。（详细内容见招标文件）</w:t>
      </w:r>
    </w:p>
    <w:p w:rsidR="00292D90" w:rsidRPr="00DF476B" w:rsidRDefault="00292D90">
      <w:pPr>
        <w:spacing w:line="360" w:lineRule="auto"/>
        <w:ind w:firstLineChars="196" w:firstLine="470"/>
        <w:rPr>
          <w:rFonts w:ascii="宋体" w:hAnsi="宋体" w:cs="宋体"/>
          <w:color w:val="000000"/>
          <w:kern w:val="0"/>
          <w:sz w:val="24"/>
        </w:rPr>
      </w:pPr>
      <w:r w:rsidRPr="00DF476B">
        <w:rPr>
          <w:rFonts w:ascii="宋体" w:hAnsi="宋体" w:cs="宋体" w:hint="eastAsia"/>
          <w:color w:val="000000"/>
          <w:kern w:val="0"/>
          <w:sz w:val="24"/>
        </w:rPr>
        <w:t>四标段：黄泥川隧道以西至鲍鱼肚段，绿地养护面积约为</w:t>
      </w:r>
      <w:r w:rsidR="00231F76" w:rsidRPr="00DF476B">
        <w:rPr>
          <w:rFonts w:ascii="宋体" w:hAnsi="宋体" w:cs="宋体" w:hint="eastAsia"/>
          <w:color w:val="000000"/>
          <w:kern w:val="0"/>
          <w:sz w:val="24"/>
        </w:rPr>
        <w:t>580881</w:t>
      </w:r>
      <w:r w:rsidRPr="00DF476B">
        <w:rPr>
          <w:rFonts w:ascii="宋体" w:hAnsi="宋体" w:cs="宋体" w:hint="eastAsia"/>
          <w:color w:val="000000"/>
          <w:kern w:val="0"/>
          <w:sz w:val="24"/>
        </w:rPr>
        <w:t>平方米,行道树</w:t>
      </w:r>
      <w:r w:rsidR="00F67B9C" w:rsidRPr="00DF476B">
        <w:rPr>
          <w:rFonts w:ascii="宋体" w:hAnsi="宋体" w:cs="宋体" w:hint="eastAsia"/>
          <w:color w:val="000000"/>
          <w:kern w:val="0"/>
          <w:sz w:val="24"/>
        </w:rPr>
        <w:t>5454</w:t>
      </w:r>
      <w:r w:rsidRPr="00DF476B">
        <w:rPr>
          <w:rFonts w:ascii="宋体" w:hAnsi="宋体" w:cs="宋体" w:hint="eastAsia"/>
          <w:color w:val="000000"/>
          <w:kern w:val="0"/>
          <w:sz w:val="24"/>
        </w:rPr>
        <w:t>株，除</w:t>
      </w:r>
      <w:r w:rsidR="00A104D5" w:rsidRPr="00DF476B">
        <w:rPr>
          <w:rFonts w:ascii="宋体" w:hAnsi="宋体" w:cs="宋体" w:hint="eastAsia"/>
          <w:color w:val="000000"/>
          <w:kern w:val="0"/>
          <w:sz w:val="24"/>
        </w:rPr>
        <w:t>绿地</w:t>
      </w:r>
      <w:r w:rsidRPr="00DF476B">
        <w:rPr>
          <w:rFonts w:ascii="宋体" w:hAnsi="宋体" w:cs="宋体" w:hint="eastAsia"/>
          <w:color w:val="000000"/>
          <w:kern w:val="0"/>
          <w:sz w:val="24"/>
        </w:rPr>
        <w:t>养护内容外还包括苗木补植，维修，</w:t>
      </w:r>
      <w:r w:rsidR="00162ADF" w:rsidRPr="00DF476B">
        <w:rPr>
          <w:rFonts w:ascii="宋体" w:hAnsi="宋体" w:cs="宋体" w:hint="eastAsia"/>
          <w:color w:val="000000"/>
          <w:kern w:val="0"/>
          <w:sz w:val="24"/>
        </w:rPr>
        <w:t>园林设施管理及园林除雪等</w:t>
      </w:r>
      <w:r w:rsidRPr="00DF476B">
        <w:rPr>
          <w:rFonts w:ascii="宋体" w:hAnsi="宋体" w:cs="宋体" w:hint="eastAsia"/>
          <w:color w:val="000000"/>
          <w:kern w:val="0"/>
          <w:sz w:val="24"/>
        </w:rPr>
        <w:t>。（详细内容见招标文件）</w:t>
      </w:r>
    </w:p>
    <w:p w:rsidR="00292D90" w:rsidRPr="00DF476B" w:rsidRDefault="00292D90" w:rsidP="00D278C8">
      <w:pPr>
        <w:spacing w:line="360" w:lineRule="auto"/>
        <w:ind w:firstLineChars="196" w:firstLine="472"/>
        <w:rPr>
          <w:rFonts w:ascii="宋体" w:hAnsi="宋体" w:cs="宋体"/>
          <w:b/>
          <w:color w:val="000000"/>
          <w:kern w:val="0"/>
          <w:sz w:val="24"/>
        </w:rPr>
      </w:pPr>
      <w:r w:rsidRPr="00DF476B">
        <w:rPr>
          <w:rFonts w:ascii="宋体" w:hAnsi="宋体" w:cs="宋体"/>
          <w:b/>
          <w:color w:val="000000"/>
          <w:kern w:val="0"/>
          <w:sz w:val="24"/>
        </w:rPr>
        <w:t>注：</w:t>
      </w:r>
      <w:r w:rsidRPr="00DF476B">
        <w:rPr>
          <w:rFonts w:ascii="宋体" w:hAnsi="宋体" w:cs="宋体" w:hint="eastAsia"/>
          <w:b/>
          <w:color w:val="000000"/>
          <w:kern w:val="0"/>
          <w:sz w:val="24"/>
        </w:rPr>
        <w:t>1、本</w:t>
      </w:r>
      <w:proofErr w:type="gramStart"/>
      <w:r w:rsidRPr="00DF476B">
        <w:rPr>
          <w:rFonts w:ascii="宋体" w:hAnsi="宋体" w:cs="宋体" w:hint="eastAsia"/>
          <w:b/>
          <w:color w:val="000000"/>
          <w:kern w:val="0"/>
          <w:sz w:val="24"/>
        </w:rPr>
        <w:t>项目兼投不兼</w:t>
      </w:r>
      <w:proofErr w:type="gramEnd"/>
      <w:r w:rsidRPr="00DF476B">
        <w:rPr>
          <w:rFonts w:ascii="宋体" w:hAnsi="宋体" w:cs="宋体" w:hint="eastAsia"/>
          <w:b/>
          <w:color w:val="000000"/>
          <w:kern w:val="0"/>
          <w:sz w:val="24"/>
        </w:rPr>
        <w:t>中，如果某投标单位在两个或者两个以上的标段排名第一，则按一至四标段正顺序确定最终中标人；</w:t>
      </w:r>
    </w:p>
    <w:p w:rsidR="00292D90" w:rsidRPr="00DF476B" w:rsidRDefault="00292D90">
      <w:pPr>
        <w:spacing w:line="360" w:lineRule="auto"/>
        <w:ind w:firstLineChars="296" w:firstLine="710"/>
        <w:rPr>
          <w:rFonts w:ascii="宋体" w:cs="宋体"/>
          <w:color w:val="000000"/>
          <w:kern w:val="0"/>
          <w:sz w:val="24"/>
        </w:rPr>
      </w:pPr>
      <w:r w:rsidRPr="00DF476B">
        <w:rPr>
          <w:rFonts w:ascii="宋体" w:hAnsi="宋体" w:cs="宋体" w:hint="eastAsia"/>
          <w:color w:val="000000"/>
          <w:kern w:val="0"/>
          <w:sz w:val="24"/>
        </w:rPr>
        <w:t>合同履行期限：</w:t>
      </w:r>
      <w:r w:rsidRPr="00DF476B">
        <w:rPr>
          <w:rFonts w:ascii="宋体" w:hAnsi="宋体" w:hint="eastAsia"/>
          <w:color w:val="000000"/>
          <w:sz w:val="24"/>
        </w:rPr>
        <w:t>详见招标文件要求。</w:t>
      </w:r>
    </w:p>
    <w:p w:rsidR="00292D90" w:rsidRPr="00DF476B" w:rsidRDefault="00292D90">
      <w:pPr>
        <w:spacing w:line="360" w:lineRule="auto"/>
        <w:ind w:firstLineChars="196" w:firstLine="470"/>
        <w:rPr>
          <w:rFonts w:ascii="宋体" w:hAnsi="宋体" w:cs="宋体"/>
          <w:color w:val="000000"/>
          <w:kern w:val="0"/>
          <w:sz w:val="24"/>
        </w:rPr>
      </w:pPr>
      <w:r w:rsidRPr="00DF476B">
        <w:rPr>
          <w:rFonts w:ascii="宋体" w:hAnsi="宋体" w:cs="宋体"/>
          <w:color w:val="000000"/>
          <w:kern w:val="0"/>
          <w:sz w:val="24"/>
        </w:rPr>
        <w:t xml:space="preserve">  </w:t>
      </w:r>
      <w:r w:rsidRPr="00DF476B">
        <w:rPr>
          <w:rFonts w:ascii="宋体" w:hAnsi="宋体" w:cs="宋体" w:hint="eastAsia"/>
          <w:color w:val="000000"/>
          <w:kern w:val="0"/>
          <w:sz w:val="24"/>
        </w:rPr>
        <w:t>本项目（是</w:t>
      </w:r>
      <w:r w:rsidRPr="00DF476B">
        <w:rPr>
          <w:rFonts w:ascii="宋体" w:hAnsi="宋体" w:cs="宋体"/>
          <w:color w:val="000000"/>
          <w:kern w:val="0"/>
          <w:sz w:val="24"/>
        </w:rPr>
        <w:t>/</w:t>
      </w:r>
      <w:r w:rsidRPr="00DF476B">
        <w:rPr>
          <w:rFonts w:ascii="宋体" w:hAnsi="宋体" w:cs="宋体" w:hint="eastAsia"/>
          <w:color w:val="000000"/>
          <w:kern w:val="0"/>
          <w:sz w:val="24"/>
        </w:rPr>
        <w:t>否）接受联合体投标：</w:t>
      </w:r>
      <w:proofErr w:type="gramStart"/>
      <w:r w:rsidRPr="00DF476B">
        <w:rPr>
          <w:rFonts w:ascii="宋体" w:hAnsi="宋体" w:cs="宋体" w:hint="eastAsia"/>
          <w:color w:val="000000"/>
          <w:kern w:val="0"/>
          <w:sz w:val="24"/>
        </w:rPr>
        <w:t>否</w:t>
      </w:r>
      <w:proofErr w:type="gramEnd"/>
    </w:p>
    <w:p w:rsidR="00292D90" w:rsidRPr="00DF476B" w:rsidRDefault="00292D90">
      <w:pPr>
        <w:spacing w:line="360" w:lineRule="auto"/>
        <w:ind w:firstLineChars="296" w:firstLine="710"/>
        <w:rPr>
          <w:rFonts w:ascii="宋体" w:cs="宋体"/>
          <w:color w:val="000000"/>
          <w:kern w:val="0"/>
          <w:sz w:val="24"/>
        </w:rPr>
      </w:pPr>
      <w:r w:rsidRPr="00DF476B">
        <w:rPr>
          <w:rFonts w:ascii="宋体" w:cs="宋体" w:hint="eastAsia"/>
          <w:color w:val="000000"/>
          <w:kern w:val="0"/>
          <w:sz w:val="24"/>
        </w:rPr>
        <w:t xml:space="preserve">本项目分包情况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840"/>
        <w:gridCol w:w="3958"/>
        <w:gridCol w:w="2259"/>
      </w:tblGrid>
      <w:tr w:rsidR="00292D90" w:rsidRPr="00DF476B">
        <w:trPr>
          <w:jc w:val="center"/>
        </w:trPr>
        <w:tc>
          <w:tcPr>
            <w:tcW w:w="2840" w:type="dxa"/>
            <w:vAlign w:val="center"/>
          </w:tcPr>
          <w:p w:rsidR="00292D90" w:rsidRPr="00DF476B" w:rsidRDefault="00292D90">
            <w:pPr>
              <w:spacing w:line="360" w:lineRule="auto"/>
              <w:jc w:val="center"/>
              <w:rPr>
                <w:rFonts w:ascii="宋体" w:cs="宋体"/>
                <w:color w:val="000000"/>
                <w:kern w:val="0"/>
                <w:sz w:val="24"/>
              </w:rPr>
            </w:pPr>
            <w:r w:rsidRPr="00DF476B">
              <w:rPr>
                <w:rFonts w:ascii="宋体" w:cs="宋体" w:hint="eastAsia"/>
                <w:color w:val="000000"/>
                <w:kern w:val="0"/>
                <w:sz w:val="24"/>
              </w:rPr>
              <w:lastRenderedPageBreak/>
              <w:t>分包编号</w:t>
            </w:r>
          </w:p>
        </w:tc>
        <w:tc>
          <w:tcPr>
            <w:tcW w:w="3958" w:type="dxa"/>
            <w:vAlign w:val="center"/>
          </w:tcPr>
          <w:p w:rsidR="00292D90" w:rsidRPr="00DF476B" w:rsidRDefault="00292D90">
            <w:pPr>
              <w:spacing w:line="360" w:lineRule="auto"/>
              <w:jc w:val="center"/>
              <w:rPr>
                <w:rFonts w:ascii="宋体" w:cs="宋体"/>
                <w:color w:val="000000"/>
                <w:kern w:val="0"/>
                <w:sz w:val="24"/>
              </w:rPr>
            </w:pPr>
            <w:r w:rsidRPr="00DF476B">
              <w:rPr>
                <w:rFonts w:ascii="宋体" w:cs="宋体" w:hint="eastAsia"/>
                <w:color w:val="000000"/>
                <w:kern w:val="0"/>
                <w:sz w:val="24"/>
              </w:rPr>
              <w:t>分包名称</w:t>
            </w:r>
          </w:p>
        </w:tc>
        <w:tc>
          <w:tcPr>
            <w:tcW w:w="2259" w:type="dxa"/>
            <w:vAlign w:val="center"/>
          </w:tcPr>
          <w:p w:rsidR="00292D90" w:rsidRPr="00DF476B" w:rsidRDefault="001268C9">
            <w:pPr>
              <w:spacing w:line="360" w:lineRule="auto"/>
              <w:jc w:val="center"/>
              <w:rPr>
                <w:rFonts w:ascii="宋体" w:cs="宋体"/>
                <w:color w:val="000000"/>
                <w:kern w:val="0"/>
                <w:sz w:val="24"/>
              </w:rPr>
            </w:pPr>
            <w:r w:rsidRPr="00DF476B">
              <w:rPr>
                <w:rFonts w:ascii="宋体" w:cs="宋体" w:hint="eastAsia"/>
                <w:color w:val="000000"/>
                <w:kern w:val="0"/>
                <w:sz w:val="24"/>
              </w:rPr>
              <w:t>预算金额（</w:t>
            </w:r>
            <w:r w:rsidR="00292D90" w:rsidRPr="00DF476B">
              <w:rPr>
                <w:rFonts w:ascii="宋体" w:cs="宋体" w:hint="eastAsia"/>
                <w:color w:val="000000"/>
                <w:kern w:val="0"/>
                <w:sz w:val="24"/>
              </w:rPr>
              <w:t>元）</w:t>
            </w:r>
          </w:p>
        </w:tc>
      </w:tr>
      <w:tr w:rsidR="00292D90" w:rsidRPr="00DF476B">
        <w:trPr>
          <w:trHeight w:val="945"/>
          <w:jc w:val="center"/>
        </w:trPr>
        <w:tc>
          <w:tcPr>
            <w:tcW w:w="2840" w:type="dxa"/>
            <w:vAlign w:val="center"/>
          </w:tcPr>
          <w:p w:rsidR="00292D90" w:rsidRPr="00DF476B" w:rsidRDefault="00292D90">
            <w:pPr>
              <w:spacing w:line="360" w:lineRule="auto"/>
              <w:ind w:firstLineChars="196" w:firstLine="470"/>
              <w:rPr>
                <w:rFonts w:ascii="宋体" w:cs="宋体"/>
                <w:color w:val="000000"/>
                <w:kern w:val="0"/>
                <w:sz w:val="24"/>
              </w:rPr>
            </w:pPr>
            <w:r w:rsidRPr="00DF476B">
              <w:rPr>
                <w:rFonts w:ascii="宋体" w:cs="宋体"/>
                <w:color w:val="000000"/>
                <w:kern w:val="0"/>
                <w:sz w:val="24"/>
              </w:rPr>
              <w:t>HFCG2023-0218</w:t>
            </w:r>
            <w:r w:rsidRPr="00DF476B">
              <w:rPr>
                <w:rFonts w:ascii="宋体" w:cs="宋体" w:hint="eastAsia"/>
                <w:color w:val="000000"/>
                <w:kern w:val="0"/>
                <w:sz w:val="24"/>
              </w:rPr>
              <w:t>-1</w:t>
            </w:r>
          </w:p>
        </w:tc>
        <w:tc>
          <w:tcPr>
            <w:tcW w:w="3958" w:type="dxa"/>
            <w:vAlign w:val="center"/>
          </w:tcPr>
          <w:p w:rsidR="00292D90" w:rsidRPr="00DF476B" w:rsidRDefault="00C71FB6">
            <w:pPr>
              <w:spacing w:line="360" w:lineRule="auto"/>
              <w:jc w:val="center"/>
              <w:rPr>
                <w:rFonts w:ascii="宋体" w:cs="宋体"/>
                <w:color w:val="000000"/>
                <w:kern w:val="0"/>
                <w:sz w:val="24"/>
              </w:rPr>
            </w:pPr>
            <w:r w:rsidRPr="00DF476B">
              <w:rPr>
                <w:rFonts w:ascii="宋体" w:hAnsi="宋体" w:cs="宋体" w:hint="eastAsia"/>
                <w:color w:val="000000"/>
                <w:kern w:val="0"/>
                <w:sz w:val="24"/>
              </w:rPr>
              <w:t>2023年高新区公共绿地养护外包采购项目</w:t>
            </w:r>
            <w:r w:rsidR="00292D90" w:rsidRPr="00DF476B">
              <w:rPr>
                <w:rFonts w:ascii="宋体" w:hAnsi="宋体" w:cs="宋体" w:hint="eastAsia"/>
                <w:color w:val="000000"/>
                <w:kern w:val="0"/>
                <w:sz w:val="24"/>
              </w:rPr>
              <w:t>一标段</w:t>
            </w:r>
          </w:p>
        </w:tc>
        <w:tc>
          <w:tcPr>
            <w:tcW w:w="2259" w:type="dxa"/>
            <w:vAlign w:val="center"/>
          </w:tcPr>
          <w:p w:rsidR="00292D90" w:rsidRPr="00DF476B" w:rsidRDefault="00A37BBB">
            <w:pPr>
              <w:spacing w:line="360" w:lineRule="auto"/>
              <w:jc w:val="center"/>
              <w:rPr>
                <w:rFonts w:ascii="宋体" w:cs="宋体"/>
                <w:color w:val="000000"/>
                <w:kern w:val="0"/>
                <w:sz w:val="24"/>
              </w:rPr>
            </w:pPr>
            <w:r w:rsidRPr="00DF476B">
              <w:rPr>
                <w:rFonts w:ascii="宋体" w:hAnsi="宋体" w:cs="宋体" w:hint="eastAsia"/>
                <w:color w:val="000000"/>
                <w:kern w:val="0"/>
                <w:sz w:val="24"/>
              </w:rPr>
              <w:t>3852206</w:t>
            </w:r>
          </w:p>
        </w:tc>
      </w:tr>
      <w:tr w:rsidR="00292D90" w:rsidRPr="00DF476B">
        <w:trPr>
          <w:trHeight w:val="530"/>
          <w:jc w:val="center"/>
        </w:trPr>
        <w:tc>
          <w:tcPr>
            <w:tcW w:w="2840" w:type="dxa"/>
            <w:vAlign w:val="center"/>
          </w:tcPr>
          <w:p w:rsidR="00292D90" w:rsidRPr="00DF476B" w:rsidRDefault="00292D90">
            <w:pPr>
              <w:spacing w:line="360" w:lineRule="auto"/>
              <w:ind w:firstLineChars="196" w:firstLine="470"/>
              <w:rPr>
                <w:rFonts w:ascii="宋体" w:cs="宋体"/>
                <w:color w:val="000000"/>
                <w:kern w:val="0"/>
                <w:sz w:val="24"/>
              </w:rPr>
            </w:pPr>
            <w:r w:rsidRPr="00DF476B">
              <w:rPr>
                <w:rFonts w:ascii="宋体" w:cs="宋体"/>
                <w:color w:val="000000"/>
                <w:kern w:val="0"/>
                <w:sz w:val="24"/>
              </w:rPr>
              <w:t>HFCG2023-0218</w:t>
            </w:r>
            <w:r w:rsidRPr="00DF476B">
              <w:rPr>
                <w:rFonts w:ascii="宋体" w:cs="宋体" w:hint="eastAsia"/>
                <w:color w:val="000000"/>
                <w:kern w:val="0"/>
                <w:sz w:val="24"/>
              </w:rPr>
              <w:t>-2</w:t>
            </w:r>
          </w:p>
        </w:tc>
        <w:tc>
          <w:tcPr>
            <w:tcW w:w="3958" w:type="dxa"/>
            <w:vAlign w:val="center"/>
          </w:tcPr>
          <w:p w:rsidR="00292D90" w:rsidRPr="00DF476B" w:rsidRDefault="00C71FB6">
            <w:pPr>
              <w:spacing w:line="360" w:lineRule="auto"/>
              <w:jc w:val="center"/>
              <w:rPr>
                <w:rFonts w:ascii="宋体" w:cs="宋体"/>
                <w:color w:val="000000"/>
                <w:kern w:val="0"/>
                <w:sz w:val="24"/>
              </w:rPr>
            </w:pPr>
            <w:r w:rsidRPr="00DF476B">
              <w:rPr>
                <w:rFonts w:ascii="宋体" w:hAnsi="宋体" w:cs="宋体" w:hint="eastAsia"/>
                <w:color w:val="000000"/>
                <w:kern w:val="0"/>
                <w:sz w:val="24"/>
              </w:rPr>
              <w:t>2023年高新区公共绿地养护外包采购项目</w:t>
            </w:r>
            <w:r w:rsidR="00292D90" w:rsidRPr="00DF476B">
              <w:rPr>
                <w:rFonts w:ascii="宋体" w:hAnsi="宋体" w:cs="宋体" w:hint="eastAsia"/>
                <w:color w:val="000000"/>
                <w:kern w:val="0"/>
                <w:sz w:val="24"/>
              </w:rPr>
              <w:t>二标段</w:t>
            </w:r>
          </w:p>
        </w:tc>
        <w:tc>
          <w:tcPr>
            <w:tcW w:w="2259" w:type="dxa"/>
            <w:vAlign w:val="center"/>
          </w:tcPr>
          <w:p w:rsidR="00292D90" w:rsidRPr="00DF476B" w:rsidRDefault="00A37BBB">
            <w:pPr>
              <w:spacing w:line="360" w:lineRule="auto"/>
              <w:jc w:val="center"/>
              <w:rPr>
                <w:rFonts w:ascii="宋体" w:cs="宋体"/>
                <w:color w:val="000000"/>
                <w:kern w:val="0"/>
                <w:sz w:val="24"/>
              </w:rPr>
            </w:pPr>
            <w:r w:rsidRPr="00DF476B">
              <w:rPr>
                <w:rFonts w:ascii="宋体" w:hAnsi="宋体" w:cs="宋体" w:hint="eastAsia"/>
                <w:color w:val="000000"/>
                <w:kern w:val="0"/>
                <w:sz w:val="24"/>
              </w:rPr>
              <w:t>3949385</w:t>
            </w:r>
          </w:p>
        </w:tc>
      </w:tr>
      <w:tr w:rsidR="00292D90" w:rsidRPr="00DF476B">
        <w:trPr>
          <w:trHeight w:val="530"/>
          <w:jc w:val="center"/>
        </w:trPr>
        <w:tc>
          <w:tcPr>
            <w:tcW w:w="2840" w:type="dxa"/>
            <w:vAlign w:val="center"/>
          </w:tcPr>
          <w:p w:rsidR="00292D90" w:rsidRPr="00DF476B" w:rsidRDefault="00292D90">
            <w:pPr>
              <w:spacing w:line="360" w:lineRule="auto"/>
              <w:ind w:firstLineChars="196" w:firstLine="470"/>
              <w:rPr>
                <w:rFonts w:ascii="宋体" w:cs="宋体"/>
                <w:color w:val="000000"/>
                <w:kern w:val="0"/>
                <w:sz w:val="24"/>
              </w:rPr>
            </w:pPr>
            <w:r w:rsidRPr="00DF476B">
              <w:rPr>
                <w:rFonts w:ascii="宋体" w:cs="宋体"/>
                <w:color w:val="000000"/>
                <w:kern w:val="0"/>
                <w:sz w:val="24"/>
              </w:rPr>
              <w:t>HFCG2023-0218</w:t>
            </w:r>
            <w:r w:rsidRPr="00DF476B">
              <w:rPr>
                <w:rFonts w:ascii="宋体" w:cs="宋体" w:hint="eastAsia"/>
                <w:color w:val="000000"/>
                <w:kern w:val="0"/>
                <w:sz w:val="24"/>
              </w:rPr>
              <w:t>-3</w:t>
            </w:r>
          </w:p>
        </w:tc>
        <w:tc>
          <w:tcPr>
            <w:tcW w:w="3958" w:type="dxa"/>
            <w:vAlign w:val="center"/>
          </w:tcPr>
          <w:p w:rsidR="00292D90" w:rsidRPr="00DF476B" w:rsidRDefault="00C71FB6">
            <w:pPr>
              <w:spacing w:line="360" w:lineRule="auto"/>
              <w:jc w:val="center"/>
              <w:rPr>
                <w:rFonts w:ascii="宋体" w:cs="宋体"/>
                <w:color w:val="000000"/>
                <w:kern w:val="0"/>
                <w:sz w:val="24"/>
              </w:rPr>
            </w:pPr>
            <w:r w:rsidRPr="00DF476B">
              <w:rPr>
                <w:rFonts w:ascii="宋体" w:hAnsi="宋体" w:cs="宋体" w:hint="eastAsia"/>
                <w:color w:val="000000"/>
                <w:kern w:val="0"/>
                <w:sz w:val="24"/>
              </w:rPr>
              <w:t>2023年高新区公共绿地养护外包采购项目</w:t>
            </w:r>
            <w:r w:rsidR="00292D90" w:rsidRPr="00DF476B">
              <w:rPr>
                <w:rFonts w:ascii="宋体" w:hAnsi="宋体" w:cs="宋体" w:hint="eastAsia"/>
                <w:color w:val="000000"/>
                <w:kern w:val="0"/>
                <w:sz w:val="24"/>
              </w:rPr>
              <w:t>三标段</w:t>
            </w:r>
          </w:p>
        </w:tc>
        <w:tc>
          <w:tcPr>
            <w:tcW w:w="2259" w:type="dxa"/>
            <w:vAlign w:val="center"/>
          </w:tcPr>
          <w:p w:rsidR="00292D90" w:rsidRPr="00DF476B" w:rsidRDefault="00A37BBB">
            <w:pPr>
              <w:spacing w:line="360" w:lineRule="auto"/>
              <w:jc w:val="center"/>
              <w:rPr>
                <w:rFonts w:ascii="宋体" w:cs="宋体"/>
                <w:color w:val="000000"/>
                <w:kern w:val="0"/>
                <w:sz w:val="24"/>
              </w:rPr>
            </w:pPr>
            <w:r w:rsidRPr="00DF476B">
              <w:rPr>
                <w:rFonts w:ascii="宋体" w:hAnsi="宋体" w:cs="宋体" w:hint="eastAsia"/>
                <w:color w:val="000000"/>
                <w:kern w:val="0"/>
                <w:sz w:val="24"/>
              </w:rPr>
              <w:t>4366062</w:t>
            </w:r>
          </w:p>
        </w:tc>
      </w:tr>
      <w:tr w:rsidR="00292D90" w:rsidRPr="00DF476B">
        <w:trPr>
          <w:trHeight w:val="530"/>
          <w:jc w:val="center"/>
        </w:trPr>
        <w:tc>
          <w:tcPr>
            <w:tcW w:w="2840" w:type="dxa"/>
            <w:vAlign w:val="center"/>
          </w:tcPr>
          <w:p w:rsidR="00292D90" w:rsidRPr="00DF476B" w:rsidRDefault="00292D90">
            <w:pPr>
              <w:spacing w:line="360" w:lineRule="auto"/>
              <w:ind w:firstLineChars="196" w:firstLine="470"/>
              <w:rPr>
                <w:rFonts w:ascii="宋体" w:cs="宋体"/>
                <w:color w:val="000000"/>
                <w:kern w:val="0"/>
                <w:sz w:val="24"/>
              </w:rPr>
            </w:pPr>
            <w:r w:rsidRPr="00DF476B">
              <w:rPr>
                <w:rFonts w:ascii="宋体" w:cs="宋体"/>
                <w:color w:val="000000"/>
                <w:kern w:val="0"/>
                <w:sz w:val="24"/>
              </w:rPr>
              <w:t>HFCG2023-0218</w:t>
            </w:r>
            <w:r w:rsidRPr="00DF476B">
              <w:rPr>
                <w:rFonts w:ascii="宋体" w:cs="宋体" w:hint="eastAsia"/>
                <w:color w:val="000000"/>
                <w:kern w:val="0"/>
                <w:sz w:val="24"/>
              </w:rPr>
              <w:t>-4</w:t>
            </w:r>
          </w:p>
        </w:tc>
        <w:tc>
          <w:tcPr>
            <w:tcW w:w="3958" w:type="dxa"/>
            <w:vAlign w:val="center"/>
          </w:tcPr>
          <w:p w:rsidR="00292D90" w:rsidRPr="00DF476B" w:rsidRDefault="00C71FB6">
            <w:pPr>
              <w:spacing w:line="360" w:lineRule="auto"/>
              <w:jc w:val="center"/>
              <w:rPr>
                <w:rFonts w:ascii="宋体" w:cs="宋体"/>
                <w:color w:val="000000"/>
                <w:kern w:val="0"/>
                <w:sz w:val="24"/>
              </w:rPr>
            </w:pPr>
            <w:r w:rsidRPr="00DF476B">
              <w:rPr>
                <w:rFonts w:ascii="宋体" w:hAnsi="宋体" w:cs="宋体" w:hint="eastAsia"/>
                <w:color w:val="000000"/>
                <w:kern w:val="0"/>
                <w:sz w:val="24"/>
              </w:rPr>
              <w:t>2023年高新区公共绿地养护外包采购项目</w:t>
            </w:r>
            <w:r w:rsidR="00292D90" w:rsidRPr="00DF476B">
              <w:rPr>
                <w:rFonts w:ascii="宋体" w:hAnsi="宋体" w:cs="宋体" w:hint="eastAsia"/>
                <w:color w:val="000000"/>
                <w:kern w:val="0"/>
                <w:sz w:val="24"/>
              </w:rPr>
              <w:t>四标段</w:t>
            </w:r>
          </w:p>
        </w:tc>
        <w:tc>
          <w:tcPr>
            <w:tcW w:w="2259" w:type="dxa"/>
            <w:vAlign w:val="center"/>
          </w:tcPr>
          <w:p w:rsidR="00292D90" w:rsidRPr="00DF476B" w:rsidRDefault="00A37BBB">
            <w:pPr>
              <w:spacing w:line="360" w:lineRule="auto"/>
              <w:jc w:val="center"/>
              <w:rPr>
                <w:rFonts w:ascii="宋体" w:cs="宋体"/>
                <w:color w:val="000000"/>
                <w:kern w:val="0"/>
                <w:sz w:val="24"/>
              </w:rPr>
            </w:pPr>
            <w:r w:rsidRPr="00DF476B">
              <w:rPr>
                <w:rFonts w:ascii="宋体" w:hAnsi="宋体" w:cs="宋体" w:hint="eastAsia"/>
                <w:color w:val="000000"/>
                <w:kern w:val="0"/>
                <w:sz w:val="24"/>
              </w:rPr>
              <w:t>4364599</w:t>
            </w:r>
          </w:p>
        </w:tc>
      </w:tr>
    </w:tbl>
    <w:p w:rsidR="00292D90" w:rsidRPr="00DF476B" w:rsidRDefault="00292D90">
      <w:pPr>
        <w:spacing w:line="360" w:lineRule="auto"/>
        <w:ind w:firstLineChars="196" w:firstLine="472"/>
        <w:rPr>
          <w:rFonts w:ascii="宋体" w:cs="宋体"/>
          <w:b/>
          <w:bCs/>
          <w:color w:val="000000"/>
          <w:kern w:val="0"/>
          <w:sz w:val="24"/>
        </w:rPr>
      </w:pPr>
      <w:r w:rsidRPr="00DF476B">
        <w:rPr>
          <w:rFonts w:ascii="宋体" w:hAnsi="宋体" w:cs="宋体" w:hint="eastAsia"/>
          <w:b/>
          <w:bCs/>
          <w:color w:val="000000"/>
          <w:kern w:val="0"/>
          <w:sz w:val="24"/>
        </w:rPr>
        <w:t>二、</w:t>
      </w:r>
      <w:r w:rsidRPr="00DF476B">
        <w:rPr>
          <w:rFonts w:ascii="宋体" w:hAnsi="宋体" w:cs="宋体"/>
          <w:b/>
          <w:bCs/>
          <w:color w:val="000000"/>
          <w:kern w:val="0"/>
          <w:sz w:val="24"/>
        </w:rPr>
        <w:t xml:space="preserve"> </w:t>
      </w:r>
      <w:r w:rsidRPr="00DF476B">
        <w:rPr>
          <w:rFonts w:ascii="宋体" w:hAnsi="宋体" w:cs="宋体" w:hint="eastAsia"/>
          <w:b/>
          <w:bCs/>
          <w:color w:val="000000"/>
          <w:kern w:val="0"/>
          <w:sz w:val="24"/>
        </w:rPr>
        <w:t>申请人的资格要求</w:t>
      </w:r>
      <w:r w:rsidRPr="00DF476B">
        <w:rPr>
          <w:rFonts w:ascii="宋体" w:hAnsi="宋体" w:cs="宋体"/>
          <w:b/>
          <w:bCs/>
          <w:color w:val="000000"/>
          <w:kern w:val="0"/>
          <w:sz w:val="24"/>
        </w:rPr>
        <w:t xml:space="preserve">   </w:t>
      </w:r>
    </w:p>
    <w:p w:rsidR="00292D90" w:rsidRPr="00DF476B" w:rsidRDefault="00292D90">
      <w:pPr>
        <w:spacing w:line="360" w:lineRule="auto"/>
        <w:ind w:firstLineChars="150" w:firstLine="360"/>
        <w:rPr>
          <w:rFonts w:ascii="宋体" w:hAnsi="宋体" w:cs="宋体"/>
          <w:color w:val="000000"/>
          <w:kern w:val="0"/>
          <w:sz w:val="24"/>
        </w:rPr>
      </w:pPr>
      <w:r w:rsidRPr="00DF476B">
        <w:rPr>
          <w:rFonts w:ascii="宋体" w:hAnsi="宋体" w:cs="宋体" w:hint="eastAsia"/>
          <w:color w:val="000000"/>
          <w:kern w:val="0"/>
          <w:sz w:val="24"/>
        </w:rPr>
        <w:t>(</w:t>
      </w:r>
      <w:proofErr w:type="gramStart"/>
      <w:r w:rsidRPr="00DF476B">
        <w:rPr>
          <w:rFonts w:ascii="宋体" w:hAnsi="宋体" w:cs="宋体" w:hint="eastAsia"/>
          <w:color w:val="000000"/>
          <w:kern w:val="0"/>
          <w:sz w:val="24"/>
        </w:rPr>
        <w:t>一</w:t>
      </w:r>
      <w:proofErr w:type="gramEnd"/>
      <w:r w:rsidRPr="00DF476B">
        <w:rPr>
          <w:rFonts w:ascii="宋体" w:hAnsi="宋体" w:cs="宋体" w:hint="eastAsia"/>
          <w:color w:val="000000"/>
          <w:kern w:val="0"/>
          <w:sz w:val="24"/>
        </w:rPr>
        <w:t>) 满足《中华人民共和国政府采购法》第二十二条规定。</w:t>
      </w:r>
    </w:p>
    <w:p w:rsidR="00292D90" w:rsidRPr="00DF476B" w:rsidRDefault="00292D90">
      <w:pPr>
        <w:spacing w:line="360" w:lineRule="auto"/>
        <w:ind w:firstLineChars="150" w:firstLine="360"/>
        <w:rPr>
          <w:rFonts w:ascii="宋体" w:hAnsi="宋体" w:cs="宋体"/>
          <w:color w:val="000000"/>
          <w:kern w:val="0"/>
          <w:sz w:val="24"/>
        </w:rPr>
      </w:pPr>
      <w:r w:rsidRPr="00DF476B">
        <w:rPr>
          <w:rFonts w:ascii="宋体" w:hAnsi="宋体" w:cs="宋体" w:hint="eastAsia"/>
          <w:color w:val="000000"/>
          <w:kern w:val="0"/>
          <w:sz w:val="24"/>
        </w:rPr>
        <w:t>(二)落实政府采购政策需满足的资格要求：</w:t>
      </w:r>
      <w:r w:rsidR="004B7CCB" w:rsidRPr="00DF476B">
        <w:rPr>
          <w:rFonts w:ascii="宋体" w:hAnsi="宋体" w:cs="宋体" w:hint="eastAsia"/>
          <w:color w:val="000000"/>
          <w:kern w:val="0"/>
          <w:sz w:val="24"/>
        </w:rPr>
        <w:t>本项目专门面向中小微企业</w:t>
      </w:r>
      <w:r w:rsidRPr="00DF476B">
        <w:rPr>
          <w:rFonts w:ascii="宋体" w:hAnsi="宋体" w:cs="宋体" w:hint="eastAsia"/>
          <w:color w:val="000000"/>
          <w:kern w:val="0"/>
          <w:sz w:val="24"/>
        </w:rPr>
        <w:t>。</w:t>
      </w:r>
    </w:p>
    <w:p w:rsidR="00292D90" w:rsidRPr="00DF476B" w:rsidRDefault="00292D90">
      <w:pPr>
        <w:spacing w:line="360" w:lineRule="auto"/>
        <w:ind w:firstLineChars="150" w:firstLine="360"/>
        <w:rPr>
          <w:rFonts w:ascii="宋体" w:hAnsi="宋体" w:cs="宋体"/>
          <w:color w:val="000000"/>
          <w:kern w:val="0"/>
          <w:sz w:val="24"/>
        </w:rPr>
      </w:pPr>
      <w:r w:rsidRPr="00DF476B">
        <w:rPr>
          <w:rFonts w:ascii="宋体" w:hAnsi="宋体" w:cs="宋体" w:hint="eastAsia"/>
          <w:color w:val="000000"/>
          <w:kern w:val="0"/>
          <w:sz w:val="24"/>
        </w:rPr>
        <w:t>(三)本项目的特定资格要求：投标人具备本项目服务能力。</w:t>
      </w:r>
    </w:p>
    <w:p w:rsidR="00292D90" w:rsidRPr="00DF476B" w:rsidRDefault="00292D90">
      <w:pPr>
        <w:spacing w:line="360" w:lineRule="auto"/>
        <w:ind w:firstLineChars="150" w:firstLine="360"/>
        <w:rPr>
          <w:rFonts w:ascii="宋体" w:hAnsi="宋体" w:cs="宋体"/>
          <w:color w:val="000000"/>
          <w:kern w:val="0"/>
          <w:sz w:val="24"/>
        </w:rPr>
      </w:pPr>
      <w:r w:rsidRPr="00DF476B">
        <w:rPr>
          <w:rFonts w:ascii="宋体" w:hAnsi="宋体" w:cs="宋体" w:hint="eastAsia"/>
          <w:color w:val="000000"/>
          <w:kern w:val="0"/>
          <w:sz w:val="24"/>
        </w:rPr>
        <w:t>注：1、截至项目评审开始前，经“信用中国”网站（www.creditchina.gov.cn）、“信用中国（辽宁）”网站（www.xyln.net）、“信用中国（大连）”网站（www.credit.dl.cn）、“中国政府采购网”网站（www.ccgp.gov.cn）查询，被列入失信被执行人、重大税收违法案件当事人名单、政府采购严重违法失信行为记录名单的不得参加本采购项目。</w:t>
      </w:r>
    </w:p>
    <w:p w:rsidR="00292D90" w:rsidRPr="00DF476B" w:rsidRDefault="00292D90">
      <w:pPr>
        <w:spacing w:line="360" w:lineRule="auto"/>
        <w:ind w:firstLineChars="350" w:firstLine="840"/>
        <w:rPr>
          <w:rFonts w:ascii="宋体" w:hAnsi="宋体" w:cs="宋体"/>
          <w:color w:val="000000"/>
          <w:kern w:val="0"/>
          <w:sz w:val="24"/>
        </w:rPr>
      </w:pPr>
      <w:r w:rsidRPr="00DF476B">
        <w:rPr>
          <w:rFonts w:ascii="宋体" w:hAnsi="宋体" w:cs="宋体" w:hint="eastAsia"/>
          <w:color w:val="000000"/>
          <w:kern w:val="0"/>
          <w:sz w:val="24"/>
        </w:rPr>
        <w:t>2、本项目不允许转包、分包。</w:t>
      </w:r>
    </w:p>
    <w:p w:rsidR="00292D90" w:rsidRPr="00DF476B" w:rsidRDefault="00292D90">
      <w:pPr>
        <w:spacing w:line="360" w:lineRule="auto"/>
        <w:ind w:firstLineChars="196" w:firstLine="472"/>
        <w:rPr>
          <w:rFonts w:ascii="宋体" w:cs="宋体"/>
          <w:color w:val="000000"/>
          <w:kern w:val="0"/>
          <w:sz w:val="24"/>
        </w:rPr>
      </w:pPr>
      <w:r w:rsidRPr="00DF476B">
        <w:rPr>
          <w:rFonts w:ascii="宋体" w:hAnsi="宋体" w:cs="宋体" w:hint="eastAsia"/>
          <w:b/>
          <w:bCs/>
          <w:color w:val="000000"/>
          <w:kern w:val="0"/>
          <w:sz w:val="24"/>
        </w:rPr>
        <w:t>三、</w:t>
      </w:r>
      <w:r w:rsidRPr="00DF476B">
        <w:rPr>
          <w:rFonts w:ascii="宋体" w:hAnsi="宋体" w:cs="宋体"/>
          <w:b/>
          <w:bCs/>
          <w:color w:val="000000"/>
          <w:kern w:val="0"/>
          <w:sz w:val="24"/>
        </w:rPr>
        <w:t xml:space="preserve"> </w:t>
      </w:r>
      <w:r w:rsidRPr="00DF476B">
        <w:rPr>
          <w:rFonts w:ascii="宋体" w:hAnsi="宋体" w:cs="宋体" w:hint="eastAsia"/>
          <w:b/>
          <w:bCs/>
          <w:color w:val="000000"/>
          <w:kern w:val="0"/>
          <w:sz w:val="24"/>
        </w:rPr>
        <w:t>获取招标文件</w:t>
      </w:r>
      <w:r w:rsidRPr="00DF476B">
        <w:rPr>
          <w:rFonts w:ascii="宋体" w:hAnsi="宋体" w:cs="宋体"/>
          <w:b/>
          <w:bCs/>
          <w:color w:val="000000"/>
          <w:kern w:val="0"/>
          <w:sz w:val="24"/>
        </w:rPr>
        <w:t xml:space="preserve">  </w:t>
      </w:r>
    </w:p>
    <w:p w:rsidR="00292D90" w:rsidRPr="00DF476B" w:rsidRDefault="00510266" w:rsidP="00510266">
      <w:pPr>
        <w:spacing w:line="360" w:lineRule="auto"/>
        <w:ind w:firstLineChars="200" w:firstLine="480"/>
        <w:rPr>
          <w:rFonts w:ascii="宋体" w:cs="宋体"/>
          <w:color w:val="000000"/>
          <w:sz w:val="24"/>
        </w:rPr>
      </w:pPr>
      <w:r w:rsidRPr="00DF476B">
        <w:rPr>
          <w:rFonts w:ascii="宋体" w:hAnsi="宋体" w:cs="宋体" w:hint="eastAsia"/>
          <w:color w:val="000000"/>
          <w:kern w:val="0"/>
          <w:sz w:val="24"/>
        </w:rPr>
        <w:t>获取方式及</w:t>
      </w:r>
      <w:r w:rsidR="00292D90" w:rsidRPr="00DF476B">
        <w:rPr>
          <w:rFonts w:ascii="宋体" w:hAnsi="宋体" w:cs="宋体" w:hint="eastAsia"/>
          <w:color w:val="000000"/>
          <w:kern w:val="0"/>
          <w:sz w:val="24"/>
        </w:rPr>
        <w:t>时间：</w:t>
      </w:r>
      <w:r w:rsidRPr="00DF476B">
        <w:rPr>
          <w:rFonts w:ascii="宋体" w:hAnsi="宋体" w:cs="宋体" w:hint="eastAsia"/>
          <w:bCs/>
          <w:sz w:val="24"/>
          <w:u w:val="single"/>
        </w:rPr>
        <w:t>2023年</w:t>
      </w:r>
      <w:r w:rsidR="00C5568B" w:rsidRPr="00DF476B">
        <w:rPr>
          <w:rFonts w:ascii="宋体" w:hAnsi="宋体" w:cs="宋体" w:hint="eastAsia"/>
          <w:bCs/>
          <w:sz w:val="24"/>
          <w:u w:val="single"/>
        </w:rPr>
        <w:t>3</w:t>
      </w:r>
      <w:r w:rsidRPr="00DF476B">
        <w:rPr>
          <w:rFonts w:ascii="宋体" w:hAnsi="宋体" w:cs="宋体" w:hint="eastAsia"/>
          <w:bCs/>
          <w:sz w:val="24"/>
          <w:u w:val="single"/>
        </w:rPr>
        <w:t>月</w:t>
      </w:r>
      <w:r w:rsidR="00C5568B" w:rsidRPr="00DF476B">
        <w:rPr>
          <w:rFonts w:ascii="宋体" w:hAnsi="宋体" w:cs="宋体" w:hint="eastAsia"/>
          <w:bCs/>
          <w:sz w:val="24"/>
          <w:u w:val="single"/>
        </w:rPr>
        <w:t>1</w:t>
      </w:r>
      <w:r w:rsidR="002877DE" w:rsidRPr="00DF476B">
        <w:rPr>
          <w:rFonts w:ascii="宋体" w:hAnsi="宋体" w:cs="宋体" w:hint="eastAsia"/>
          <w:bCs/>
          <w:sz w:val="24"/>
          <w:u w:val="single"/>
        </w:rPr>
        <w:t>7</w:t>
      </w:r>
      <w:r w:rsidRPr="00DF476B">
        <w:rPr>
          <w:rFonts w:ascii="宋体" w:hAnsi="宋体" w:cs="宋体" w:hint="eastAsia"/>
          <w:bCs/>
          <w:sz w:val="24"/>
          <w:u w:val="single"/>
        </w:rPr>
        <w:t>日</w:t>
      </w:r>
      <w:r w:rsidRPr="00DF476B">
        <w:rPr>
          <w:rFonts w:ascii="宋体" w:hAnsi="宋体" w:cs="宋体" w:hint="eastAsia"/>
          <w:bCs/>
          <w:sz w:val="24"/>
        </w:rPr>
        <w:t>至</w:t>
      </w:r>
      <w:r w:rsidRPr="00DF476B">
        <w:rPr>
          <w:rFonts w:ascii="宋体" w:hAnsi="宋体" w:cs="宋体" w:hint="eastAsia"/>
          <w:bCs/>
          <w:sz w:val="24"/>
          <w:u w:val="single"/>
        </w:rPr>
        <w:t>2023年</w:t>
      </w:r>
      <w:r w:rsidR="00C5568B" w:rsidRPr="00DF476B">
        <w:rPr>
          <w:rFonts w:ascii="宋体" w:hAnsi="宋体" w:cs="宋体" w:hint="eastAsia"/>
          <w:bCs/>
          <w:sz w:val="24"/>
          <w:u w:val="single"/>
        </w:rPr>
        <w:t>3</w:t>
      </w:r>
      <w:r w:rsidRPr="00DF476B">
        <w:rPr>
          <w:rFonts w:ascii="宋体" w:hAnsi="宋体" w:cs="宋体" w:hint="eastAsia"/>
          <w:bCs/>
          <w:sz w:val="24"/>
          <w:u w:val="single"/>
        </w:rPr>
        <w:t>月</w:t>
      </w:r>
      <w:r w:rsidR="00C5568B" w:rsidRPr="00DF476B">
        <w:rPr>
          <w:rFonts w:ascii="宋体" w:hAnsi="宋体" w:cs="宋体" w:hint="eastAsia"/>
          <w:bCs/>
          <w:sz w:val="24"/>
          <w:u w:val="single"/>
        </w:rPr>
        <w:t>2</w:t>
      </w:r>
      <w:r w:rsidR="002877DE" w:rsidRPr="00DF476B">
        <w:rPr>
          <w:rFonts w:ascii="宋体" w:hAnsi="宋体" w:cs="宋体" w:hint="eastAsia"/>
          <w:bCs/>
          <w:sz w:val="24"/>
          <w:u w:val="single"/>
        </w:rPr>
        <w:t>4</w:t>
      </w:r>
      <w:r w:rsidRPr="00DF476B">
        <w:rPr>
          <w:rFonts w:ascii="宋体" w:hAnsi="宋体" w:cs="宋体" w:hint="eastAsia"/>
          <w:bCs/>
          <w:sz w:val="24"/>
          <w:u w:val="single"/>
        </w:rPr>
        <w:t>日</w:t>
      </w:r>
      <w:r w:rsidRPr="00DF476B">
        <w:rPr>
          <w:rFonts w:ascii="宋体" w:hAnsi="宋体" w:cs="宋体" w:hint="eastAsia"/>
          <w:sz w:val="24"/>
        </w:rPr>
        <w:t>供应商登录大连市政府采购云平台在线申请获取采购文件（进入“项目采购”应用，在获取采购文件菜单中选择项目，申请获取采购文件）</w:t>
      </w:r>
      <w:r w:rsidRPr="00DF476B">
        <w:rPr>
          <w:rFonts w:ascii="宋体" w:hAnsi="宋体" w:cs="宋体" w:hint="eastAsia"/>
          <w:bCs/>
          <w:sz w:val="24"/>
        </w:rPr>
        <w:t>。</w:t>
      </w:r>
    </w:p>
    <w:p w:rsidR="00292D90" w:rsidRPr="00DF476B" w:rsidRDefault="00292D90">
      <w:pPr>
        <w:spacing w:line="360" w:lineRule="auto"/>
        <w:ind w:firstLineChars="196" w:firstLine="472"/>
        <w:rPr>
          <w:rFonts w:ascii="宋体" w:hAnsi="宋体" w:cs="宋体"/>
          <w:b/>
          <w:bCs/>
          <w:color w:val="000000"/>
          <w:kern w:val="0"/>
          <w:sz w:val="24"/>
        </w:rPr>
      </w:pPr>
      <w:r w:rsidRPr="00DF476B">
        <w:rPr>
          <w:rFonts w:ascii="宋体" w:hAnsi="宋体" w:cs="宋体" w:hint="eastAsia"/>
          <w:b/>
          <w:bCs/>
          <w:color w:val="000000"/>
          <w:kern w:val="0"/>
          <w:sz w:val="24"/>
        </w:rPr>
        <w:t>四、</w:t>
      </w:r>
      <w:r w:rsidRPr="00DF476B">
        <w:rPr>
          <w:rFonts w:ascii="宋体" w:hAnsi="宋体" w:cs="宋体"/>
          <w:b/>
          <w:bCs/>
          <w:color w:val="000000"/>
          <w:kern w:val="0"/>
          <w:sz w:val="24"/>
        </w:rPr>
        <w:t xml:space="preserve"> </w:t>
      </w:r>
      <w:r w:rsidRPr="00DF476B">
        <w:rPr>
          <w:rFonts w:ascii="宋体" w:hAnsi="宋体" w:cs="宋体" w:hint="eastAsia"/>
          <w:b/>
          <w:bCs/>
          <w:color w:val="000000"/>
          <w:kern w:val="0"/>
          <w:sz w:val="24"/>
        </w:rPr>
        <w:t>提交投标文件截止时间、开标时间和地点</w:t>
      </w:r>
      <w:r w:rsidRPr="00DF476B">
        <w:rPr>
          <w:rFonts w:ascii="宋体" w:hAnsi="宋体" w:cs="宋体"/>
          <w:b/>
          <w:bCs/>
          <w:color w:val="000000"/>
          <w:kern w:val="0"/>
          <w:sz w:val="24"/>
        </w:rPr>
        <w:t xml:space="preserve">  </w:t>
      </w:r>
    </w:p>
    <w:p w:rsidR="00292D90" w:rsidRPr="00DF476B" w:rsidRDefault="00292D90">
      <w:pPr>
        <w:snapToGrid w:val="0"/>
        <w:spacing w:line="360" w:lineRule="auto"/>
        <w:ind w:firstLineChars="200" w:firstLine="480"/>
        <w:rPr>
          <w:rFonts w:ascii="宋体" w:hAnsi="宋体" w:cs="宋体"/>
          <w:sz w:val="24"/>
        </w:rPr>
      </w:pPr>
      <w:r w:rsidRPr="00DF476B">
        <w:rPr>
          <w:rFonts w:ascii="宋体" w:hAnsi="宋体" w:hint="eastAsia"/>
          <w:sz w:val="24"/>
        </w:rPr>
        <w:t>1.时间：</w:t>
      </w:r>
      <w:r w:rsidRPr="00DF476B">
        <w:rPr>
          <w:rFonts w:ascii="宋体" w:hAnsi="宋体" w:cs="宋体" w:hint="eastAsia"/>
          <w:sz w:val="24"/>
        </w:rPr>
        <w:t xml:space="preserve"> 2023年</w:t>
      </w:r>
      <w:r w:rsidR="00C5568B" w:rsidRPr="00DF476B">
        <w:rPr>
          <w:rFonts w:ascii="宋体" w:hAnsi="宋体" w:cs="宋体" w:hint="eastAsia"/>
          <w:sz w:val="24"/>
        </w:rPr>
        <w:t>4</w:t>
      </w:r>
      <w:r w:rsidRPr="00DF476B">
        <w:rPr>
          <w:rFonts w:ascii="宋体" w:hAnsi="宋体" w:cs="宋体" w:hint="eastAsia"/>
          <w:sz w:val="24"/>
        </w:rPr>
        <w:t>月</w:t>
      </w:r>
      <w:r w:rsidR="002877DE" w:rsidRPr="00DF476B">
        <w:rPr>
          <w:rFonts w:ascii="宋体" w:hAnsi="宋体" w:cs="宋体" w:hint="eastAsia"/>
          <w:sz w:val="24"/>
        </w:rPr>
        <w:t>7</w:t>
      </w:r>
      <w:r w:rsidRPr="00DF476B">
        <w:rPr>
          <w:rFonts w:ascii="宋体" w:hAnsi="宋体" w:cs="宋体" w:hint="eastAsia"/>
          <w:sz w:val="24"/>
        </w:rPr>
        <w:t>日</w:t>
      </w:r>
      <w:r w:rsidR="002877DE" w:rsidRPr="00DF476B">
        <w:rPr>
          <w:rFonts w:ascii="宋体" w:hAnsi="宋体" w:cs="宋体" w:hint="eastAsia"/>
          <w:sz w:val="24"/>
        </w:rPr>
        <w:t>09</w:t>
      </w:r>
      <w:r w:rsidRPr="00DF476B">
        <w:rPr>
          <w:rFonts w:ascii="宋体" w:hAnsi="宋体" w:cs="宋体" w:hint="eastAsia"/>
          <w:sz w:val="24"/>
        </w:rPr>
        <w:t>:</w:t>
      </w:r>
      <w:r w:rsidR="002877DE" w:rsidRPr="00DF476B">
        <w:rPr>
          <w:rFonts w:ascii="宋体" w:hAnsi="宋体" w:cs="宋体" w:hint="eastAsia"/>
          <w:sz w:val="24"/>
        </w:rPr>
        <w:t>3</w:t>
      </w:r>
      <w:r w:rsidRPr="00DF476B">
        <w:rPr>
          <w:rFonts w:ascii="宋体" w:hAnsi="宋体" w:cs="宋体" w:hint="eastAsia"/>
          <w:sz w:val="24"/>
        </w:rPr>
        <w:t>0:00（北京时间）。</w:t>
      </w:r>
    </w:p>
    <w:p w:rsidR="00292D90" w:rsidRPr="00DF476B" w:rsidRDefault="00292D90">
      <w:pPr>
        <w:snapToGrid w:val="0"/>
        <w:spacing w:line="360" w:lineRule="auto"/>
        <w:ind w:firstLineChars="200" w:firstLine="480"/>
        <w:rPr>
          <w:rFonts w:ascii="宋体" w:hAnsi="宋体"/>
          <w:sz w:val="24"/>
        </w:rPr>
      </w:pPr>
      <w:r w:rsidRPr="00DF476B">
        <w:rPr>
          <w:rFonts w:ascii="宋体" w:hAnsi="宋体"/>
          <w:sz w:val="24"/>
        </w:rPr>
        <w:t>2.</w:t>
      </w:r>
      <w:r w:rsidRPr="00DF476B">
        <w:rPr>
          <w:rFonts w:ascii="宋体" w:hAnsi="宋体" w:hint="eastAsia"/>
          <w:sz w:val="24"/>
        </w:rPr>
        <w:t>地点：</w:t>
      </w:r>
      <w:r w:rsidR="00B8095F" w:rsidRPr="00DF476B">
        <w:rPr>
          <w:rFonts w:ascii="宋体" w:hAnsi="宋体"/>
          <w:sz w:val="24"/>
        </w:rPr>
        <w:t>大连市政府采购云平台（</w:t>
      </w:r>
      <w:hyperlink r:id="rId8" w:history="1">
        <w:r w:rsidR="00751E44" w:rsidRPr="00DF476B">
          <w:rPr>
            <w:rStyle w:val="af2"/>
            <w:rFonts w:ascii="宋体" w:hAnsi="宋体"/>
            <w:sz w:val="24"/>
          </w:rPr>
          <w:t>https://www.dalian.zcygov.cn/</w:t>
        </w:r>
      </w:hyperlink>
      <w:r w:rsidR="00B8095F" w:rsidRPr="00DF476B">
        <w:rPr>
          <w:rFonts w:ascii="宋体" w:hAnsi="宋体"/>
          <w:sz w:val="24"/>
        </w:rPr>
        <w:t>）</w:t>
      </w:r>
    </w:p>
    <w:p w:rsidR="00292D90" w:rsidRPr="00DF476B" w:rsidRDefault="00B8095F">
      <w:pPr>
        <w:spacing w:line="360" w:lineRule="auto"/>
        <w:ind w:firstLineChars="196" w:firstLine="472"/>
        <w:rPr>
          <w:rFonts w:ascii="宋体" w:hAnsi="宋体" w:cs="宋体"/>
          <w:color w:val="000000"/>
          <w:kern w:val="0"/>
          <w:sz w:val="24"/>
        </w:rPr>
      </w:pPr>
      <w:r w:rsidRPr="00DF476B">
        <w:rPr>
          <w:rFonts w:ascii="宋体" w:hAnsi="宋体" w:cs="宋体" w:hint="eastAsia"/>
          <w:b/>
          <w:bCs/>
          <w:color w:val="000000"/>
          <w:kern w:val="0"/>
          <w:sz w:val="24"/>
        </w:rPr>
        <w:t>五</w:t>
      </w:r>
      <w:r w:rsidR="00292D90" w:rsidRPr="00DF476B">
        <w:rPr>
          <w:rFonts w:ascii="宋体" w:hAnsi="宋体" w:cs="宋体" w:hint="eastAsia"/>
          <w:b/>
          <w:bCs/>
          <w:color w:val="000000"/>
          <w:kern w:val="0"/>
          <w:sz w:val="24"/>
        </w:rPr>
        <w:t>、</w:t>
      </w:r>
      <w:r w:rsidR="00292D90" w:rsidRPr="00DF476B">
        <w:rPr>
          <w:rFonts w:ascii="宋体" w:hAnsi="宋体" w:cs="宋体"/>
          <w:b/>
          <w:bCs/>
          <w:color w:val="000000"/>
          <w:kern w:val="0"/>
          <w:sz w:val="24"/>
        </w:rPr>
        <w:t xml:space="preserve"> </w:t>
      </w:r>
      <w:r w:rsidR="00292D90" w:rsidRPr="00DF476B">
        <w:rPr>
          <w:rFonts w:ascii="宋体" w:hAnsi="宋体" w:cs="宋体" w:hint="eastAsia"/>
          <w:b/>
          <w:bCs/>
          <w:color w:val="000000"/>
          <w:kern w:val="0"/>
          <w:sz w:val="24"/>
        </w:rPr>
        <w:t>公告期限</w:t>
      </w:r>
      <w:r w:rsidR="00292D90" w:rsidRPr="00DF476B">
        <w:rPr>
          <w:rFonts w:ascii="宋体" w:hAnsi="宋体" w:cs="宋体"/>
          <w:b/>
          <w:bCs/>
          <w:color w:val="000000"/>
          <w:kern w:val="0"/>
          <w:sz w:val="24"/>
        </w:rPr>
        <w:t xml:space="preserve">  </w:t>
      </w:r>
    </w:p>
    <w:p w:rsidR="00292D90" w:rsidRPr="00DF476B" w:rsidRDefault="00292D90">
      <w:pPr>
        <w:spacing w:line="360" w:lineRule="auto"/>
        <w:ind w:firstLineChars="196" w:firstLine="470"/>
        <w:rPr>
          <w:rFonts w:ascii="宋体" w:hAnsi="宋体" w:cs="宋体"/>
          <w:color w:val="000000"/>
          <w:kern w:val="0"/>
          <w:sz w:val="24"/>
        </w:rPr>
      </w:pPr>
      <w:r w:rsidRPr="00DF476B">
        <w:rPr>
          <w:rFonts w:ascii="宋体" w:hAnsi="宋体" w:cs="宋体"/>
          <w:color w:val="000000"/>
          <w:kern w:val="0"/>
          <w:sz w:val="24"/>
        </w:rPr>
        <w:t xml:space="preserve">  </w:t>
      </w:r>
      <w:r w:rsidRPr="00DF476B">
        <w:rPr>
          <w:rFonts w:ascii="宋体" w:hAnsi="宋体" w:cs="宋体" w:hint="eastAsia"/>
          <w:color w:val="000000"/>
          <w:kern w:val="0"/>
          <w:sz w:val="24"/>
        </w:rPr>
        <w:t>自本公告发布之日起</w:t>
      </w:r>
      <w:r w:rsidRPr="00DF476B">
        <w:rPr>
          <w:rFonts w:ascii="宋体" w:hAnsi="宋体" w:cs="宋体"/>
          <w:color w:val="000000"/>
          <w:kern w:val="0"/>
          <w:sz w:val="24"/>
        </w:rPr>
        <w:t>5</w:t>
      </w:r>
      <w:r w:rsidRPr="00DF476B">
        <w:rPr>
          <w:rFonts w:ascii="宋体" w:hAnsi="宋体" w:cs="宋体" w:hint="eastAsia"/>
          <w:color w:val="000000"/>
          <w:kern w:val="0"/>
          <w:sz w:val="24"/>
        </w:rPr>
        <w:t>个工作日。</w:t>
      </w:r>
      <w:r w:rsidRPr="00DF476B">
        <w:rPr>
          <w:rFonts w:ascii="宋体" w:hAnsi="宋体" w:cs="宋体"/>
          <w:color w:val="000000"/>
          <w:kern w:val="0"/>
          <w:sz w:val="24"/>
        </w:rPr>
        <w:t xml:space="preserve">                        </w:t>
      </w:r>
    </w:p>
    <w:p w:rsidR="00292D90" w:rsidRPr="00DF476B" w:rsidRDefault="00B8095F" w:rsidP="00B8095F">
      <w:pPr>
        <w:spacing w:line="360" w:lineRule="auto"/>
        <w:ind w:firstLineChars="200" w:firstLine="482"/>
        <w:rPr>
          <w:rFonts w:ascii="宋体" w:hAnsi="宋体" w:cs="宋体"/>
          <w:b/>
          <w:bCs/>
          <w:color w:val="000000"/>
          <w:kern w:val="0"/>
          <w:sz w:val="24"/>
        </w:rPr>
      </w:pPr>
      <w:r w:rsidRPr="00DF476B">
        <w:rPr>
          <w:rFonts w:ascii="宋体" w:hAnsi="宋体" w:cs="宋体" w:hint="eastAsia"/>
          <w:b/>
          <w:bCs/>
          <w:color w:val="000000"/>
          <w:kern w:val="0"/>
          <w:sz w:val="24"/>
        </w:rPr>
        <w:t>六</w:t>
      </w:r>
      <w:r w:rsidR="00292D90" w:rsidRPr="00DF476B">
        <w:rPr>
          <w:rFonts w:ascii="宋体" w:hAnsi="宋体" w:cs="宋体" w:hint="eastAsia"/>
          <w:b/>
          <w:bCs/>
          <w:color w:val="000000"/>
          <w:kern w:val="0"/>
          <w:sz w:val="24"/>
        </w:rPr>
        <w:t>、</w:t>
      </w:r>
      <w:r w:rsidR="00292D90" w:rsidRPr="00DF476B">
        <w:rPr>
          <w:rFonts w:ascii="宋体" w:hAnsi="宋体" w:cs="宋体"/>
          <w:b/>
          <w:bCs/>
          <w:color w:val="000000"/>
          <w:kern w:val="0"/>
          <w:sz w:val="24"/>
        </w:rPr>
        <w:t xml:space="preserve"> </w:t>
      </w:r>
      <w:r w:rsidR="00292D90" w:rsidRPr="00DF476B">
        <w:rPr>
          <w:rFonts w:ascii="宋体" w:hAnsi="宋体" w:cs="宋体" w:hint="eastAsia"/>
          <w:b/>
          <w:bCs/>
          <w:color w:val="000000"/>
          <w:kern w:val="0"/>
          <w:sz w:val="24"/>
        </w:rPr>
        <w:t>其他补充事宜</w:t>
      </w:r>
      <w:r w:rsidR="00292D90" w:rsidRPr="00DF476B">
        <w:rPr>
          <w:rFonts w:ascii="宋体" w:hAnsi="宋体" w:cs="宋体"/>
          <w:b/>
          <w:bCs/>
          <w:color w:val="000000"/>
          <w:kern w:val="0"/>
          <w:sz w:val="24"/>
        </w:rPr>
        <w:t xml:space="preserve">  </w:t>
      </w:r>
    </w:p>
    <w:p w:rsidR="00A15993" w:rsidRPr="00DF476B" w:rsidRDefault="00A15993" w:rsidP="009B46E6">
      <w:pPr>
        <w:spacing w:line="360" w:lineRule="auto"/>
        <w:ind w:firstLineChars="200" w:firstLine="480"/>
        <w:rPr>
          <w:rFonts w:ascii="宋体" w:hAnsi="宋体" w:cs="宋体"/>
          <w:bCs/>
          <w:sz w:val="24"/>
        </w:rPr>
      </w:pPr>
      <w:r w:rsidRPr="00DF476B">
        <w:rPr>
          <w:rFonts w:ascii="宋体" w:hAnsi="宋体" w:cs="宋体" w:hint="eastAsia"/>
          <w:bCs/>
          <w:sz w:val="24"/>
        </w:rPr>
        <w:t xml:space="preserve">1. </w:t>
      </w:r>
      <w:r w:rsidR="00B96E3D" w:rsidRPr="00DF476B">
        <w:rPr>
          <w:rFonts w:ascii="宋体" w:hAnsi="宋体" w:cs="宋体" w:hint="eastAsia"/>
          <w:bCs/>
          <w:sz w:val="24"/>
        </w:rPr>
        <w:t>有意参与投标的供应商</w:t>
      </w:r>
      <w:r w:rsidR="00A60F88" w:rsidRPr="00DF476B">
        <w:rPr>
          <w:rFonts w:ascii="宋体" w:hAnsi="宋体" w:cs="宋体" w:hint="eastAsia"/>
          <w:bCs/>
          <w:sz w:val="24"/>
        </w:rPr>
        <w:t>请在</w:t>
      </w:r>
      <w:r w:rsidRPr="00DF476B">
        <w:rPr>
          <w:rFonts w:ascii="宋体" w:hAnsi="宋体" w:cs="宋体" w:hint="eastAsia"/>
          <w:bCs/>
          <w:sz w:val="24"/>
        </w:rPr>
        <w:t>大连市政府采购</w:t>
      </w:r>
      <w:r w:rsidR="00B37BA9" w:rsidRPr="00DF476B">
        <w:rPr>
          <w:rFonts w:ascii="宋体" w:hAnsi="宋体" w:cs="宋体" w:hint="eastAsia"/>
          <w:bCs/>
          <w:sz w:val="24"/>
        </w:rPr>
        <w:t>网进行供应商</w:t>
      </w:r>
      <w:r w:rsidRPr="00DF476B">
        <w:rPr>
          <w:rFonts w:ascii="宋体" w:hAnsi="宋体" w:cs="宋体" w:hint="eastAsia"/>
          <w:bCs/>
          <w:sz w:val="24"/>
        </w:rPr>
        <w:t>注册</w:t>
      </w:r>
      <w:r w:rsidR="00B37BA9" w:rsidRPr="00DF476B">
        <w:rPr>
          <w:rFonts w:ascii="宋体" w:hAnsi="宋体" w:cs="宋体" w:hint="eastAsia"/>
          <w:bCs/>
          <w:sz w:val="24"/>
        </w:rPr>
        <w:t>，</w:t>
      </w:r>
      <w:r w:rsidRPr="00DF476B">
        <w:rPr>
          <w:rFonts w:ascii="宋体" w:hAnsi="宋体" w:cs="宋体" w:hint="eastAsia"/>
          <w:bCs/>
          <w:sz w:val="24"/>
        </w:rPr>
        <w:t>并审核通过。</w:t>
      </w:r>
    </w:p>
    <w:p w:rsidR="00E07DB0" w:rsidRPr="00DF476B" w:rsidRDefault="002527B0" w:rsidP="007C727F">
      <w:pPr>
        <w:spacing w:line="360" w:lineRule="auto"/>
        <w:ind w:firstLineChars="200" w:firstLine="480"/>
        <w:rPr>
          <w:rFonts w:ascii="宋体" w:hAnsi="宋体" w:cs="宋体"/>
          <w:bCs/>
          <w:sz w:val="24"/>
        </w:rPr>
      </w:pPr>
      <w:r w:rsidRPr="00DF476B">
        <w:rPr>
          <w:rFonts w:ascii="宋体" w:hAnsi="宋体" w:cs="宋体" w:hint="eastAsia"/>
          <w:bCs/>
          <w:sz w:val="24"/>
        </w:rPr>
        <w:t>2.大连市政府采购云平台注册并审核通过后，</w:t>
      </w:r>
      <w:r w:rsidRPr="00DF476B">
        <w:rPr>
          <w:rFonts w:ascii="宋体" w:hAnsi="宋体" w:cs="宋体" w:hint="eastAsia"/>
          <w:sz w:val="24"/>
        </w:rPr>
        <w:t>登录大连市政府采购云平台在线申请</w:t>
      </w:r>
      <w:r w:rsidRPr="00DF476B">
        <w:rPr>
          <w:rFonts w:ascii="宋体" w:hAnsi="宋体" w:cs="宋体" w:hint="eastAsia"/>
          <w:sz w:val="24"/>
        </w:rPr>
        <w:lastRenderedPageBreak/>
        <w:t>获取采购文件（进入“项目采购”应用，在获取采购文件菜单中选择项目，申请获取采购文件）</w:t>
      </w:r>
      <w:r w:rsidR="004D508E" w:rsidRPr="00DF476B">
        <w:rPr>
          <w:rFonts w:ascii="宋体" w:hAnsi="宋体" w:cs="宋体" w:hint="eastAsia"/>
          <w:bCs/>
          <w:sz w:val="24"/>
        </w:rPr>
        <w:t>，下载投标工具制作软件（</w:t>
      </w:r>
      <w:r w:rsidR="00A52BA7" w:rsidRPr="00DF476B">
        <w:rPr>
          <w:rFonts w:ascii="宋体" w:hAnsi="宋体" w:cs="宋体" w:hint="eastAsia"/>
          <w:sz w:val="24"/>
        </w:rPr>
        <w:t>进入“项目采购”应用，在投标文件上传模块中下载“大连市政府采购云平台投标客户端”</w:t>
      </w:r>
      <w:r w:rsidR="004D508E" w:rsidRPr="00DF476B">
        <w:rPr>
          <w:rFonts w:ascii="宋体" w:hAnsi="宋体" w:cs="宋体" w:hint="eastAsia"/>
          <w:bCs/>
          <w:sz w:val="24"/>
        </w:rPr>
        <w:t>）</w:t>
      </w:r>
      <w:r w:rsidR="007C727F" w:rsidRPr="00DF476B">
        <w:rPr>
          <w:rFonts w:ascii="宋体" w:hAnsi="宋体" w:cs="宋体" w:hint="eastAsia"/>
          <w:bCs/>
          <w:sz w:val="24"/>
        </w:rPr>
        <w:t>。</w:t>
      </w:r>
    </w:p>
    <w:p w:rsidR="00292D90" w:rsidRPr="00DF476B" w:rsidRDefault="002527B0" w:rsidP="009B46E6">
      <w:pPr>
        <w:spacing w:line="360" w:lineRule="auto"/>
        <w:ind w:firstLineChars="200" w:firstLine="480"/>
        <w:rPr>
          <w:rFonts w:ascii="宋体" w:hAnsi="宋体" w:cs="宋体"/>
          <w:bCs/>
          <w:sz w:val="24"/>
        </w:rPr>
      </w:pPr>
      <w:r w:rsidRPr="00DF476B">
        <w:rPr>
          <w:rFonts w:ascii="宋体" w:hAnsi="宋体" w:cs="宋体" w:hint="eastAsia"/>
          <w:bCs/>
          <w:sz w:val="24"/>
        </w:rPr>
        <w:t>3</w:t>
      </w:r>
      <w:r w:rsidR="00292D90" w:rsidRPr="00DF476B">
        <w:rPr>
          <w:rFonts w:ascii="宋体" w:hAnsi="宋体" w:cs="宋体" w:hint="eastAsia"/>
          <w:bCs/>
          <w:sz w:val="24"/>
        </w:rPr>
        <w:t>.</w:t>
      </w:r>
      <w:r w:rsidR="006C35A5" w:rsidRPr="00DF476B">
        <w:rPr>
          <w:rFonts w:ascii="宋体" w:hAnsi="宋体" w:cs="宋体" w:hint="eastAsia"/>
          <w:bCs/>
          <w:sz w:val="24"/>
        </w:rPr>
        <w:t>未办理CA锁的供应商须在投标前</w:t>
      </w:r>
      <w:r w:rsidR="006105B7" w:rsidRPr="00DF476B">
        <w:rPr>
          <w:rFonts w:ascii="宋体" w:hAnsi="宋体" w:cs="宋体" w:hint="eastAsia"/>
          <w:bCs/>
          <w:sz w:val="24"/>
        </w:rPr>
        <w:t>办理CA锁（辽宁CA）</w:t>
      </w:r>
      <w:r w:rsidR="00322733" w:rsidRPr="00DF476B">
        <w:rPr>
          <w:rFonts w:ascii="宋体" w:hAnsi="宋体" w:cs="宋体" w:hint="eastAsia"/>
          <w:bCs/>
          <w:sz w:val="24"/>
        </w:rPr>
        <w:t>，</w:t>
      </w:r>
      <w:r w:rsidR="003166D6" w:rsidRPr="00DF476B">
        <w:rPr>
          <w:rFonts w:ascii="宋体" w:hAnsi="宋体" w:cs="宋体" w:hint="eastAsia"/>
          <w:bCs/>
          <w:sz w:val="24"/>
        </w:rPr>
        <w:t>在大连市政府采购云平台中进行</w:t>
      </w:r>
      <w:r w:rsidR="007976D5" w:rsidRPr="00DF476B">
        <w:rPr>
          <w:rFonts w:ascii="宋体" w:hAnsi="宋体" w:cs="宋体" w:hint="eastAsia"/>
          <w:bCs/>
          <w:sz w:val="24"/>
        </w:rPr>
        <w:t>绑定。</w:t>
      </w:r>
      <w:r w:rsidR="00292D90" w:rsidRPr="00DF476B">
        <w:rPr>
          <w:rFonts w:ascii="宋体" w:hAnsi="宋体" w:cs="宋体" w:hint="eastAsia"/>
          <w:bCs/>
          <w:sz w:val="24"/>
        </w:rPr>
        <w:t>使用投标工具制作投标文件，</w:t>
      </w:r>
      <w:r w:rsidR="006950B5" w:rsidRPr="00DF476B">
        <w:rPr>
          <w:rFonts w:ascii="宋体" w:hAnsi="宋体" w:cs="宋体" w:hint="eastAsia"/>
          <w:bCs/>
          <w:sz w:val="24"/>
        </w:rPr>
        <w:t>并</w:t>
      </w:r>
      <w:r w:rsidR="00292D90" w:rsidRPr="00DF476B">
        <w:rPr>
          <w:rFonts w:ascii="宋体" w:hAnsi="宋体" w:cs="宋体" w:hint="eastAsia"/>
          <w:bCs/>
          <w:sz w:val="24"/>
        </w:rPr>
        <w:t>在投标文件中使用CA</w:t>
      </w:r>
      <w:r w:rsidR="00F65431" w:rsidRPr="00DF476B">
        <w:rPr>
          <w:rFonts w:ascii="宋体" w:hAnsi="宋体" w:cs="宋体" w:hint="eastAsia"/>
          <w:bCs/>
          <w:sz w:val="24"/>
        </w:rPr>
        <w:t>锁</w:t>
      </w:r>
      <w:r w:rsidR="00292D90" w:rsidRPr="00DF476B">
        <w:rPr>
          <w:rFonts w:ascii="宋体" w:hAnsi="宋体" w:cs="宋体" w:hint="eastAsia"/>
          <w:bCs/>
          <w:sz w:val="24"/>
        </w:rPr>
        <w:t>签章。</w:t>
      </w:r>
    </w:p>
    <w:p w:rsidR="00C87424" w:rsidRPr="00DF476B" w:rsidRDefault="00292D90" w:rsidP="002830E7">
      <w:pPr>
        <w:spacing w:line="360" w:lineRule="auto"/>
        <w:ind w:firstLineChars="250" w:firstLine="600"/>
        <w:rPr>
          <w:rFonts w:ascii="宋体" w:hAnsi="宋体" w:cs="宋体"/>
          <w:bCs/>
          <w:sz w:val="24"/>
        </w:rPr>
      </w:pPr>
      <w:r w:rsidRPr="00DF476B">
        <w:rPr>
          <w:rFonts w:ascii="宋体" w:hAnsi="宋体" w:cs="宋体" w:hint="eastAsia"/>
          <w:bCs/>
          <w:sz w:val="24"/>
        </w:rPr>
        <w:t xml:space="preserve">CA </w:t>
      </w:r>
      <w:proofErr w:type="gramStart"/>
      <w:r w:rsidRPr="00DF476B">
        <w:rPr>
          <w:rFonts w:ascii="宋体" w:hAnsi="宋体" w:cs="宋体" w:hint="eastAsia"/>
          <w:bCs/>
          <w:sz w:val="24"/>
        </w:rPr>
        <w:t>锁办理</w:t>
      </w:r>
      <w:proofErr w:type="gramEnd"/>
      <w:r w:rsidR="002830E7" w:rsidRPr="00DF476B">
        <w:rPr>
          <w:rFonts w:ascii="宋体" w:hAnsi="宋体" w:cs="宋体" w:hint="eastAsia"/>
          <w:bCs/>
          <w:sz w:val="24"/>
        </w:rPr>
        <w:t>机构</w:t>
      </w:r>
      <w:r w:rsidRPr="00DF476B">
        <w:rPr>
          <w:rFonts w:ascii="宋体" w:hAnsi="宋体" w:cs="宋体" w:hint="eastAsia"/>
          <w:bCs/>
          <w:sz w:val="24"/>
        </w:rPr>
        <w:t>：辽宁省数字证书认证中心</w:t>
      </w:r>
      <w:r w:rsidR="002830E7" w:rsidRPr="00DF476B">
        <w:rPr>
          <w:rFonts w:ascii="宋体" w:hAnsi="宋体" w:cs="宋体" w:hint="eastAsia"/>
          <w:bCs/>
          <w:sz w:val="24"/>
        </w:rPr>
        <w:t>大连注册中心</w:t>
      </w:r>
      <w:r w:rsidRPr="00DF476B">
        <w:rPr>
          <w:rFonts w:ascii="宋体" w:hAnsi="宋体" w:cs="宋体" w:hint="eastAsia"/>
          <w:bCs/>
          <w:sz w:val="24"/>
        </w:rPr>
        <w:t>(辽宁 CA)，咨询电话 0411-39</w:t>
      </w:r>
      <w:r w:rsidR="000C3337" w:rsidRPr="00DF476B">
        <w:rPr>
          <w:rFonts w:ascii="宋体" w:hAnsi="宋体" w:cs="宋体" w:hint="eastAsia"/>
          <w:bCs/>
          <w:sz w:val="24"/>
        </w:rPr>
        <w:t>014467</w:t>
      </w:r>
      <w:r w:rsidRPr="00DF476B">
        <w:rPr>
          <w:rFonts w:ascii="宋体" w:hAnsi="宋体" w:cs="宋体" w:hint="eastAsia"/>
          <w:bCs/>
          <w:sz w:val="24"/>
        </w:rPr>
        <w:t>，</w:t>
      </w:r>
      <w:r w:rsidR="001D1865" w:rsidRPr="00DF476B">
        <w:rPr>
          <w:rFonts w:ascii="宋体" w:hAnsi="宋体" w:cs="宋体" w:hint="eastAsia"/>
          <w:bCs/>
          <w:sz w:val="24"/>
        </w:rPr>
        <w:t>营业厅地址：大连市中</w:t>
      </w:r>
      <w:proofErr w:type="gramStart"/>
      <w:r w:rsidR="001D1865" w:rsidRPr="00DF476B">
        <w:rPr>
          <w:rFonts w:ascii="宋体" w:hAnsi="宋体" w:cs="宋体" w:hint="eastAsia"/>
          <w:bCs/>
          <w:sz w:val="24"/>
        </w:rPr>
        <w:t>山区五惠路</w:t>
      </w:r>
      <w:proofErr w:type="gramEnd"/>
      <w:r w:rsidR="001D1865" w:rsidRPr="00DF476B">
        <w:rPr>
          <w:rFonts w:ascii="宋体" w:hAnsi="宋体" w:cs="宋体" w:hint="eastAsia"/>
          <w:bCs/>
          <w:sz w:val="24"/>
        </w:rPr>
        <w:t>32号汇景天地9层。</w:t>
      </w:r>
    </w:p>
    <w:p w:rsidR="00292D90" w:rsidRPr="00DF476B" w:rsidRDefault="00C87424" w:rsidP="006233BF">
      <w:pPr>
        <w:spacing w:line="360" w:lineRule="auto"/>
        <w:ind w:firstLineChars="200" w:firstLine="480"/>
        <w:jc w:val="left"/>
        <w:rPr>
          <w:rFonts w:ascii="宋体" w:hAnsi="宋体" w:cs="宋体"/>
          <w:bCs/>
          <w:sz w:val="24"/>
        </w:rPr>
      </w:pPr>
      <w:r w:rsidRPr="00DF476B">
        <w:rPr>
          <w:rFonts w:ascii="宋体" w:hAnsi="宋体" w:cs="宋体" w:hint="eastAsia"/>
          <w:bCs/>
          <w:sz w:val="24"/>
        </w:rPr>
        <w:t>4.</w:t>
      </w:r>
      <w:r w:rsidR="000B77C8" w:rsidRPr="00DF476B">
        <w:rPr>
          <w:rFonts w:ascii="宋体" w:hAnsi="宋体" w:cs="宋体" w:hint="eastAsia"/>
          <w:b/>
          <w:bCs/>
          <w:sz w:val="24"/>
        </w:rPr>
        <w:t>供应商注册、</w:t>
      </w:r>
      <w:r w:rsidRPr="00DF476B">
        <w:rPr>
          <w:rFonts w:ascii="宋体" w:hAnsi="宋体" w:cs="宋体" w:hint="eastAsia"/>
          <w:b/>
          <w:bCs/>
          <w:sz w:val="24"/>
        </w:rPr>
        <w:t>投标文件制作、不见面开标</w:t>
      </w:r>
      <w:r w:rsidR="006949BD" w:rsidRPr="00DF476B">
        <w:rPr>
          <w:rFonts w:ascii="宋体" w:hAnsi="宋体" w:cs="宋体" w:hint="eastAsia"/>
          <w:b/>
          <w:bCs/>
          <w:sz w:val="24"/>
        </w:rPr>
        <w:t>、投标</w:t>
      </w:r>
      <w:r w:rsidRPr="00DF476B">
        <w:rPr>
          <w:rFonts w:ascii="宋体" w:hAnsi="宋体" w:cs="宋体" w:hint="eastAsia"/>
          <w:b/>
          <w:bCs/>
          <w:sz w:val="24"/>
        </w:rPr>
        <w:t>文件解密</w:t>
      </w:r>
      <w:r w:rsidRPr="00DF476B">
        <w:rPr>
          <w:rFonts w:ascii="宋体" w:hAnsi="宋体" w:cs="宋体" w:hint="eastAsia"/>
          <w:bCs/>
          <w:sz w:val="24"/>
        </w:rPr>
        <w:t>等操作</w:t>
      </w:r>
      <w:r w:rsidR="000B77C8" w:rsidRPr="00DF476B">
        <w:rPr>
          <w:rFonts w:ascii="宋体" w:hAnsi="宋体" w:cs="宋体" w:hint="eastAsia"/>
          <w:bCs/>
          <w:sz w:val="24"/>
        </w:rPr>
        <w:t>流程，</w:t>
      </w:r>
      <w:r w:rsidR="006949BD" w:rsidRPr="00DF476B">
        <w:rPr>
          <w:rFonts w:ascii="宋体" w:hAnsi="宋体" w:cs="宋体" w:hint="eastAsia"/>
          <w:bCs/>
          <w:sz w:val="24"/>
        </w:rPr>
        <w:t>请</w:t>
      </w:r>
      <w:r w:rsidR="00393BD6" w:rsidRPr="00DF476B">
        <w:rPr>
          <w:rFonts w:ascii="宋体" w:hAnsi="宋体" w:cs="宋体" w:hint="eastAsia"/>
          <w:bCs/>
          <w:sz w:val="24"/>
        </w:rPr>
        <w:t>各供应商仔细阅读操作手册（可登陆</w:t>
      </w:r>
      <w:r w:rsidR="00393BD6" w:rsidRPr="00DF476B">
        <w:rPr>
          <w:rFonts w:ascii="宋体" w:hAnsi="宋体" w:cs="宋体" w:hint="eastAsia"/>
          <w:b/>
          <w:bCs/>
          <w:sz w:val="24"/>
        </w:rPr>
        <w:t>大连市政府采购网-采购知识-采购培训</w:t>
      </w:r>
      <w:r w:rsidR="00393BD6" w:rsidRPr="00DF476B">
        <w:rPr>
          <w:rFonts w:ascii="宋体" w:hAnsi="宋体" w:cs="宋体" w:hint="eastAsia"/>
          <w:bCs/>
          <w:sz w:val="24"/>
        </w:rPr>
        <w:t>，查看</w:t>
      </w:r>
      <w:r w:rsidR="008C690D" w:rsidRPr="00DF476B">
        <w:rPr>
          <w:rFonts w:ascii="宋体" w:hAnsi="宋体" w:cs="宋体" w:hint="eastAsia"/>
          <w:bCs/>
          <w:sz w:val="24"/>
        </w:rPr>
        <w:t>供应商</w:t>
      </w:r>
      <w:r w:rsidR="00393BD6" w:rsidRPr="00DF476B">
        <w:rPr>
          <w:rFonts w:ascii="宋体" w:hAnsi="宋体" w:cs="宋体" w:hint="eastAsia"/>
          <w:bCs/>
          <w:sz w:val="24"/>
        </w:rPr>
        <w:t>操作手册</w:t>
      </w:r>
      <w:r w:rsidR="006233BF" w:rsidRPr="00DF476B">
        <w:rPr>
          <w:rFonts w:ascii="宋体" w:hAnsi="宋体" w:cs="宋体" w:hint="eastAsia"/>
          <w:bCs/>
          <w:sz w:val="24"/>
        </w:rPr>
        <w:t>，网址：</w:t>
      </w:r>
      <w:r w:rsidR="006233BF" w:rsidRPr="00DF476B">
        <w:rPr>
          <w:rFonts w:ascii="宋体" w:hAnsi="宋体" w:cs="宋体"/>
          <w:bCs/>
          <w:sz w:val="24"/>
        </w:rPr>
        <w:t>http://www.ccgp-dalian.gov.cn/luban/category?parentId=55844&amp;childrenCode=dlzfcgCategory111</w:t>
      </w:r>
      <w:r w:rsidR="00D07EA9" w:rsidRPr="00DF476B">
        <w:rPr>
          <w:rFonts w:ascii="宋体" w:hAnsi="宋体" w:cs="宋体" w:hint="eastAsia"/>
          <w:bCs/>
          <w:sz w:val="24"/>
        </w:rPr>
        <w:t>），</w:t>
      </w:r>
      <w:r w:rsidR="00393BD6" w:rsidRPr="00DF476B">
        <w:rPr>
          <w:rFonts w:ascii="宋体" w:hAnsi="宋体" w:cs="宋体" w:hint="eastAsia"/>
          <w:bCs/>
          <w:sz w:val="24"/>
        </w:rPr>
        <w:t>或电话咨询政</w:t>
      </w:r>
      <w:proofErr w:type="gramStart"/>
      <w:r w:rsidR="00393BD6" w:rsidRPr="00DF476B">
        <w:rPr>
          <w:rFonts w:ascii="宋体" w:hAnsi="宋体" w:cs="宋体" w:hint="eastAsia"/>
          <w:bCs/>
          <w:sz w:val="24"/>
        </w:rPr>
        <w:t>采云</w:t>
      </w:r>
      <w:proofErr w:type="gramEnd"/>
      <w:r w:rsidR="00393BD6" w:rsidRPr="00DF476B">
        <w:rPr>
          <w:rFonts w:ascii="宋体" w:hAnsi="宋体" w:cs="宋体" w:hint="eastAsia"/>
          <w:bCs/>
          <w:sz w:val="24"/>
        </w:rPr>
        <w:t>平台，客服电话：95763。</w:t>
      </w:r>
    </w:p>
    <w:p w:rsidR="00292D90" w:rsidRPr="00DF476B" w:rsidRDefault="00C87424" w:rsidP="009B46E6">
      <w:pPr>
        <w:spacing w:line="360" w:lineRule="auto"/>
        <w:ind w:firstLineChars="200" w:firstLine="480"/>
        <w:rPr>
          <w:rFonts w:ascii="宋体" w:hAnsi="宋体" w:cs="宋体"/>
          <w:bCs/>
          <w:sz w:val="24"/>
        </w:rPr>
      </w:pPr>
      <w:r w:rsidRPr="00DF476B">
        <w:rPr>
          <w:rFonts w:ascii="宋体" w:hAnsi="宋体" w:cs="宋体" w:hint="eastAsia"/>
          <w:bCs/>
          <w:sz w:val="24"/>
        </w:rPr>
        <w:t>5</w:t>
      </w:r>
      <w:r w:rsidR="00292D90" w:rsidRPr="00DF476B">
        <w:rPr>
          <w:rFonts w:ascii="宋体" w:hAnsi="宋体" w:cs="宋体" w:hint="eastAsia"/>
          <w:bCs/>
          <w:sz w:val="24"/>
        </w:rPr>
        <w:t>.如本项目不见面方式有任何后续通知，请投标人随时关注公告信息，同时投标人须在投标文件“投标人基本情况表”中标明投标人的联系电话及联系人，并留意电话来电，以便重要事宜的通知。若因联系电话错误、关机、无法接通等无法联系到投标人，投标人自行承担相应后果。</w:t>
      </w:r>
      <w:r w:rsidR="00292D90" w:rsidRPr="00DF476B">
        <w:rPr>
          <w:rFonts w:ascii="宋体" w:hAnsi="宋体" w:cs="宋体"/>
          <w:bCs/>
          <w:sz w:val="24"/>
        </w:rPr>
        <w:t xml:space="preserve"> </w:t>
      </w:r>
    </w:p>
    <w:p w:rsidR="00292D90" w:rsidRPr="00DF476B" w:rsidRDefault="00292D90">
      <w:pPr>
        <w:spacing w:line="360" w:lineRule="auto"/>
        <w:ind w:firstLineChars="196" w:firstLine="472"/>
        <w:rPr>
          <w:rFonts w:ascii="宋体" w:hAnsi="宋体" w:cs="宋体"/>
          <w:color w:val="000000"/>
          <w:kern w:val="0"/>
          <w:sz w:val="24"/>
        </w:rPr>
      </w:pPr>
      <w:r w:rsidRPr="00DF476B">
        <w:rPr>
          <w:rFonts w:ascii="宋体" w:hAnsi="宋体" w:cs="宋体" w:hint="eastAsia"/>
          <w:b/>
          <w:bCs/>
          <w:color w:val="000000"/>
          <w:kern w:val="0"/>
          <w:sz w:val="24"/>
        </w:rPr>
        <w:t>七、</w:t>
      </w:r>
      <w:r w:rsidRPr="00DF476B">
        <w:rPr>
          <w:rFonts w:ascii="宋体" w:hAnsi="宋体" w:cs="宋体"/>
          <w:b/>
          <w:bCs/>
          <w:color w:val="000000"/>
          <w:kern w:val="0"/>
          <w:sz w:val="24"/>
        </w:rPr>
        <w:t xml:space="preserve"> </w:t>
      </w:r>
      <w:r w:rsidRPr="00DF476B">
        <w:rPr>
          <w:rFonts w:ascii="宋体" w:hAnsi="宋体" w:cs="宋体" w:hint="eastAsia"/>
          <w:b/>
          <w:bCs/>
          <w:color w:val="000000"/>
          <w:kern w:val="0"/>
          <w:sz w:val="24"/>
        </w:rPr>
        <w:t>对本次采购提出询问，请按以下方式联系。</w:t>
      </w:r>
      <w:r w:rsidRPr="00DF476B">
        <w:rPr>
          <w:rFonts w:ascii="宋体" w:hAnsi="宋体" w:cs="宋体"/>
          <w:b/>
          <w:bCs/>
          <w:color w:val="000000"/>
          <w:kern w:val="0"/>
          <w:sz w:val="24"/>
        </w:rPr>
        <w:t xml:space="preserve"> </w:t>
      </w:r>
    </w:p>
    <w:p w:rsidR="00292D90" w:rsidRPr="00DF476B" w:rsidRDefault="00292D90">
      <w:pPr>
        <w:spacing w:line="360" w:lineRule="auto"/>
        <w:ind w:firstLineChars="196" w:firstLine="470"/>
        <w:rPr>
          <w:rFonts w:ascii="宋体" w:hAnsi="宋体" w:cs="宋体"/>
          <w:color w:val="000000"/>
          <w:kern w:val="0"/>
          <w:sz w:val="24"/>
        </w:rPr>
      </w:pPr>
      <w:r w:rsidRPr="00DF476B">
        <w:rPr>
          <w:rFonts w:ascii="宋体" w:hAnsi="宋体" w:cs="宋体"/>
          <w:color w:val="000000"/>
          <w:kern w:val="0"/>
          <w:sz w:val="24"/>
        </w:rPr>
        <w:t xml:space="preserve">  1.</w:t>
      </w:r>
      <w:r w:rsidRPr="00DF476B">
        <w:rPr>
          <w:rFonts w:ascii="宋体" w:hAnsi="宋体" w:cs="宋体" w:hint="eastAsia"/>
          <w:color w:val="000000"/>
          <w:kern w:val="0"/>
          <w:sz w:val="24"/>
        </w:rPr>
        <w:t>招标人信息</w:t>
      </w:r>
    </w:p>
    <w:p w:rsidR="00292D90" w:rsidRPr="00DF476B" w:rsidRDefault="00292D90">
      <w:pPr>
        <w:spacing w:line="360" w:lineRule="auto"/>
        <w:ind w:firstLineChars="196" w:firstLine="470"/>
        <w:rPr>
          <w:rFonts w:ascii="宋体" w:hAnsi="宋体" w:cs="宋体"/>
          <w:color w:val="000000"/>
          <w:kern w:val="0"/>
          <w:sz w:val="24"/>
        </w:rPr>
      </w:pPr>
      <w:r w:rsidRPr="00DF476B">
        <w:rPr>
          <w:rFonts w:ascii="宋体" w:hAnsi="宋体" w:cs="宋体"/>
          <w:color w:val="000000"/>
          <w:kern w:val="0"/>
          <w:sz w:val="24"/>
        </w:rPr>
        <w:t xml:space="preserve">  </w:t>
      </w:r>
      <w:r w:rsidRPr="00DF476B">
        <w:rPr>
          <w:rFonts w:ascii="宋体" w:hAnsi="宋体" w:cs="宋体" w:hint="eastAsia"/>
          <w:color w:val="000000"/>
          <w:kern w:val="0"/>
          <w:sz w:val="24"/>
        </w:rPr>
        <w:t xml:space="preserve"> 名</w:t>
      </w:r>
      <w:r w:rsidRPr="00DF476B">
        <w:rPr>
          <w:rFonts w:ascii="宋体" w:hAnsi="宋体" w:cs="宋体"/>
          <w:color w:val="000000"/>
          <w:kern w:val="0"/>
          <w:sz w:val="24"/>
        </w:rPr>
        <w:t xml:space="preserve"> </w:t>
      </w:r>
      <w:r w:rsidRPr="00DF476B">
        <w:rPr>
          <w:rFonts w:ascii="宋体" w:hAnsi="宋体" w:cs="宋体" w:hint="eastAsia"/>
          <w:color w:val="000000"/>
          <w:kern w:val="0"/>
          <w:sz w:val="24"/>
        </w:rPr>
        <w:t>称：</w:t>
      </w:r>
      <w:r w:rsidR="005B0567" w:rsidRPr="00DF476B">
        <w:rPr>
          <w:rFonts w:ascii="宋体" w:hAnsi="宋体" w:cs="宋体" w:hint="eastAsia"/>
          <w:color w:val="000000"/>
          <w:kern w:val="0"/>
          <w:sz w:val="24"/>
        </w:rPr>
        <w:t>大连高新技术产业园区住房和城市建设管理局</w:t>
      </w:r>
    </w:p>
    <w:p w:rsidR="00292D90" w:rsidRPr="00DF476B" w:rsidRDefault="00292D90">
      <w:pPr>
        <w:spacing w:line="440" w:lineRule="exact"/>
        <w:ind w:firstLineChars="350" w:firstLine="840"/>
        <w:rPr>
          <w:rFonts w:ascii="宋体" w:hAnsi="宋体"/>
          <w:bCs/>
          <w:sz w:val="24"/>
        </w:rPr>
      </w:pPr>
      <w:r w:rsidRPr="00DF476B">
        <w:rPr>
          <w:rFonts w:ascii="宋体" w:hAnsi="宋体" w:hint="eastAsia"/>
          <w:bCs/>
          <w:sz w:val="24"/>
        </w:rPr>
        <w:t>地    址：</w:t>
      </w:r>
      <w:r w:rsidR="000570E6" w:rsidRPr="00DF476B">
        <w:rPr>
          <w:rFonts w:ascii="宋体" w:hAnsi="宋体" w:cs="宋体" w:hint="eastAsia"/>
          <w:color w:val="000000"/>
          <w:kern w:val="0"/>
          <w:sz w:val="24"/>
        </w:rPr>
        <w:t>大连高新区腾飞软件园3号楼</w:t>
      </w:r>
    </w:p>
    <w:p w:rsidR="00292D90" w:rsidRPr="00DF476B" w:rsidRDefault="00292D90">
      <w:pPr>
        <w:spacing w:line="440" w:lineRule="exact"/>
        <w:ind w:firstLineChars="350" w:firstLine="840"/>
        <w:rPr>
          <w:rFonts w:ascii="宋体" w:hAnsi="宋体"/>
          <w:bCs/>
          <w:sz w:val="24"/>
        </w:rPr>
      </w:pPr>
      <w:r w:rsidRPr="00DF476B">
        <w:rPr>
          <w:rFonts w:ascii="宋体" w:hAnsi="宋体" w:hint="eastAsia"/>
          <w:bCs/>
          <w:sz w:val="24"/>
        </w:rPr>
        <w:t>联 系 人：王新如</w:t>
      </w:r>
    </w:p>
    <w:p w:rsidR="00292D90" w:rsidRPr="00DF476B" w:rsidRDefault="00292D90">
      <w:pPr>
        <w:spacing w:line="440" w:lineRule="exact"/>
        <w:ind w:firstLineChars="350" w:firstLine="840"/>
        <w:rPr>
          <w:rFonts w:ascii="宋体" w:hAnsi="宋体"/>
          <w:bCs/>
          <w:sz w:val="24"/>
        </w:rPr>
      </w:pPr>
      <w:r w:rsidRPr="00DF476B">
        <w:rPr>
          <w:rFonts w:ascii="宋体" w:hAnsi="宋体" w:hint="eastAsia"/>
          <w:bCs/>
          <w:sz w:val="24"/>
        </w:rPr>
        <w:t>电     话：0411-88123331</w:t>
      </w:r>
    </w:p>
    <w:p w:rsidR="00292D90" w:rsidRPr="00DF476B" w:rsidRDefault="00292D90" w:rsidP="001D2E8E">
      <w:pPr>
        <w:spacing w:line="440" w:lineRule="exact"/>
        <w:ind w:firstLineChars="300" w:firstLine="720"/>
        <w:rPr>
          <w:rFonts w:ascii="宋体" w:hAnsi="宋体"/>
          <w:bCs/>
          <w:sz w:val="24"/>
        </w:rPr>
      </w:pPr>
      <w:r w:rsidRPr="00DF476B">
        <w:rPr>
          <w:rFonts w:ascii="宋体" w:hAnsi="宋体" w:hint="eastAsia"/>
          <w:bCs/>
          <w:sz w:val="24"/>
        </w:rPr>
        <w:t>2.采购代理机构信息：辽宁宏发工程管理咨询有限公司</w:t>
      </w:r>
    </w:p>
    <w:p w:rsidR="00292D90" w:rsidRPr="00DF476B" w:rsidRDefault="00292D90" w:rsidP="001D2E8E">
      <w:pPr>
        <w:spacing w:line="440" w:lineRule="exact"/>
        <w:ind w:firstLineChars="350" w:firstLine="840"/>
        <w:rPr>
          <w:rFonts w:ascii="宋体" w:hAnsi="宋体"/>
          <w:bCs/>
          <w:sz w:val="24"/>
        </w:rPr>
      </w:pPr>
      <w:r w:rsidRPr="00DF476B">
        <w:rPr>
          <w:rFonts w:ascii="宋体" w:hAnsi="宋体" w:hint="eastAsia"/>
          <w:bCs/>
          <w:sz w:val="24"/>
        </w:rPr>
        <w:t>地    址：大连市西岗区长春路171号香洲花园酒店商务楼623室</w:t>
      </w:r>
    </w:p>
    <w:p w:rsidR="00292D90" w:rsidRPr="00DF476B" w:rsidRDefault="00292D90" w:rsidP="001D2E8E">
      <w:pPr>
        <w:spacing w:line="440" w:lineRule="exact"/>
        <w:ind w:firstLineChars="350" w:firstLine="840"/>
        <w:rPr>
          <w:rFonts w:ascii="宋体" w:hAnsi="宋体"/>
          <w:bCs/>
          <w:sz w:val="24"/>
        </w:rPr>
      </w:pPr>
      <w:r w:rsidRPr="00DF476B">
        <w:rPr>
          <w:rFonts w:ascii="宋体" w:hAnsi="宋体" w:hint="eastAsia"/>
          <w:bCs/>
          <w:sz w:val="24"/>
        </w:rPr>
        <w:t>联 系 人：白新</w:t>
      </w:r>
    </w:p>
    <w:p w:rsidR="00292D90" w:rsidRPr="00DF476B" w:rsidRDefault="00292D90" w:rsidP="001D2E8E">
      <w:pPr>
        <w:spacing w:line="440" w:lineRule="exact"/>
        <w:ind w:firstLineChars="350" w:firstLine="840"/>
        <w:rPr>
          <w:rFonts w:ascii="宋体" w:hAnsi="宋体"/>
          <w:bCs/>
          <w:sz w:val="24"/>
        </w:rPr>
      </w:pPr>
      <w:r w:rsidRPr="00DF476B">
        <w:rPr>
          <w:rFonts w:ascii="宋体" w:hAnsi="宋体" w:hint="eastAsia"/>
          <w:bCs/>
          <w:sz w:val="24"/>
        </w:rPr>
        <w:t>电    话：</w:t>
      </w:r>
      <w:r w:rsidRPr="00DF476B">
        <w:rPr>
          <w:rFonts w:ascii="宋体" w:hAnsi="宋体"/>
          <w:sz w:val="24"/>
        </w:rPr>
        <w:t>0411-83612745</w:t>
      </w:r>
    </w:p>
    <w:p w:rsidR="00292D90" w:rsidRPr="00DF476B" w:rsidRDefault="00292D90" w:rsidP="001D2E8E">
      <w:pPr>
        <w:spacing w:line="440" w:lineRule="exact"/>
        <w:ind w:firstLineChars="300" w:firstLine="720"/>
        <w:rPr>
          <w:rFonts w:ascii="宋体" w:hAnsi="宋体"/>
          <w:bCs/>
          <w:sz w:val="24"/>
        </w:rPr>
      </w:pPr>
      <w:r w:rsidRPr="00DF476B">
        <w:rPr>
          <w:rFonts w:ascii="宋体" w:hAnsi="宋体" w:hint="eastAsia"/>
          <w:bCs/>
          <w:sz w:val="24"/>
        </w:rPr>
        <w:t>3.项目联系方式：</w:t>
      </w:r>
    </w:p>
    <w:p w:rsidR="00292D90" w:rsidRPr="00DF476B" w:rsidRDefault="00292D90" w:rsidP="001D2E8E">
      <w:pPr>
        <w:spacing w:line="440" w:lineRule="exact"/>
        <w:ind w:firstLineChars="350" w:firstLine="840"/>
        <w:rPr>
          <w:rFonts w:ascii="宋体" w:hAnsi="宋体"/>
          <w:bCs/>
          <w:sz w:val="24"/>
        </w:rPr>
      </w:pPr>
      <w:r w:rsidRPr="00DF476B">
        <w:rPr>
          <w:rFonts w:ascii="宋体" w:hAnsi="宋体" w:hint="eastAsia"/>
          <w:bCs/>
          <w:sz w:val="24"/>
        </w:rPr>
        <w:t>项目联系人：白新</w:t>
      </w:r>
    </w:p>
    <w:p w:rsidR="00292D90" w:rsidRPr="00DF476B" w:rsidRDefault="00292D90" w:rsidP="001D2E8E">
      <w:pPr>
        <w:spacing w:line="440" w:lineRule="exact"/>
        <w:ind w:firstLineChars="350" w:firstLine="840"/>
        <w:rPr>
          <w:rFonts w:ascii="宋体" w:hAnsi="宋体"/>
          <w:bCs/>
          <w:sz w:val="24"/>
        </w:rPr>
      </w:pPr>
      <w:r w:rsidRPr="00DF476B">
        <w:rPr>
          <w:rFonts w:ascii="宋体" w:hAnsi="宋体" w:hint="eastAsia"/>
          <w:bCs/>
          <w:sz w:val="24"/>
        </w:rPr>
        <w:t>电话：</w:t>
      </w:r>
      <w:r w:rsidRPr="00DF476B">
        <w:rPr>
          <w:rFonts w:ascii="宋体" w:hAnsi="宋体"/>
          <w:sz w:val="24"/>
        </w:rPr>
        <w:t>0411-83612745</w:t>
      </w:r>
    </w:p>
    <w:p w:rsidR="00292D90" w:rsidRPr="00DF476B" w:rsidRDefault="00292D90" w:rsidP="001D2E8E">
      <w:pPr>
        <w:spacing w:line="440" w:lineRule="exact"/>
        <w:ind w:firstLineChars="350" w:firstLine="840"/>
        <w:rPr>
          <w:rFonts w:ascii="宋体" w:hAnsi="宋体"/>
          <w:bCs/>
          <w:sz w:val="24"/>
        </w:rPr>
      </w:pPr>
      <w:r w:rsidRPr="00DF476B">
        <w:rPr>
          <w:rFonts w:ascii="宋体" w:hAnsi="宋体" w:hint="eastAsia"/>
          <w:bCs/>
          <w:sz w:val="24"/>
        </w:rPr>
        <w:t>电子邮箱：dlhfzb@163.com</w:t>
      </w:r>
    </w:p>
    <w:p w:rsidR="00292D90" w:rsidRPr="00DF476B" w:rsidRDefault="00292D90">
      <w:pPr>
        <w:spacing w:line="360" w:lineRule="auto"/>
        <w:rPr>
          <w:rFonts w:ascii="宋体" w:hAnsi="宋体" w:cs="宋体"/>
          <w:color w:val="000000"/>
          <w:kern w:val="0"/>
          <w:sz w:val="24"/>
        </w:rPr>
      </w:pPr>
      <w:r w:rsidRPr="00DF476B">
        <w:rPr>
          <w:rFonts w:ascii="宋体" w:hAnsi="宋体" w:cs="宋体" w:hint="eastAsia"/>
          <w:color w:val="000000"/>
          <w:kern w:val="0"/>
          <w:sz w:val="24"/>
        </w:rPr>
        <w:t xml:space="preserve">   </w:t>
      </w:r>
    </w:p>
    <w:bookmarkEnd w:id="1"/>
    <w:bookmarkEnd w:id="2"/>
    <w:p w:rsidR="00292D90" w:rsidRPr="00DF476B" w:rsidRDefault="00292D90">
      <w:pPr>
        <w:snapToGrid w:val="0"/>
        <w:spacing w:line="360" w:lineRule="auto"/>
        <w:jc w:val="center"/>
        <w:rPr>
          <w:rFonts w:ascii="宋体" w:hAnsi="宋体"/>
          <w:b/>
          <w:color w:val="000000"/>
          <w:sz w:val="44"/>
          <w:szCs w:val="44"/>
        </w:rPr>
      </w:pPr>
    </w:p>
    <w:p w:rsidR="00292D90" w:rsidRPr="00DF476B" w:rsidRDefault="00292D90">
      <w:pPr>
        <w:snapToGrid w:val="0"/>
        <w:spacing w:line="360" w:lineRule="auto"/>
        <w:jc w:val="center"/>
        <w:rPr>
          <w:rFonts w:ascii="宋体" w:hAnsi="宋体"/>
          <w:b/>
          <w:color w:val="000000"/>
          <w:sz w:val="44"/>
          <w:szCs w:val="44"/>
        </w:rPr>
      </w:pPr>
    </w:p>
    <w:p w:rsidR="00292D90" w:rsidRPr="00DF476B" w:rsidRDefault="00292D90">
      <w:pPr>
        <w:snapToGrid w:val="0"/>
        <w:spacing w:line="360" w:lineRule="auto"/>
        <w:jc w:val="center"/>
        <w:rPr>
          <w:rFonts w:ascii="宋体" w:hAnsi="宋体"/>
          <w:b/>
          <w:color w:val="000000"/>
          <w:sz w:val="44"/>
          <w:szCs w:val="44"/>
        </w:rPr>
      </w:pPr>
    </w:p>
    <w:p w:rsidR="00292D90" w:rsidRPr="00DF476B" w:rsidRDefault="00292D90">
      <w:pPr>
        <w:snapToGrid w:val="0"/>
        <w:spacing w:line="360" w:lineRule="auto"/>
        <w:jc w:val="center"/>
        <w:rPr>
          <w:rFonts w:ascii="宋体" w:hAnsi="宋体"/>
          <w:b/>
          <w:color w:val="000000"/>
          <w:sz w:val="44"/>
          <w:szCs w:val="44"/>
        </w:rPr>
      </w:pPr>
    </w:p>
    <w:p w:rsidR="00292D90" w:rsidRPr="00DF476B" w:rsidRDefault="00292D90">
      <w:pPr>
        <w:snapToGrid w:val="0"/>
        <w:spacing w:line="360" w:lineRule="auto"/>
        <w:jc w:val="center"/>
        <w:rPr>
          <w:rFonts w:ascii="宋体" w:hAnsi="宋体"/>
          <w:b/>
          <w:color w:val="000000"/>
          <w:sz w:val="44"/>
          <w:szCs w:val="44"/>
        </w:rPr>
      </w:pPr>
    </w:p>
    <w:p w:rsidR="00292D90" w:rsidRPr="00DF476B" w:rsidRDefault="00292D90">
      <w:pPr>
        <w:pStyle w:val="1"/>
        <w:rPr>
          <w:color w:val="000000"/>
          <w:sz w:val="44"/>
        </w:rPr>
      </w:pPr>
      <w:bookmarkStart w:id="3" w:name="_Toc80640745"/>
      <w:r w:rsidRPr="00DF476B">
        <w:rPr>
          <w:rFonts w:hint="eastAsia"/>
          <w:color w:val="000000"/>
          <w:sz w:val="44"/>
        </w:rPr>
        <w:t>第一章</w:t>
      </w:r>
      <w:r w:rsidRPr="00DF476B">
        <w:rPr>
          <w:rFonts w:hint="eastAsia"/>
          <w:color w:val="000000"/>
          <w:sz w:val="44"/>
        </w:rPr>
        <w:t xml:space="preserve"> </w:t>
      </w:r>
      <w:r w:rsidRPr="00DF476B">
        <w:rPr>
          <w:rFonts w:hint="eastAsia"/>
          <w:color w:val="000000"/>
          <w:sz w:val="44"/>
        </w:rPr>
        <w:t>投标人须知及前附表</w:t>
      </w:r>
      <w:bookmarkEnd w:id="3"/>
    </w:p>
    <w:p w:rsidR="00292D90" w:rsidRPr="00DF476B" w:rsidRDefault="00292D90">
      <w:pPr>
        <w:spacing w:line="360" w:lineRule="auto"/>
        <w:jc w:val="center"/>
        <w:rPr>
          <w:rFonts w:ascii="宋体" w:hAnsi="宋体"/>
          <w:b/>
          <w:color w:val="000000"/>
          <w:sz w:val="36"/>
          <w:szCs w:val="36"/>
        </w:rPr>
      </w:pPr>
      <w:r w:rsidRPr="00DF476B">
        <w:rPr>
          <w:rFonts w:ascii="宋体" w:hAnsi="宋体" w:hint="eastAsia"/>
          <w:bCs/>
          <w:color w:val="000000"/>
          <w:sz w:val="44"/>
        </w:rPr>
        <w:br w:type="page"/>
      </w:r>
      <w:r w:rsidRPr="00DF476B">
        <w:rPr>
          <w:rFonts w:ascii="宋体" w:hAnsi="宋体" w:hint="eastAsia"/>
          <w:b/>
          <w:color w:val="000000"/>
          <w:sz w:val="36"/>
          <w:szCs w:val="36"/>
        </w:rPr>
        <w:lastRenderedPageBreak/>
        <w:t>投标人须知前附表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617"/>
        <w:gridCol w:w="8509"/>
      </w:tblGrid>
      <w:tr w:rsidR="00292D90" w:rsidRPr="00DF476B">
        <w:trPr>
          <w:trHeight w:val="20"/>
          <w:jc w:val="center"/>
        </w:trPr>
        <w:tc>
          <w:tcPr>
            <w:tcW w:w="617" w:type="dxa"/>
            <w:vAlign w:val="center"/>
          </w:tcPr>
          <w:p w:rsidR="00292D90" w:rsidRPr="00DF476B" w:rsidRDefault="00292D90">
            <w:pPr>
              <w:spacing w:line="400" w:lineRule="exact"/>
              <w:jc w:val="center"/>
              <w:rPr>
                <w:rFonts w:ascii="宋体" w:hAnsi="宋体"/>
                <w:color w:val="000000"/>
                <w:sz w:val="24"/>
              </w:rPr>
            </w:pPr>
            <w:r w:rsidRPr="00DF476B">
              <w:rPr>
                <w:rFonts w:ascii="宋体" w:hAnsi="宋体" w:hint="eastAsia"/>
                <w:color w:val="000000"/>
                <w:sz w:val="24"/>
              </w:rPr>
              <w:t>序号</w:t>
            </w:r>
          </w:p>
        </w:tc>
        <w:tc>
          <w:tcPr>
            <w:tcW w:w="8509" w:type="dxa"/>
            <w:vAlign w:val="center"/>
          </w:tcPr>
          <w:p w:rsidR="00292D90" w:rsidRPr="00DF476B" w:rsidRDefault="00292D90">
            <w:pPr>
              <w:spacing w:line="400" w:lineRule="exact"/>
              <w:jc w:val="center"/>
              <w:rPr>
                <w:rFonts w:ascii="宋体" w:hAnsi="宋体"/>
                <w:b/>
                <w:color w:val="000000"/>
                <w:sz w:val="24"/>
              </w:rPr>
            </w:pPr>
            <w:r w:rsidRPr="00DF476B">
              <w:rPr>
                <w:rFonts w:ascii="宋体" w:hAnsi="宋体" w:hint="eastAsia"/>
                <w:b/>
                <w:color w:val="000000"/>
                <w:sz w:val="24"/>
              </w:rPr>
              <w:t>内</w:t>
            </w:r>
            <w:r w:rsidRPr="00DF476B">
              <w:rPr>
                <w:rFonts w:ascii="宋体" w:hAnsi="宋体"/>
                <w:b/>
                <w:color w:val="000000"/>
                <w:sz w:val="24"/>
              </w:rPr>
              <w:t xml:space="preserve">      </w:t>
            </w:r>
            <w:r w:rsidRPr="00DF476B">
              <w:rPr>
                <w:rFonts w:ascii="宋体" w:hAnsi="宋体" w:hint="eastAsia"/>
                <w:b/>
                <w:color w:val="000000"/>
                <w:sz w:val="24"/>
              </w:rPr>
              <w:t>容</w:t>
            </w:r>
          </w:p>
        </w:tc>
      </w:tr>
      <w:tr w:rsidR="00292D90" w:rsidRPr="00DF476B">
        <w:trPr>
          <w:trHeight w:val="20"/>
          <w:jc w:val="center"/>
        </w:trPr>
        <w:tc>
          <w:tcPr>
            <w:tcW w:w="617" w:type="dxa"/>
            <w:vAlign w:val="center"/>
          </w:tcPr>
          <w:p w:rsidR="00292D90" w:rsidRPr="00DF476B" w:rsidRDefault="00292D90">
            <w:pPr>
              <w:spacing w:line="400" w:lineRule="exact"/>
              <w:jc w:val="center"/>
              <w:rPr>
                <w:rFonts w:ascii="宋体" w:hAnsi="宋体"/>
                <w:color w:val="000000"/>
                <w:sz w:val="24"/>
              </w:rPr>
            </w:pPr>
            <w:r w:rsidRPr="00DF476B">
              <w:rPr>
                <w:rFonts w:ascii="宋体" w:hAnsi="宋体" w:hint="eastAsia"/>
                <w:color w:val="000000"/>
                <w:sz w:val="24"/>
              </w:rPr>
              <w:t>1</w:t>
            </w:r>
          </w:p>
        </w:tc>
        <w:tc>
          <w:tcPr>
            <w:tcW w:w="8509" w:type="dxa"/>
            <w:vAlign w:val="center"/>
          </w:tcPr>
          <w:p w:rsidR="00292D90" w:rsidRPr="00DF476B" w:rsidRDefault="00292D90">
            <w:pPr>
              <w:tabs>
                <w:tab w:val="left" w:pos="420"/>
              </w:tabs>
              <w:spacing w:line="400" w:lineRule="exact"/>
              <w:rPr>
                <w:rFonts w:ascii="宋体" w:hAnsi="宋体"/>
                <w:b/>
                <w:bCs/>
                <w:color w:val="000000"/>
                <w:sz w:val="24"/>
              </w:rPr>
            </w:pPr>
            <w:r w:rsidRPr="00DF476B">
              <w:rPr>
                <w:rFonts w:ascii="宋体" w:hAnsi="宋体" w:hint="eastAsia"/>
                <w:bCs/>
                <w:color w:val="000000"/>
                <w:sz w:val="24"/>
              </w:rPr>
              <w:t>项目名称：</w:t>
            </w:r>
            <w:r w:rsidR="00C71FB6" w:rsidRPr="00DF476B">
              <w:rPr>
                <w:rFonts w:ascii="宋体" w:hAnsi="宋体" w:hint="eastAsia"/>
                <w:bCs/>
                <w:color w:val="000000"/>
                <w:sz w:val="24"/>
              </w:rPr>
              <w:t>2023年高新区公共绿地养护外包采购项目</w:t>
            </w:r>
          </w:p>
        </w:tc>
      </w:tr>
      <w:tr w:rsidR="00292D90" w:rsidRPr="00DF476B">
        <w:trPr>
          <w:trHeight w:val="20"/>
          <w:jc w:val="center"/>
        </w:trPr>
        <w:tc>
          <w:tcPr>
            <w:tcW w:w="617" w:type="dxa"/>
            <w:vAlign w:val="center"/>
          </w:tcPr>
          <w:p w:rsidR="00292D90" w:rsidRPr="00DF476B" w:rsidRDefault="00292D90">
            <w:pPr>
              <w:spacing w:line="400" w:lineRule="exact"/>
              <w:jc w:val="center"/>
              <w:rPr>
                <w:rFonts w:ascii="宋体" w:hAnsi="宋体"/>
                <w:color w:val="000000"/>
                <w:sz w:val="24"/>
              </w:rPr>
            </w:pPr>
            <w:r w:rsidRPr="00DF476B">
              <w:rPr>
                <w:rFonts w:ascii="宋体" w:hAnsi="宋体" w:hint="eastAsia"/>
                <w:color w:val="000000"/>
                <w:sz w:val="24"/>
              </w:rPr>
              <w:t>2</w:t>
            </w:r>
          </w:p>
        </w:tc>
        <w:tc>
          <w:tcPr>
            <w:tcW w:w="8509" w:type="dxa"/>
            <w:vAlign w:val="center"/>
          </w:tcPr>
          <w:p w:rsidR="00292D90" w:rsidRPr="00DF476B" w:rsidRDefault="00292D90">
            <w:pPr>
              <w:tabs>
                <w:tab w:val="left" w:pos="420"/>
              </w:tabs>
              <w:spacing w:line="400" w:lineRule="exact"/>
              <w:rPr>
                <w:rFonts w:ascii="宋体" w:hAnsi="宋体"/>
                <w:bCs/>
                <w:color w:val="000000"/>
                <w:sz w:val="24"/>
              </w:rPr>
            </w:pPr>
            <w:r w:rsidRPr="00DF476B">
              <w:rPr>
                <w:rFonts w:ascii="宋体" w:hAnsi="宋体" w:hint="eastAsia"/>
                <w:bCs/>
                <w:color w:val="000000"/>
                <w:sz w:val="24"/>
              </w:rPr>
              <w:t>招标人：</w:t>
            </w:r>
            <w:r w:rsidR="005B0567" w:rsidRPr="00DF476B">
              <w:rPr>
                <w:rFonts w:ascii="宋体" w:hAnsi="宋体" w:hint="eastAsia"/>
                <w:bCs/>
                <w:color w:val="000000"/>
                <w:sz w:val="24"/>
              </w:rPr>
              <w:t>大连高新技术产业园区住房和城市建设管理局</w:t>
            </w:r>
            <w:r w:rsidRPr="00DF476B">
              <w:rPr>
                <w:rFonts w:ascii="宋体" w:hAnsi="宋体" w:hint="eastAsia"/>
                <w:bCs/>
                <w:color w:val="000000"/>
                <w:sz w:val="24"/>
              </w:rPr>
              <w:t xml:space="preserve">  </w:t>
            </w:r>
          </w:p>
        </w:tc>
      </w:tr>
      <w:tr w:rsidR="00292D90" w:rsidRPr="00DF476B">
        <w:trPr>
          <w:trHeight w:val="20"/>
          <w:jc w:val="center"/>
        </w:trPr>
        <w:tc>
          <w:tcPr>
            <w:tcW w:w="617" w:type="dxa"/>
            <w:vAlign w:val="center"/>
          </w:tcPr>
          <w:p w:rsidR="00292D90" w:rsidRPr="00DF476B" w:rsidRDefault="00292D90">
            <w:pPr>
              <w:spacing w:line="400" w:lineRule="exact"/>
              <w:jc w:val="center"/>
              <w:rPr>
                <w:rFonts w:ascii="宋体" w:hAnsi="宋体"/>
                <w:color w:val="000000"/>
                <w:sz w:val="24"/>
              </w:rPr>
            </w:pPr>
            <w:r w:rsidRPr="00DF476B">
              <w:rPr>
                <w:rFonts w:ascii="宋体" w:hAnsi="宋体" w:hint="eastAsia"/>
                <w:color w:val="000000"/>
                <w:sz w:val="24"/>
              </w:rPr>
              <w:t>3</w:t>
            </w:r>
          </w:p>
        </w:tc>
        <w:tc>
          <w:tcPr>
            <w:tcW w:w="8509" w:type="dxa"/>
            <w:vAlign w:val="center"/>
          </w:tcPr>
          <w:p w:rsidR="00292D90" w:rsidRPr="00DF476B" w:rsidRDefault="00292D90">
            <w:pPr>
              <w:tabs>
                <w:tab w:val="left" w:pos="420"/>
              </w:tabs>
              <w:spacing w:line="400" w:lineRule="exact"/>
              <w:rPr>
                <w:rFonts w:ascii="宋体" w:hAnsi="宋体"/>
                <w:bCs/>
                <w:color w:val="000000"/>
                <w:sz w:val="24"/>
              </w:rPr>
            </w:pPr>
            <w:r w:rsidRPr="00DF476B">
              <w:rPr>
                <w:rFonts w:ascii="宋体" w:hAnsi="宋体" w:hint="eastAsia"/>
                <w:bCs/>
                <w:color w:val="000000"/>
                <w:sz w:val="24"/>
              </w:rPr>
              <w:t>招标代理人：辽宁宏发工程管理咨询有限公司</w:t>
            </w:r>
          </w:p>
        </w:tc>
      </w:tr>
      <w:tr w:rsidR="00292D90" w:rsidRPr="00DF476B">
        <w:trPr>
          <w:trHeight w:val="20"/>
          <w:jc w:val="center"/>
        </w:trPr>
        <w:tc>
          <w:tcPr>
            <w:tcW w:w="617" w:type="dxa"/>
            <w:vAlign w:val="center"/>
          </w:tcPr>
          <w:p w:rsidR="00292D90" w:rsidRPr="00DF476B" w:rsidRDefault="00292D90">
            <w:pPr>
              <w:spacing w:line="400" w:lineRule="exact"/>
              <w:jc w:val="center"/>
              <w:rPr>
                <w:rFonts w:ascii="宋体" w:hAnsi="宋体"/>
                <w:color w:val="000000"/>
                <w:sz w:val="24"/>
              </w:rPr>
            </w:pPr>
            <w:r w:rsidRPr="00DF476B">
              <w:rPr>
                <w:rFonts w:ascii="宋体" w:hAnsi="宋体" w:hint="eastAsia"/>
                <w:color w:val="000000"/>
                <w:sz w:val="24"/>
              </w:rPr>
              <w:t>4</w:t>
            </w:r>
          </w:p>
        </w:tc>
        <w:tc>
          <w:tcPr>
            <w:tcW w:w="8509" w:type="dxa"/>
            <w:vAlign w:val="center"/>
          </w:tcPr>
          <w:p w:rsidR="00292D90" w:rsidRPr="00DF476B" w:rsidRDefault="00292D90">
            <w:pPr>
              <w:tabs>
                <w:tab w:val="left" w:pos="420"/>
              </w:tabs>
              <w:spacing w:line="400" w:lineRule="exact"/>
              <w:rPr>
                <w:rFonts w:ascii="宋体" w:hAnsi="宋体"/>
                <w:bCs/>
                <w:color w:val="000000"/>
                <w:sz w:val="24"/>
              </w:rPr>
            </w:pPr>
            <w:r w:rsidRPr="00DF476B">
              <w:rPr>
                <w:rFonts w:ascii="宋体" w:hAnsi="宋体" w:hint="eastAsia"/>
                <w:bCs/>
                <w:color w:val="000000"/>
                <w:sz w:val="24"/>
              </w:rPr>
              <w:t>资金来源：财政资金</w:t>
            </w:r>
          </w:p>
        </w:tc>
      </w:tr>
      <w:tr w:rsidR="00292D90" w:rsidRPr="00DF476B">
        <w:trPr>
          <w:trHeight w:val="966"/>
          <w:jc w:val="center"/>
        </w:trPr>
        <w:tc>
          <w:tcPr>
            <w:tcW w:w="617" w:type="dxa"/>
            <w:tcBorders>
              <w:right w:val="single" w:sz="4" w:space="0" w:color="auto"/>
            </w:tcBorders>
            <w:vAlign w:val="center"/>
          </w:tcPr>
          <w:p w:rsidR="00292D90" w:rsidRPr="00DF476B" w:rsidRDefault="00292D90">
            <w:pPr>
              <w:tabs>
                <w:tab w:val="left" w:pos="4045"/>
              </w:tabs>
              <w:adjustRightInd w:val="0"/>
              <w:snapToGrid w:val="0"/>
              <w:spacing w:line="400" w:lineRule="exact"/>
              <w:jc w:val="center"/>
              <w:rPr>
                <w:rFonts w:ascii="宋体" w:hAnsi="宋体"/>
                <w:bCs/>
                <w:color w:val="000000"/>
                <w:sz w:val="24"/>
              </w:rPr>
            </w:pPr>
            <w:r w:rsidRPr="00DF476B">
              <w:rPr>
                <w:rFonts w:ascii="宋体" w:hAnsi="宋体" w:hint="eastAsia"/>
                <w:bCs/>
                <w:color w:val="000000"/>
                <w:sz w:val="24"/>
              </w:rPr>
              <w:t>5</w:t>
            </w:r>
          </w:p>
        </w:tc>
        <w:tc>
          <w:tcPr>
            <w:tcW w:w="8509" w:type="dxa"/>
            <w:tcBorders>
              <w:left w:val="single" w:sz="4" w:space="0" w:color="auto"/>
            </w:tcBorders>
            <w:vAlign w:val="center"/>
          </w:tcPr>
          <w:p w:rsidR="00292D90" w:rsidRPr="00DF476B" w:rsidRDefault="00292D90">
            <w:pPr>
              <w:spacing w:line="360" w:lineRule="auto"/>
              <w:rPr>
                <w:rFonts w:ascii="宋体" w:cs="宋体"/>
                <w:color w:val="000000"/>
                <w:kern w:val="0"/>
                <w:sz w:val="24"/>
              </w:rPr>
            </w:pPr>
            <w:r w:rsidRPr="00DF476B">
              <w:rPr>
                <w:rFonts w:ascii="宋体" w:hAnsi="宋体" w:cs="宋体" w:hint="eastAsia"/>
                <w:color w:val="000000"/>
                <w:kern w:val="0"/>
                <w:sz w:val="24"/>
              </w:rPr>
              <w:t>预算金额：</w:t>
            </w:r>
            <w:r w:rsidR="00A37BBB" w:rsidRPr="00DF476B">
              <w:rPr>
                <w:rFonts w:ascii="宋体" w:hAnsi="宋体" w:cs="宋体" w:hint="eastAsia"/>
                <w:color w:val="000000"/>
                <w:kern w:val="0"/>
                <w:sz w:val="24"/>
              </w:rPr>
              <w:t>一标段：3852206</w:t>
            </w:r>
            <w:r w:rsidR="00A37BBB" w:rsidRPr="00DF476B">
              <w:rPr>
                <w:rFonts w:ascii="宋体" w:hAnsi="宋体" w:cs="宋体"/>
                <w:color w:val="000000"/>
                <w:kern w:val="0"/>
                <w:sz w:val="24"/>
              </w:rPr>
              <w:t>元</w:t>
            </w:r>
            <w:r w:rsidR="00A37BBB" w:rsidRPr="00DF476B">
              <w:rPr>
                <w:rFonts w:ascii="宋体" w:hAnsi="宋体" w:cs="宋体" w:hint="eastAsia"/>
                <w:color w:val="000000"/>
                <w:kern w:val="0"/>
                <w:sz w:val="24"/>
              </w:rPr>
              <w:t>；二标段：3949385</w:t>
            </w:r>
            <w:r w:rsidR="00A37BBB" w:rsidRPr="00DF476B">
              <w:rPr>
                <w:rFonts w:ascii="宋体" w:hAnsi="宋体" w:cs="宋体"/>
                <w:color w:val="000000"/>
                <w:kern w:val="0"/>
                <w:sz w:val="24"/>
              </w:rPr>
              <w:t>元</w:t>
            </w:r>
            <w:r w:rsidR="00A37BBB" w:rsidRPr="00DF476B">
              <w:rPr>
                <w:rFonts w:ascii="宋体" w:hAnsi="宋体" w:cs="宋体" w:hint="eastAsia"/>
                <w:color w:val="000000"/>
                <w:kern w:val="0"/>
                <w:sz w:val="24"/>
              </w:rPr>
              <w:t>；三标段：4366062</w:t>
            </w:r>
            <w:r w:rsidR="00A37BBB" w:rsidRPr="00DF476B">
              <w:rPr>
                <w:rFonts w:ascii="宋体" w:hAnsi="宋体" w:cs="宋体"/>
                <w:color w:val="000000"/>
                <w:kern w:val="0"/>
                <w:sz w:val="24"/>
              </w:rPr>
              <w:t>元</w:t>
            </w:r>
            <w:r w:rsidR="00A37BBB" w:rsidRPr="00DF476B">
              <w:rPr>
                <w:rFonts w:ascii="宋体" w:hAnsi="宋体" w:cs="宋体" w:hint="eastAsia"/>
                <w:color w:val="000000"/>
                <w:kern w:val="0"/>
                <w:sz w:val="24"/>
              </w:rPr>
              <w:t>；四标段：4364599</w:t>
            </w:r>
            <w:r w:rsidR="00A37BBB" w:rsidRPr="00DF476B">
              <w:rPr>
                <w:rFonts w:ascii="宋体" w:hAnsi="宋体" w:cs="宋体"/>
                <w:color w:val="000000"/>
                <w:kern w:val="0"/>
                <w:sz w:val="24"/>
              </w:rPr>
              <w:t>元</w:t>
            </w:r>
            <w:r w:rsidR="00A37BBB" w:rsidRPr="00DF476B">
              <w:rPr>
                <w:rFonts w:ascii="宋体" w:hAnsi="宋体" w:cs="宋体" w:hint="eastAsia"/>
                <w:color w:val="000000"/>
                <w:kern w:val="0"/>
                <w:sz w:val="24"/>
              </w:rPr>
              <w:t>。</w:t>
            </w:r>
          </w:p>
          <w:p w:rsidR="00292D90" w:rsidRPr="00DF476B" w:rsidRDefault="00292D90">
            <w:pPr>
              <w:pStyle w:val="a3"/>
              <w:spacing w:line="360" w:lineRule="auto"/>
              <w:ind w:firstLineChars="0" w:firstLine="0"/>
              <w:rPr>
                <w:color w:val="000000"/>
                <w:sz w:val="24"/>
              </w:rPr>
            </w:pPr>
            <w:r w:rsidRPr="00DF476B">
              <w:rPr>
                <w:rFonts w:ascii="宋体" w:hAnsi="宋体" w:cs="宋体" w:hint="eastAsia"/>
                <w:color w:val="000000"/>
                <w:kern w:val="0"/>
                <w:sz w:val="24"/>
              </w:rPr>
              <w:t>最高限价：</w:t>
            </w:r>
            <w:r w:rsidR="004B10E6" w:rsidRPr="00DF476B">
              <w:rPr>
                <w:rFonts w:ascii="宋体" w:hAnsi="宋体" w:cs="宋体" w:hint="eastAsia"/>
                <w:color w:val="000000"/>
                <w:sz w:val="24"/>
              </w:rPr>
              <w:t>一级绿地养护：9.59元/㎡/年；二级绿地养护：7.18元/㎡/年；三级绿地养护：3.95元/㎡/年；行道树养护：32.63元/株/年。</w:t>
            </w:r>
            <w:r w:rsidRPr="00DF476B">
              <w:rPr>
                <w:rFonts w:ascii="宋体" w:hAnsi="宋体" w:hint="eastAsia"/>
                <w:bCs/>
                <w:color w:val="000000"/>
                <w:sz w:val="24"/>
              </w:rPr>
              <w:t>（投标人投标报价超出最高限价或采购预算的，按无效投标处理。）</w:t>
            </w:r>
          </w:p>
        </w:tc>
      </w:tr>
      <w:tr w:rsidR="00292D90" w:rsidRPr="00DF476B">
        <w:trPr>
          <w:trHeight w:val="20"/>
          <w:jc w:val="center"/>
        </w:trPr>
        <w:tc>
          <w:tcPr>
            <w:tcW w:w="617" w:type="dxa"/>
            <w:vAlign w:val="center"/>
          </w:tcPr>
          <w:p w:rsidR="00292D90" w:rsidRPr="00DF476B" w:rsidRDefault="00292D90">
            <w:pPr>
              <w:spacing w:line="400" w:lineRule="exact"/>
              <w:jc w:val="center"/>
              <w:rPr>
                <w:rFonts w:ascii="宋体" w:hAnsi="宋体"/>
                <w:color w:val="000000"/>
                <w:sz w:val="24"/>
              </w:rPr>
            </w:pPr>
            <w:r w:rsidRPr="00DF476B">
              <w:rPr>
                <w:rFonts w:ascii="宋体" w:hAnsi="宋体" w:hint="eastAsia"/>
                <w:color w:val="000000"/>
                <w:sz w:val="24"/>
              </w:rPr>
              <w:t>6</w:t>
            </w:r>
          </w:p>
        </w:tc>
        <w:tc>
          <w:tcPr>
            <w:tcW w:w="8509" w:type="dxa"/>
            <w:vAlign w:val="center"/>
          </w:tcPr>
          <w:p w:rsidR="00292D90" w:rsidRPr="00DF476B" w:rsidRDefault="00292D90">
            <w:pPr>
              <w:tabs>
                <w:tab w:val="left" w:pos="420"/>
              </w:tabs>
              <w:spacing w:line="400" w:lineRule="exact"/>
              <w:rPr>
                <w:rFonts w:ascii="宋体" w:hAnsi="宋体"/>
                <w:bCs/>
                <w:color w:val="000000"/>
                <w:sz w:val="24"/>
              </w:rPr>
            </w:pPr>
            <w:r w:rsidRPr="00DF476B">
              <w:rPr>
                <w:rFonts w:ascii="宋体" w:hAnsi="宋体" w:hint="eastAsia"/>
                <w:bCs/>
                <w:color w:val="000000"/>
                <w:sz w:val="24"/>
              </w:rPr>
              <w:t>投标人资格条件：与本项目招标公告“投标人资格条件”要求一致。</w:t>
            </w:r>
          </w:p>
        </w:tc>
      </w:tr>
      <w:tr w:rsidR="00292D90" w:rsidRPr="00DF476B">
        <w:trPr>
          <w:trHeight w:val="20"/>
          <w:jc w:val="center"/>
        </w:trPr>
        <w:tc>
          <w:tcPr>
            <w:tcW w:w="617" w:type="dxa"/>
            <w:vAlign w:val="center"/>
          </w:tcPr>
          <w:p w:rsidR="00292D90" w:rsidRPr="00DF476B" w:rsidRDefault="00292D90">
            <w:pPr>
              <w:spacing w:line="400" w:lineRule="exact"/>
              <w:jc w:val="center"/>
              <w:rPr>
                <w:rFonts w:ascii="宋体" w:hAnsi="宋体"/>
                <w:color w:val="000000"/>
                <w:sz w:val="24"/>
              </w:rPr>
            </w:pPr>
            <w:r w:rsidRPr="00DF476B">
              <w:rPr>
                <w:rFonts w:ascii="宋体" w:hAnsi="宋体" w:hint="eastAsia"/>
                <w:color w:val="000000"/>
                <w:sz w:val="24"/>
              </w:rPr>
              <w:t>7</w:t>
            </w:r>
          </w:p>
        </w:tc>
        <w:tc>
          <w:tcPr>
            <w:tcW w:w="8509" w:type="dxa"/>
            <w:vAlign w:val="center"/>
          </w:tcPr>
          <w:p w:rsidR="00292D90" w:rsidRPr="00DF476B" w:rsidRDefault="00292D90">
            <w:pPr>
              <w:tabs>
                <w:tab w:val="left" w:pos="420"/>
              </w:tabs>
              <w:spacing w:line="400" w:lineRule="exact"/>
              <w:rPr>
                <w:rFonts w:ascii="宋体" w:hAnsi="宋体"/>
                <w:bCs/>
                <w:color w:val="000000"/>
                <w:sz w:val="24"/>
              </w:rPr>
            </w:pPr>
            <w:r w:rsidRPr="00DF476B">
              <w:rPr>
                <w:rFonts w:ascii="宋体" w:hAnsi="宋体" w:hint="eastAsia"/>
                <w:bCs/>
                <w:color w:val="000000"/>
                <w:sz w:val="24"/>
              </w:rPr>
              <w:t>本次招标的内容：</w:t>
            </w:r>
          </w:p>
          <w:p w:rsidR="00F67B9C" w:rsidRPr="00DF476B" w:rsidRDefault="00F67B9C" w:rsidP="00F67B9C">
            <w:pPr>
              <w:spacing w:line="360" w:lineRule="auto"/>
              <w:ind w:firstLineChars="196" w:firstLine="470"/>
              <w:rPr>
                <w:rFonts w:ascii="宋体" w:hAnsi="宋体" w:cs="宋体"/>
                <w:color w:val="000000"/>
                <w:kern w:val="0"/>
                <w:sz w:val="24"/>
              </w:rPr>
            </w:pPr>
            <w:r w:rsidRPr="00DF476B">
              <w:rPr>
                <w:rFonts w:ascii="宋体" w:hAnsi="宋体" w:cs="宋体" w:hint="eastAsia"/>
                <w:color w:val="000000"/>
                <w:kern w:val="0"/>
                <w:sz w:val="24"/>
              </w:rPr>
              <w:t>一标段：学苑广场至学子街以北段，绿地养护面积约为436706平方米,行道树6700株，除绿地养护内容外还包括苗木补植，维修，园林设施管理及园林除雪等。（详细内容见招标文件）</w:t>
            </w:r>
          </w:p>
          <w:p w:rsidR="00F67B9C" w:rsidRPr="00DF476B" w:rsidRDefault="00F67B9C" w:rsidP="00F67B9C">
            <w:pPr>
              <w:spacing w:line="360" w:lineRule="auto"/>
              <w:ind w:firstLineChars="196" w:firstLine="470"/>
              <w:rPr>
                <w:rFonts w:ascii="宋体" w:hAnsi="宋体" w:cs="宋体"/>
                <w:color w:val="000000"/>
                <w:kern w:val="0"/>
                <w:sz w:val="24"/>
              </w:rPr>
            </w:pPr>
            <w:r w:rsidRPr="00DF476B">
              <w:rPr>
                <w:rFonts w:ascii="宋体" w:hAnsi="宋体" w:cs="宋体" w:hint="eastAsia"/>
                <w:color w:val="000000"/>
                <w:kern w:val="0"/>
                <w:sz w:val="24"/>
              </w:rPr>
              <w:t>二标段：学子街</w:t>
            </w:r>
            <w:proofErr w:type="gramStart"/>
            <w:r w:rsidRPr="00DF476B">
              <w:rPr>
                <w:rFonts w:ascii="宋体" w:hAnsi="宋体" w:cs="宋体" w:hint="eastAsia"/>
                <w:color w:val="000000"/>
                <w:kern w:val="0"/>
                <w:sz w:val="24"/>
              </w:rPr>
              <w:t>以南至聚贤路</w:t>
            </w:r>
            <w:proofErr w:type="gramEnd"/>
            <w:r w:rsidRPr="00DF476B">
              <w:rPr>
                <w:rFonts w:ascii="宋体" w:hAnsi="宋体" w:cs="宋体" w:hint="eastAsia"/>
                <w:color w:val="000000"/>
                <w:kern w:val="0"/>
                <w:sz w:val="24"/>
              </w:rPr>
              <w:t>以东段，绿地养护面积约为483703平方米,行道树2143株，除绿地养护内容外还包括苗木补植，维修，园林设施管理及园林除雪等。（详细内容见招标文件）</w:t>
            </w:r>
          </w:p>
          <w:p w:rsidR="00F67B9C" w:rsidRPr="00DF476B" w:rsidRDefault="00F67B9C" w:rsidP="00F67B9C">
            <w:pPr>
              <w:spacing w:line="360" w:lineRule="auto"/>
              <w:ind w:firstLineChars="196" w:firstLine="470"/>
              <w:rPr>
                <w:rFonts w:ascii="宋体" w:hAnsi="宋体" w:cs="宋体"/>
                <w:color w:val="000000"/>
                <w:kern w:val="0"/>
                <w:sz w:val="24"/>
              </w:rPr>
            </w:pPr>
            <w:r w:rsidRPr="00DF476B">
              <w:rPr>
                <w:rFonts w:ascii="宋体" w:hAnsi="宋体" w:cs="宋体" w:hint="eastAsia"/>
                <w:color w:val="000000"/>
                <w:kern w:val="0"/>
                <w:sz w:val="24"/>
              </w:rPr>
              <w:t>三标段：聚</w:t>
            </w:r>
            <w:proofErr w:type="gramStart"/>
            <w:r w:rsidRPr="00DF476B">
              <w:rPr>
                <w:rFonts w:ascii="宋体" w:hAnsi="宋体" w:cs="宋体" w:hint="eastAsia"/>
                <w:color w:val="000000"/>
                <w:kern w:val="0"/>
                <w:sz w:val="24"/>
              </w:rPr>
              <w:t>贤路西</w:t>
            </w:r>
            <w:proofErr w:type="gramEnd"/>
            <w:r w:rsidRPr="00DF476B">
              <w:rPr>
                <w:rFonts w:ascii="宋体" w:hAnsi="宋体" w:cs="宋体" w:hint="eastAsia"/>
                <w:color w:val="000000"/>
                <w:kern w:val="0"/>
                <w:sz w:val="24"/>
              </w:rPr>
              <w:t>至黄泥川隧道口段，绿地养护面积约为491236平方米,行道树19220株，除绿地养护内容外还包括苗木补植，维修，园林设施管理及园林除雪等。（详细内容见招标文件）</w:t>
            </w:r>
          </w:p>
          <w:p w:rsidR="00292D90" w:rsidRPr="00DF476B" w:rsidRDefault="00F67B9C" w:rsidP="00F67B9C">
            <w:pPr>
              <w:spacing w:line="400" w:lineRule="exact"/>
              <w:rPr>
                <w:rFonts w:ascii="宋体" w:hAnsi="宋体" w:cs="宋体"/>
                <w:color w:val="000000"/>
                <w:kern w:val="0"/>
                <w:sz w:val="24"/>
              </w:rPr>
            </w:pPr>
            <w:r w:rsidRPr="00DF476B">
              <w:rPr>
                <w:rFonts w:ascii="宋体" w:hAnsi="宋体" w:cs="宋体" w:hint="eastAsia"/>
                <w:color w:val="000000"/>
                <w:kern w:val="0"/>
                <w:sz w:val="24"/>
              </w:rPr>
              <w:t>四标段：黄泥川隧道以西至鲍鱼肚段，绿地养护面积约为580881平方米,行道树5454株，除绿地养护内容外还包括苗木补植，维修，园林设施管理及园林除雪等。（详细内容见招标文件）</w:t>
            </w:r>
          </w:p>
        </w:tc>
      </w:tr>
      <w:tr w:rsidR="00292D90" w:rsidRPr="00DF476B">
        <w:trPr>
          <w:trHeight w:val="20"/>
          <w:jc w:val="center"/>
        </w:trPr>
        <w:tc>
          <w:tcPr>
            <w:tcW w:w="617" w:type="dxa"/>
            <w:tcBorders>
              <w:right w:val="single" w:sz="4" w:space="0" w:color="auto"/>
            </w:tcBorders>
            <w:vAlign w:val="center"/>
          </w:tcPr>
          <w:p w:rsidR="00292D90" w:rsidRPr="00DF476B" w:rsidRDefault="00292D90">
            <w:pPr>
              <w:spacing w:line="400" w:lineRule="exact"/>
              <w:jc w:val="center"/>
              <w:rPr>
                <w:rFonts w:ascii="宋体" w:hAnsi="宋体"/>
                <w:color w:val="000000"/>
                <w:sz w:val="24"/>
              </w:rPr>
            </w:pPr>
            <w:r w:rsidRPr="00DF476B">
              <w:rPr>
                <w:rFonts w:ascii="宋体" w:hAnsi="宋体" w:hint="eastAsia"/>
                <w:color w:val="000000"/>
                <w:sz w:val="24"/>
              </w:rPr>
              <w:t>8</w:t>
            </w:r>
          </w:p>
        </w:tc>
        <w:tc>
          <w:tcPr>
            <w:tcW w:w="8509" w:type="dxa"/>
            <w:tcBorders>
              <w:left w:val="single" w:sz="4" w:space="0" w:color="auto"/>
            </w:tcBorders>
            <w:vAlign w:val="center"/>
          </w:tcPr>
          <w:p w:rsidR="00292D90" w:rsidRPr="00DF476B" w:rsidRDefault="00292D90">
            <w:pPr>
              <w:tabs>
                <w:tab w:val="left" w:pos="420"/>
              </w:tabs>
              <w:spacing w:line="400" w:lineRule="exact"/>
              <w:rPr>
                <w:rFonts w:ascii="宋体" w:hAnsi="宋体"/>
                <w:bCs/>
                <w:color w:val="000000"/>
                <w:sz w:val="24"/>
                <w:u w:val="single"/>
              </w:rPr>
            </w:pPr>
            <w:r w:rsidRPr="00DF476B">
              <w:rPr>
                <w:rFonts w:ascii="宋体" w:hAnsi="宋体" w:hint="eastAsia"/>
                <w:bCs/>
                <w:color w:val="000000"/>
                <w:sz w:val="24"/>
              </w:rPr>
              <w:t>★服务期限：自合同签订之日起一年。</w:t>
            </w:r>
          </w:p>
          <w:p w:rsidR="00292D90" w:rsidRPr="00DF476B" w:rsidRDefault="00292D90">
            <w:pPr>
              <w:tabs>
                <w:tab w:val="left" w:pos="420"/>
              </w:tabs>
              <w:spacing w:line="400" w:lineRule="exact"/>
              <w:rPr>
                <w:rFonts w:ascii="宋体" w:hAnsi="宋体"/>
                <w:b/>
                <w:bCs/>
                <w:color w:val="000000"/>
                <w:sz w:val="24"/>
              </w:rPr>
            </w:pPr>
            <w:r w:rsidRPr="00DF476B">
              <w:rPr>
                <w:rFonts w:ascii="宋体" w:hAnsi="宋体" w:hint="eastAsia"/>
                <w:b/>
                <w:bCs/>
                <w:color w:val="000000"/>
                <w:sz w:val="24"/>
              </w:rPr>
              <w:t>注：服务期满后，在招标人落实财政资金，招标内容与单价不变的前提下，双方协商，</w:t>
            </w:r>
            <w:proofErr w:type="gramStart"/>
            <w:r w:rsidRPr="00DF476B">
              <w:rPr>
                <w:rFonts w:ascii="宋体" w:hAnsi="宋体" w:hint="eastAsia"/>
                <w:b/>
                <w:bCs/>
                <w:color w:val="000000"/>
                <w:sz w:val="24"/>
              </w:rPr>
              <w:t>经财政</w:t>
            </w:r>
            <w:proofErr w:type="gramEnd"/>
            <w:r w:rsidRPr="00DF476B">
              <w:rPr>
                <w:rFonts w:ascii="宋体" w:hAnsi="宋体" w:hint="eastAsia"/>
                <w:b/>
                <w:bCs/>
                <w:color w:val="000000"/>
                <w:sz w:val="24"/>
              </w:rPr>
              <w:t>批准后，可依据本次招标结果所签订的合同顺延一年，最多续签两年，一年一签，签订合同送交大连高新技术产业园区政府采购管理办公室备案。</w:t>
            </w:r>
          </w:p>
          <w:p w:rsidR="00D519DE" w:rsidRPr="00DF476B" w:rsidRDefault="00D519DE">
            <w:pPr>
              <w:tabs>
                <w:tab w:val="left" w:pos="420"/>
              </w:tabs>
              <w:spacing w:line="400" w:lineRule="exact"/>
              <w:rPr>
                <w:rFonts w:ascii="宋体" w:hAnsi="宋体"/>
                <w:b/>
                <w:bCs/>
                <w:color w:val="000000"/>
                <w:sz w:val="24"/>
              </w:rPr>
            </w:pPr>
            <w:r w:rsidRPr="00DF476B">
              <w:rPr>
                <w:rFonts w:ascii="宋体" w:hAnsi="宋体" w:hint="eastAsia"/>
                <w:color w:val="000000"/>
                <w:sz w:val="24"/>
              </w:rPr>
              <w:t>★质保期：苗木补植工程3年；维修工程1年；绿地养护期1年。</w:t>
            </w:r>
          </w:p>
        </w:tc>
      </w:tr>
      <w:tr w:rsidR="00292D90" w:rsidRPr="00DF476B">
        <w:trPr>
          <w:trHeight w:val="20"/>
          <w:jc w:val="center"/>
        </w:trPr>
        <w:tc>
          <w:tcPr>
            <w:tcW w:w="617" w:type="dxa"/>
            <w:tcBorders>
              <w:right w:val="single" w:sz="4" w:space="0" w:color="auto"/>
            </w:tcBorders>
            <w:vAlign w:val="center"/>
          </w:tcPr>
          <w:p w:rsidR="00292D90" w:rsidRPr="00DF476B" w:rsidRDefault="00292D90">
            <w:pPr>
              <w:spacing w:line="400" w:lineRule="exact"/>
              <w:jc w:val="center"/>
              <w:rPr>
                <w:rFonts w:ascii="宋体" w:hAnsi="宋体"/>
                <w:color w:val="000000"/>
                <w:sz w:val="24"/>
              </w:rPr>
            </w:pPr>
            <w:r w:rsidRPr="00DF476B">
              <w:rPr>
                <w:rFonts w:ascii="宋体" w:hAnsi="宋体" w:hint="eastAsia"/>
                <w:color w:val="000000"/>
                <w:sz w:val="24"/>
              </w:rPr>
              <w:t>9</w:t>
            </w:r>
          </w:p>
        </w:tc>
        <w:tc>
          <w:tcPr>
            <w:tcW w:w="8509" w:type="dxa"/>
            <w:tcBorders>
              <w:left w:val="single" w:sz="4" w:space="0" w:color="auto"/>
            </w:tcBorders>
            <w:vAlign w:val="center"/>
          </w:tcPr>
          <w:p w:rsidR="00292D90" w:rsidRPr="00DF476B" w:rsidRDefault="00292D90">
            <w:pPr>
              <w:tabs>
                <w:tab w:val="left" w:pos="420"/>
              </w:tabs>
              <w:spacing w:line="400" w:lineRule="exact"/>
              <w:rPr>
                <w:rFonts w:ascii="宋体" w:hAnsi="宋体"/>
                <w:bCs/>
                <w:color w:val="000000"/>
                <w:sz w:val="24"/>
              </w:rPr>
            </w:pPr>
            <w:r w:rsidRPr="00DF476B">
              <w:rPr>
                <w:rFonts w:ascii="宋体" w:hAnsi="宋体" w:hint="eastAsia"/>
                <w:color w:val="000000"/>
                <w:sz w:val="24"/>
              </w:rPr>
              <w:t>★</w:t>
            </w:r>
            <w:r w:rsidRPr="00DF476B">
              <w:rPr>
                <w:rFonts w:ascii="宋体" w:hAnsi="宋体" w:hint="eastAsia"/>
                <w:bCs/>
                <w:color w:val="000000"/>
                <w:sz w:val="24"/>
              </w:rPr>
              <w:t>服务地点：招标人指定地点 。</w:t>
            </w:r>
          </w:p>
        </w:tc>
      </w:tr>
      <w:tr w:rsidR="00292D90" w:rsidRPr="00DF476B">
        <w:trPr>
          <w:trHeight w:val="20"/>
          <w:jc w:val="center"/>
        </w:trPr>
        <w:tc>
          <w:tcPr>
            <w:tcW w:w="617" w:type="dxa"/>
            <w:tcBorders>
              <w:right w:val="single" w:sz="4" w:space="0" w:color="auto"/>
            </w:tcBorders>
            <w:vAlign w:val="center"/>
          </w:tcPr>
          <w:p w:rsidR="00292D90" w:rsidRPr="00DF476B" w:rsidRDefault="00292D90">
            <w:pPr>
              <w:spacing w:line="400" w:lineRule="exact"/>
              <w:jc w:val="center"/>
              <w:rPr>
                <w:rFonts w:ascii="宋体" w:hAnsi="宋体"/>
                <w:color w:val="000000"/>
                <w:sz w:val="24"/>
              </w:rPr>
            </w:pPr>
            <w:r w:rsidRPr="00DF476B">
              <w:rPr>
                <w:rFonts w:ascii="宋体" w:hAnsi="宋体" w:hint="eastAsia"/>
                <w:color w:val="000000"/>
                <w:sz w:val="24"/>
              </w:rPr>
              <w:t>10</w:t>
            </w:r>
          </w:p>
        </w:tc>
        <w:tc>
          <w:tcPr>
            <w:tcW w:w="8509" w:type="dxa"/>
            <w:tcBorders>
              <w:left w:val="single" w:sz="4" w:space="0" w:color="auto"/>
            </w:tcBorders>
            <w:vAlign w:val="center"/>
          </w:tcPr>
          <w:p w:rsidR="00292D90" w:rsidRPr="00DF476B" w:rsidRDefault="00292D90">
            <w:pPr>
              <w:tabs>
                <w:tab w:val="left" w:pos="420"/>
              </w:tabs>
              <w:spacing w:line="276" w:lineRule="auto"/>
              <w:rPr>
                <w:bCs/>
                <w:color w:val="000000"/>
                <w:sz w:val="24"/>
              </w:rPr>
            </w:pPr>
            <w:r w:rsidRPr="00DF476B">
              <w:rPr>
                <w:rFonts w:ascii="宋体" w:hAnsi="宋体" w:hint="eastAsia"/>
                <w:color w:val="000000"/>
                <w:sz w:val="24"/>
              </w:rPr>
              <w:t>★</w:t>
            </w:r>
            <w:r w:rsidRPr="00DF476B">
              <w:rPr>
                <w:rFonts w:ascii="宋体" w:hAnsi="宋体" w:hint="eastAsia"/>
                <w:bCs/>
                <w:color w:val="000000"/>
                <w:sz w:val="24"/>
              </w:rPr>
              <w:t>付款方式：</w:t>
            </w:r>
            <w:r w:rsidRPr="00DF476B">
              <w:rPr>
                <w:rFonts w:hint="eastAsia"/>
                <w:bCs/>
                <w:color w:val="000000"/>
                <w:sz w:val="24"/>
              </w:rPr>
              <w:t>按月考核结果核算该月服务费，按季度付款，</w:t>
            </w:r>
            <w:r w:rsidR="00D17D69" w:rsidRPr="00DF476B">
              <w:rPr>
                <w:rFonts w:hint="eastAsia"/>
                <w:bCs/>
                <w:color w:val="000000"/>
                <w:sz w:val="24"/>
              </w:rPr>
              <w:t>中标人提报付款申请，</w:t>
            </w:r>
            <w:r w:rsidR="00D17D69" w:rsidRPr="00DF476B">
              <w:rPr>
                <w:rFonts w:hint="eastAsia"/>
                <w:bCs/>
                <w:color w:val="000000"/>
                <w:sz w:val="24"/>
              </w:rPr>
              <w:lastRenderedPageBreak/>
              <w:t>并经审核后，于</w:t>
            </w:r>
            <w:r w:rsidRPr="00DF476B">
              <w:rPr>
                <w:rFonts w:hint="eastAsia"/>
                <w:bCs/>
                <w:color w:val="000000"/>
                <w:sz w:val="24"/>
              </w:rPr>
              <w:t>次季度完成上一季度</w:t>
            </w:r>
            <w:r w:rsidR="00D17D69" w:rsidRPr="00DF476B">
              <w:rPr>
                <w:rFonts w:hint="eastAsia"/>
                <w:bCs/>
                <w:color w:val="000000"/>
                <w:sz w:val="24"/>
              </w:rPr>
              <w:t>所申请</w:t>
            </w:r>
            <w:r w:rsidRPr="00DF476B">
              <w:rPr>
                <w:rFonts w:hint="eastAsia"/>
                <w:bCs/>
                <w:color w:val="000000"/>
                <w:sz w:val="24"/>
              </w:rPr>
              <w:t>服务费的支付。</w:t>
            </w:r>
            <w:r w:rsidRPr="00DF476B">
              <w:rPr>
                <w:rFonts w:hint="eastAsia"/>
                <w:bCs/>
                <w:color w:val="000000"/>
                <w:sz w:val="24"/>
              </w:rPr>
              <w:t xml:space="preserve"> </w:t>
            </w:r>
          </w:p>
          <w:p w:rsidR="00292D90" w:rsidRPr="00DF476B" w:rsidRDefault="00292D90">
            <w:pPr>
              <w:tabs>
                <w:tab w:val="left" w:pos="420"/>
              </w:tabs>
              <w:spacing w:line="276" w:lineRule="auto"/>
              <w:rPr>
                <w:bCs/>
                <w:color w:val="000000"/>
                <w:sz w:val="24"/>
              </w:rPr>
            </w:pPr>
            <w:r w:rsidRPr="00DF476B">
              <w:rPr>
                <w:rFonts w:hint="eastAsia"/>
                <w:bCs/>
                <w:color w:val="000000"/>
                <w:sz w:val="24"/>
              </w:rPr>
              <w:t>招标人根据第三章技术需求中的考核细则，以中标报价十二分之一金额为当月付款基数，对绿化养护及保洁的服务效果进行量化考核，招标人应在次月前</w:t>
            </w:r>
            <w:r w:rsidRPr="00DF476B">
              <w:rPr>
                <w:rFonts w:hint="eastAsia"/>
                <w:bCs/>
                <w:color w:val="000000"/>
                <w:sz w:val="24"/>
              </w:rPr>
              <w:t>5</w:t>
            </w:r>
            <w:r w:rsidRPr="00DF476B">
              <w:rPr>
                <w:rFonts w:hint="eastAsia"/>
                <w:bCs/>
                <w:color w:val="000000"/>
                <w:sz w:val="24"/>
              </w:rPr>
              <w:t>日内完成上月考核，每季度最后一个月的考核于当月末</w:t>
            </w:r>
            <w:r w:rsidRPr="00DF476B">
              <w:rPr>
                <w:rFonts w:hint="eastAsia"/>
                <w:bCs/>
                <w:color w:val="000000"/>
                <w:sz w:val="24"/>
              </w:rPr>
              <w:t>2</w:t>
            </w:r>
            <w:r w:rsidRPr="00DF476B">
              <w:rPr>
                <w:rFonts w:hint="eastAsia"/>
                <w:bCs/>
                <w:color w:val="000000"/>
                <w:sz w:val="24"/>
              </w:rPr>
              <w:t>日内完成（节假日顺延）。考核结果分为不合格、合格及优秀三个档次。其中：</w:t>
            </w:r>
          </w:p>
          <w:p w:rsidR="00292D90" w:rsidRPr="00DF476B" w:rsidRDefault="00292D90">
            <w:pPr>
              <w:tabs>
                <w:tab w:val="left" w:pos="420"/>
              </w:tabs>
              <w:spacing w:line="276" w:lineRule="auto"/>
              <w:rPr>
                <w:bCs/>
                <w:color w:val="000000"/>
                <w:sz w:val="24"/>
              </w:rPr>
            </w:pPr>
            <w:r w:rsidRPr="00DF476B">
              <w:rPr>
                <w:rFonts w:hint="eastAsia"/>
                <w:bCs/>
                <w:color w:val="000000"/>
                <w:sz w:val="24"/>
              </w:rPr>
              <w:t>（</w:t>
            </w:r>
            <w:r w:rsidRPr="00DF476B">
              <w:rPr>
                <w:rFonts w:hint="eastAsia"/>
                <w:bCs/>
                <w:color w:val="000000"/>
                <w:sz w:val="24"/>
              </w:rPr>
              <w:t>1</w:t>
            </w:r>
            <w:r w:rsidRPr="00DF476B">
              <w:rPr>
                <w:rFonts w:hint="eastAsia"/>
                <w:bCs/>
                <w:color w:val="000000"/>
                <w:sz w:val="24"/>
              </w:rPr>
              <w:t>）考核分</w:t>
            </w:r>
            <w:r w:rsidRPr="00DF476B">
              <w:rPr>
                <w:rFonts w:hint="eastAsia"/>
                <w:bCs/>
                <w:color w:val="000000"/>
                <w:sz w:val="24"/>
              </w:rPr>
              <w:t>&lt;80</w:t>
            </w:r>
            <w:r w:rsidRPr="00DF476B">
              <w:rPr>
                <w:rFonts w:hint="eastAsia"/>
                <w:bCs/>
                <w:color w:val="000000"/>
                <w:sz w:val="24"/>
              </w:rPr>
              <w:t>分为不合格，</w:t>
            </w:r>
            <w:r w:rsidRPr="00DF476B">
              <w:rPr>
                <w:rFonts w:hint="eastAsia"/>
                <w:bCs/>
                <w:color w:val="000000"/>
                <w:sz w:val="24"/>
              </w:rPr>
              <w:t>80</w:t>
            </w:r>
            <w:r w:rsidRPr="00DF476B">
              <w:rPr>
                <w:bCs/>
                <w:color w:val="000000"/>
                <w:sz w:val="24"/>
              </w:rPr>
              <w:t>分</w:t>
            </w:r>
            <w:r w:rsidRPr="00DF476B">
              <w:rPr>
                <w:bCs/>
                <w:color w:val="000000"/>
                <w:sz w:val="24"/>
              </w:rPr>
              <w:t>≤</w:t>
            </w:r>
            <w:r w:rsidRPr="00DF476B">
              <w:rPr>
                <w:bCs/>
                <w:color w:val="000000"/>
                <w:sz w:val="24"/>
              </w:rPr>
              <w:t>考核分</w:t>
            </w:r>
            <w:r w:rsidRPr="00DF476B">
              <w:rPr>
                <w:bCs/>
                <w:color w:val="000000"/>
                <w:sz w:val="24"/>
              </w:rPr>
              <w:t>&lt;100</w:t>
            </w:r>
            <w:r w:rsidRPr="00DF476B">
              <w:rPr>
                <w:bCs/>
                <w:color w:val="000000"/>
                <w:sz w:val="24"/>
              </w:rPr>
              <w:t>为合格，考核总分</w:t>
            </w:r>
            <w:r w:rsidRPr="00DF476B">
              <w:rPr>
                <w:bCs/>
                <w:color w:val="000000"/>
                <w:sz w:val="24"/>
              </w:rPr>
              <w:t>=100</w:t>
            </w:r>
            <w:r w:rsidRPr="00DF476B">
              <w:rPr>
                <w:bCs/>
                <w:color w:val="000000"/>
                <w:sz w:val="24"/>
              </w:rPr>
              <w:t>分为优秀。</w:t>
            </w:r>
            <w:r w:rsidRPr="00DF476B">
              <w:rPr>
                <w:rFonts w:hint="eastAsia"/>
                <w:bCs/>
                <w:color w:val="000000"/>
                <w:sz w:val="24"/>
              </w:rPr>
              <w:t>如中标人提供的服务不能达到招标人要求或不能按时完成招标人委托的任务，经招标人量化考核不合格，</w:t>
            </w:r>
            <w:r w:rsidR="00E178D0" w:rsidRPr="00DF476B">
              <w:rPr>
                <w:rFonts w:hint="eastAsia"/>
                <w:bCs/>
                <w:color w:val="000000"/>
                <w:sz w:val="24"/>
              </w:rPr>
              <w:t>视为违约，</w:t>
            </w:r>
            <w:r w:rsidRPr="00DF476B">
              <w:rPr>
                <w:rFonts w:hint="eastAsia"/>
                <w:bCs/>
                <w:color w:val="000000"/>
                <w:sz w:val="24"/>
              </w:rPr>
              <w:t>给中标人下达整改通知书和扣分处罚通知单，在整改期限内达到服务要求，并按合同总价百分之三的标准支付违约金；如合同期内，月考核结果不合格次数达两次及两次以上的，除及时整改外，第二次及之后不合格均应按合同总价百分之五的标准支付违约金，招标人可从待付款中扣除。</w:t>
            </w:r>
            <w:r w:rsidR="00EB00E2" w:rsidRPr="00DF476B">
              <w:rPr>
                <w:rFonts w:hint="eastAsia"/>
                <w:bCs/>
                <w:sz w:val="24"/>
              </w:rPr>
              <w:t>同时，甲方有权解除合同。</w:t>
            </w:r>
          </w:p>
          <w:p w:rsidR="00292D90" w:rsidRPr="00DF476B" w:rsidRDefault="00292D90">
            <w:pPr>
              <w:tabs>
                <w:tab w:val="left" w:pos="420"/>
              </w:tabs>
              <w:spacing w:line="276" w:lineRule="auto"/>
              <w:rPr>
                <w:bCs/>
                <w:color w:val="000000"/>
                <w:sz w:val="24"/>
              </w:rPr>
            </w:pPr>
            <w:r w:rsidRPr="00DF476B">
              <w:rPr>
                <w:rFonts w:hint="eastAsia"/>
                <w:bCs/>
                <w:color w:val="000000"/>
                <w:sz w:val="24"/>
              </w:rPr>
              <w:t>（</w:t>
            </w:r>
            <w:r w:rsidRPr="00DF476B">
              <w:rPr>
                <w:rFonts w:hint="eastAsia"/>
                <w:bCs/>
                <w:color w:val="000000"/>
                <w:sz w:val="24"/>
              </w:rPr>
              <w:t>2</w:t>
            </w:r>
            <w:r w:rsidRPr="00DF476B">
              <w:rPr>
                <w:rFonts w:hint="eastAsia"/>
                <w:bCs/>
                <w:color w:val="000000"/>
                <w:sz w:val="24"/>
              </w:rPr>
              <w:t>）</w:t>
            </w:r>
            <w:r w:rsidRPr="00DF476B">
              <w:rPr>
                <w:bCs/>
                <w:color w:val="000000"/>
                <w:sz w:val="24"/>
              </w:rPr>
              <w:t>按照扣分情况支付</w:t>
            </w:r>
            <w:r w:rsidRPr="00DF476B">
              <w:rPr>
                <w:rFonts w:hint="eastAsia"/>
                <w:bCs/>
                <w:color w:val="000000"/>
                <w:sz w:val="24"/>
              </w:rPr>
              <w:t>服务</w:t>
            </w:r>
            <w:r w:rsidRPr="00DF476B">
              <w:rPr>
                <w:bCs/>
                <w:color w:val="000000"/>
                <w:sz w:val="24"/>
              </w:rPr>
              <w:t>费，每</w:t>
            </w:r>
            <w:r w:rsidRPr="00DF476B">
              <w:rPr>
                <w:rFonts w:hint="eastAsia"/>
                <w:bCs/>
                <w:color w:val="000000"/>
                <w:sz w:val="24"/>
              </w:rPr>
              <w:t>分</w:t>
            </w:r>
            <w:r w:rsidRPr="00DF476B">
              <w:rPr>
                <w:rFonts w:hint="eastAsia"/>
                <w:bCs/>
                <w:color w:val="000000"/>
                <w:sz w:val="24"/>
              </w:rPr>
              <w:t>1000</w:t>
            </w:r>
            <w:r w:rsidRPr="00DF476B">
              <w:rPr>
                <w:bCs/>
                <w:color w:val="000000"/>
                <w:sz w:val="24"/>
              </w:rPr>
              <w:t>元人民币</w:t>
            </w:r>
            <w:r w:rsidRPr="00DF476B">
              <w:rPr>
                <w:rFonts w:hint="eastAsia"/>
                <w:bCs/>
                <w:color w:val="000000"/>
                <w:sz w:val="24"/>
              </w:rPr>
              <w:t>，即服务费金额</w:t>
            </w:r>
            <w:r w:rsidRPr="00DF476B">
              <w:rPr>
                <w:bCs/>
                <w:color w:val="000000"/>
                <w:sz w:val="24"/>
              </w:rPr>
              <w:t>=</w:t>
            </w:r>
            <w:r w:rsidRPr="00DF476B">
              <w:rPr>
                <w:bCs/>
                <w:color w:val="000000"/>
                <w:sz w:val="24"/>
              </w:rPr>
              <w:t>当月付款基数</w:t>
            </w:r>
            <w:r w:rsidRPr="00DF476B">
              <w:rPr>
                <w:bCs/>
                <w:color w:val="000000"/>
                <w:sz w:val="24"/>
              </w:rPr>
              <w:t>-</w:t>
            </w:r>
            <w:r w:rsidRPr="00DF476B">
              <w:rPr>
                <w:bCs/>
                <w:color w:val="000000"/>
                <w:sz w:val="24"/>
              </w:rPr>
              <w:t>扣除分值</w:t>
            </w:r>
            <w:r w:rsidRPr="00DF476B">
              <w:rPr>
                <w:bCs/>
                <w:color w:val="000000"/>
                <w:sz w:val="24"/>
              </w:rPr>
              <w:t>*1000</w:t>
            </w:r>
            <w:r w:rsidRPr="00DF476B">
              <w:rPr>
                <w:rFonts w:hint="eastAsia"/>
                <w:bCs/>
                <w:color w:val="000000"/>
                <w:sz w:val="24"/>
              </w:rPr>
              <w:t>。</w:t>
            </w:r>
          </w:p>
          <w:p w:rsidR="00292D90" w:rsidRPr="00DF476B" w:rsidRDefault="00292D90">
            <w:pPr>
              <w:tabs>
                <w:tab w:val="left" w:pos="420"/>
              </w:tabs>
              <w:spacing w:line="276" w:lineRule="auto"/>
              <w:rPr>
                <w:bCs/>
                <w:color w:val="000000"/>
                <w:sz w:val="24"/>
              </w:rPr>
            </w:pPr>
            <w:r w:rsidRPr="00DF476B">
              <w:rPr>
                <w:rFonts w:hint="eastAsia"/>
                <w:bCs/>
                <w:color w:val="000000"/>
                <w:sz w:val="24"/>
              </w:rPr>
              <w:t>（</w:t>
            </w:r>
            <w:r w:rsidRPr="00DF476B">
              <w:rPr>
                <w:rFonts w:hint="eastAsia"/>
                <w:bCs/>
                <w:color w:val="000000"/>
                <w:sz w:val="24"/>
              </w:rPr>
              <w:t>3</w:t>
            </w:r>
            <w:r w:rsidRPr="00DF476B">
              <w:rPr>
                <w:rFonts w:hint="eastAsia"/>
                <w:bCs/>
                <w:color w:val="000000"/>
                <w:sz w:val="24"/>
              </w:rPr>
              <w:t>）如作业量减少，按实际作业量核算付服务费，即实际作业量乘以中标单价。</w:t>
            </w:r>
          </w:p>
          <w:p w:rsidR="00292D90" w:rsidRPr="00DF476B" w:rsidRDefault="00292D90">
            <w:pPr>
              <w:tabs>
                <w:tab w:val="left" w:pos="420"/>
              </w:tabs>
              <w:spacing w:line="276" w:lineRule="auto"/>
              <w:rPr>
                <w:bCs/>
                <w:color w:val="000000"/>
                <w:sz w:val="24"/>
              </w:rPr>
            </w:pPr>
            <w:r w:rsidRPr="00DF476B">
              <w:rPr>
                <w:rFonts w:hint="eastAsia"/>
                <w:bCs/>
                <w:color w:val="000000"/>
                <w:sz w:val="24"/>
              </w:rPr>
              <w:t>（</w:t>
            </w:r>
            <w:r w:rsidRPr="00DF476B">
              <w:rPr>
                <w:rFonts w:hint="eastAsia"/>
                <w:bCs/>
                <w:color w:val="000000"/>
                <w:sz w:val="24"/>
              </w:rPr>
              <w:t>4</w:t>
            </w:r>
            <w:r w:rsidRPr="00DF476B">
              <w:rPr>
                <w:rFonts w:hint="eastAsia"/>
                <w:bCs/>
                <w:color w:val="000000"/>
                <w:sz w:val="24"/>
              </w:rPr>
              <w:t>）苗木补植及零星维修部分</w:t>
            </w:r>
            <w:r w:rsidR="007769AB" w:rsidRPr="00DF476B">
              <w:rPr>
                <w:rFonts w:hint="eastAsia"/>
                <w:bCs/>
                <w:color w:val="000000"/>
                <w:sz w:val="24"/>
              </w:rPr>
              <w:t>按</w:t>
            </w:r>
            <w:r w:rsidR="007769AB" w:rsidRPr="00DF476B">
              <w:rPr>
                <w:rFonts w:ascii="宋体" w:hAnsi="宋体" w:cs="宋体" w:hint="eastAsia"/>
                <w:kern w:val="0"/>
                <w:sz w:val="24"/>
              </w:rPr>
              <w:t>甲方发出的派遣单按实结算</w:t>
            </w:r>
            <w:r w:rsidRPr="00DF476B">
              <w:rPr>
                <w:rFonts w:ascii="宋体" w:hAnsi="宋体" w:cs="宋体" w:hint="eastAsia"/>
                <w:kern w:val="0"/>
                <w:sz w:val="24"/>
              </w:rPr>
              <w:t>，</w:t>
            </w:r>
            <w:r w:rsidR="007769AB" w:rsidRPr="00DF476B">
              <w:rPr>
                <w:rFonts w:ascii="宋体" w:hAnsi="宋体" w:cs="宋体" w:hint="eastAsia"/>
                <w:kern w:val="0"/>
                <w:sz w:val="24"/>
              </w:rPr>
              <w:t>待</w:t>
            </w:r>
            <w:r w:rsidRPr="00DF476B">
              <w:rPr>
                <w:rFonts w:ascii="宋体" w:hAnsi="宋体" w:cs="宋体" w:hint="eastAsia"/>
                <w:kern w:val="0"/>
                <w:sz w:val="24"/>
              </w:rPr>
              <w:t>财政部门审核完成后支付。</w:t>
            </w:r>
          </w:p>
          <w:p w:rsidR="00292D90" w:rsidRPr="00DF476B" w:rsidRDefault="00292D90">
            <w:pPr>
              <w:tabs>
                <w:tab w:val="left" w:pos="420"/>
              </w:tabs>
              <w:spacing w:line="276" w:lineRule="auto"/>
              <w:rPr>
                <w:bCs/>
                <w:color w:val="000000"/>
                <w:sz w:val="24"/>
              </w:rPr>
            </w:pPr>
            <w:r w:rsidRPr="00DF476B">
              <w:rPr>
                <w:rFonts w:hint="eastAsia"/>
                <w:b/>
                <w:bCs/>
                <w:color w:val="000000"/>
                <w:sz w:val="24"/>
              </w:rPr>
              <w:t>注：</w:t>
            </w:r>
          </w:p>
          <w:p w:rsidR="00292D90" w:rsidRPr="00DF476B" w:rsidRDefault="00292D90">
            <w:pPr>
              <w:tabs>
                <w:tab w:val="left" w:pos="420"/>
              </w:tabs>
              <w:spacing w:line="276" w:lineRule="auto"/>
              <w:rPr>
                <w:bCs/>
                <w:color w:val="000000"/>
                <w:sz w:val="24"/>
              </w:rPr>
            </w:pPr>
            <w:r w:rsidRPr="00DF476B">
              <w:rPr>
                <w:rFonts w:hint="eastAsia"/>
                <w:bCs/>
                <w:color w:val="000000"/>
                <w:sz w:val="24"/>
              </w:rPr>
              <w:t>（</w:t>
            </w:r>
            <w:r w:rsidRPr="00DF476B">
              <w:rPr>
                <w:rFonts w:hint="eastAsia"/>
                <w:bCs/>
                <w:color w:val="000000"/>
                <w:sz w:val="24"/>
              </w:rPr>
              <w:t>1</w:t>
            </w:r>
            <w:r w:rsidRPr="00DF476B">
              <w:rPr>
                <w:rFonts w:hint="eastAsia"/>
                <w:bCs/>
                <w:color w:val="000000"/>
                <w:sz w:val="24"/>
              </w:rPr>
              <w:t>）招标人支付款项前，中标人应提供相应金额的有效增值税普通发票，收款方、出具发票方均必须与中标人名称一致，否则招标人有权拒绝付款；</w:t>
            </w:r>
          </w:p>
          <w:p w:rsidR="00292D90" w:rsidRPr="00DF476B" w:rsidRDefault="00292D90">
            <w:pPr>
              <w:tabs>
                <w:tab w:val="left" w:pos="420"/>
              </w:tabs>
              <w:spacing w:line="276" w:lineRule="auto"/>
              <w:rPr>
                <w:bCs/>
                <w:color w:val="FF0000"/>
                <w:sz w:val="24"/>
              </w:rPr>
            </w:pPr>
            <w:r w:rsidRPr="00DF476B">
              <w:rPr>
                <w:rFonts w:hint="eastAsia"/>
                <w:bCs/>
                <w:color w:val="000000"/>
                <w:sz w:val="24"/>
              </w:rPr>
              <w:t>（</w:t>
            </w:r>
            <w:r w:rsidRPr="00DF476B">
              <w:rPr>
                <w:rFonts w:hint="eastAsia"/>
                <w:bCs/>
                <w:color w:val="000000"/>
                <w:sz w:val="24"/>
              </w:rPr>
              <w:t>2</w:t>
            </w:r>
            <w:r w:rsidRPr="00DF476B">
              <w:rPr>
                <w:rFonts w:hint="eastAsia"/>
                <w:bCs/>
                <w:color w:val="000000"/>
                <w:sz w:val="24"/>
              </w:rPr>
              <w:t>）中标人应于次季度前</w:t>
            </w:r>
            <w:r w:rsidRPr="00DF476B">
              <w:rPr>
                <w:bCs/>
                <w:color w:val="000000"/>
                <w:sz w:val="24"/>
              </w:rPr>
              <w:t>2</w:t>
            </w:r>
            <w:r w:rsidRPr="00DF476B">
              <w:rPr>
                <w:bCs/>
                <w:color w:val="000000"/>
                <w:sz w:val="24"/>
              </w:rPr>
              <w:t>日向招标人报送上季度服务费付款申请材料，招标人收到材料后</w:t>
            </w:r>
            <w:r w:rsidRPr="00DF476B">
              <w:rPr>
                <w:bCs/>
                <w:color w:val="000000"/>
                <w:sz w:val="24"/>
              </w:rPr>
              <w:t>7</w:t>
            </w:r>
            <w:r w:rsidRPr="00DF476B">
              <w:rPr>
                <w:bCs/>
                <w:color w:val="000000"/>
                <w:sz w:val="24"/>
              </w:rPr>
              <w:t>日内向财政部门报送。</w:t>
            </w:r>
            <w:r w:rsidRPr="00DF476B">
              <w:rPr>
                <w:rFonts w:hint="eastAsia"/>
                <w:bCs/>
                <w:color w:val="000000"/>
                <w:sz w:val="24"/>
              </w:rPr>
              <w:t>中标人应理解政府部门付款的相关程序，本项目使用的是财政资金，因政府财政支付审批流程及办理手续、中标人逾期报送付款申请材料等原因导致招标人逾期付款的，招标人不承担逾期付款违约责任。投标人对此无异议。</w:t>
            </w:r>
          </w:p>
        </w:tc>
      </w:tr>
      <w:tr w:rsidR="00292D90" w:rsidRPr="00DF476B">
        <w:trPr>
          <w:trHeight w:val="20"/>
          <w:jc w:val="center"/>
        </w:trPr>
        <w:tc>
          <w:tcPr>
            <w:tcW w:w="617" w:type="dxa"/>
            <w:vMerge w:val="restart"/>
            <w:tcBorders>
              <w:right w:val="single" w:sz="4" w:space="0" w:color="auto"/>
            </w:tcBorders>
            <w:vAlign w:val="center"/>
          </w:tcPr>
          <w:p w:rsidR="00292D90" w:rsidRPr="00DF476B" w:rsidRDefault="00292D90">
            <w:pPr>
              <w:tabs>
                <w:tab w:val="left" w:pos="4045"/>
              </w:tabs>
              <w:adjustRightInd w:val="0"/>
              <w:snapToGrid w:val="0"/>
              <w:spacing w:line="400" w:lineRule="exact"/>
              <w:jc w:val="center"/>
              <w:rPr>
                <w:rFonts w:ascii="宋体" w:hAnsi="宋体"/>
                <w:bCs/>
                <w:color w:val="000000"/>
                <w:sz w:val="24"/>
              </w:rPr>
            </w:pPr>
            <w:r w:rsidRPr="00DF476B">
              <w:rPr>
                <w:rFonts w:ascii="宋体" w:hAnsi="宋体" w:hint="eastAsia"/>
                <w:bCs/>
                <w:color w:val="000000"/>
                <w:sz w:val="24"/>
              </w:rPr>
              <w:lastRenderedPageBreak/>
              <w:t>11</w:t>
            </w:r>
          </w:p>
        </w:tc>
        <w:tc>
          <w:tcPr>
            <w:tcW w:w="8509" w:type="dxa"/>
            <w:tcBorders>
              <w:left w:val="single" w:sz="4" w:space="0" w:color="auto"/>
            </w:tcBorders>
            <w:vAlign w:val="center"/>
          </w:tcPr>
          <w:p w:rsidR="00292D90" w:rsidRPr="00DF476B" w:rsidRDefault="00292D90">
            <w:pPr>
              <w:tabs>
                <w:tab w:val="left" w:pos="420"/>
              </w:tabs>
              <w:spacing w:line="400" w:lineRule="exact"/>
              <w:rPr>
                <w:rFonts w:ascii="宋体" w:hAnsi="宋体"/>
                <w:bCs/>
                <w:color w:val="000000"/>
                <w:sz w:val="24"/>
              </w:rPr>
            </w:pPr>
            <w:r w:rsidRPr="00DF476B">
              <w:rPr>
                <w:rFonts w:ascii="宋体" w:hAnsi="宋体" w:hint="eastAsia"/>
                <w:bCs/>
                <w:color w:val="000000"/>
                <w:sz w:val="24"/>
              </w:rPr>
              <w:sym w:font="Wingdings 2" w:char="0052"/>
            </w:r>
            <w:r w:rsidRPr="00DF476B">
              <w:rPr>
                <w:rFonts w:ascii="宋体" w:hAnsi="宋体" w:hint="eastAsia"/>
                <w:bCs/>
                <w:color w:val="000000"/>
                <w:sz w:val="24"/>
              </w:rPr>
              <w:t>（无答辩）本项目无项目负责人答辩</w:t>
            </w:r>
          </w:p>
        </w:tc>
      </w:tr>
      <w:tr w:rsidR="00292D90" w:rsidRPr="00DF476B">
        <w:trPr>
          <w:trHeight w:val="20"/>
          <w:jc w:val="center"/>
        </w:trPr>
        <w:tc>
          <w:tcPr>
            <w:tcW w:w="617" w:type="dxa"/>
            <w:vMerge/>
            <w:tcBorders>
              <w:right w:val="single" w:sz="4" w:space="0" w:color="auto"/>
            </w:tcBorders>
            <w:vAlign w:val="center"/>
          </w:tcPr>
          <w:p w:rsidR="00292D90" w:rsidRPr="00DF476B" w:rsidRDefault="00292D90">
            <w:pPr>
              <w:spacing w:line="400" w:lineRule="exact"/>
              <w:jc w:val="center"/>
              <w:rPr>
                <w:rFonts w:ascii="宋体" w:hAnsi="宋体"/>
                <w:color w:val="000000"/>
                <w:sz w:val="24"/>
              </w:rPr>
            </w:pPr>
          </w:p>
        </w:tc>
        <w:tc>
          <w:tcPr>
            <w:tcW w:w="8509" w:type="dxa"/>
            <w:tcBorders>
              <w:left w:val="single" w:sz="4" w:space="0" w:color="auto"/>
            </w:tcBorders>
          </w:tcPr>
          <w:p w:rsidR="00292D90" w:rsidRPr="00DF476B" w:rsidRDefault="00292D90">
            <w:pPr>
              <w:tabs>
                <w:tab w:val="left" w:pos="420"/>
              </w:tabs>
              <w:spacing w:line="400" w:lineRule="exact"/>
              <w:rPr>
                <w:rFonts w:ascii="宋体" w:hAnsi="宋体"/>
                <w:bCs/>
                <w:color w:val="000000"/>
                <w:sz w:val="24"/>
              </w:rPr>
            </w:pPr>
            <w:r w:rsidRPr="00DF476B">
              <w:rPr>
                <w:rFonts w:ascii="宋体" w:hAnsi="宋体" w:hint="eastAsia"/>
                <w:bCs/>
                <w:color w:val="000000"/>
                <w:sz w:val="24"/>
              </w:rPr>
              <w:sym w:font="Wingdings" w:char="00A8"/>
            </w:r>
            <w:r w:rsidRPr="00DF476B">
              <w:rPr>
                <w:rFonts w:ascii="宋体" w:hAnsi="宋体" w:hint="eastAsia"/>
                <w:bCs/>
                <w:color w:val="000000"/>
                <w:sz w:val="24"/>
              </w:rPr>
              <w:t>（有答辩）本项目拟派项目负责人须进行答辩，时间约为5分钟。项目负责人需携带有效身份证原件及</w:t>
            </w:r>
            <w:r w:rsidRPr="00DF476B">
              <w:rPr>
                <w:rFonts w:ascii="宋体" w:hAnsi="宋体" w:hint="eastAsia"/>
                <w:bCs/>
                <w:color w:val="000000"/>
                <w:sz w:val="24"/>
                <w:u w:val="single"/>
              </w:rPr>
              <w:t xml:space="preserve">             </w:t>
            </w:r>
            <w:r w:rsidRPr="00DF476B">
              <w:rPr>
                <w:rFonts w:ascii="宋体" w:hAnsi="宋体" w:hint="eastAsia"/>
                <w:bCs/>
                <w:color w:val="000000"/>
                <w:sz w:val="24"/>
              </w:rPr>
              <w:t>到现场核验并参加答辩。项目负责人</w:t>
            </w:r>
            <w:r w:rsidRPr="00DF476B">
              <w:rPr>
                <w:rFonts w:ascii="宋体" w:hAnsi="宋体" w:hint="eastAsia"/>
                <w:color w:val="000000"/>
                <w:sz w:val="24"/>
              </w:rPr>
              <w:t>未按要求携带证件或不参加答辩的不推荐为中标人。</w:t>
            </w:r>
          </w:p>
        </w:tc>
      </w:tr>
      <w:tr w:rsidR="00292D90" w:rsidRPr="00DF476B">
        <w:trPr>
          <w:trHeight w:val="20"/>
          <w:jc w:val="center"/>
        </w:trPr>
        <w:tc>
          <w:tcPr>
            <w:tcW w:w="617" w:type="dxa"/>
            <w:vMerge w:val="restart"/>
            <w:tcBorders>
              <w:right w:val="single" w:sz="4" w:space="0" w:color="auto"/>
            </w:tcBorders>
            <w:vAlign w:val="center"/>
          </w:tcPr>
          <w:p w:rsidR="00292D90" w:rsidRPr="00DF476B" w:rsidRDefault="00292D90">
            <w:pPr>
              <w:spacing w:line="400" w:lineRule="exact"/>
              <w:jc w:val="center"/>
              <w:rPr>
                <w:rFonts w:ascii="宋体" w:hAnsi="宋体"/>
                <w:color w:val="000000"/>
                <w:sz w:val="24"/>
              </w:rPr>
            </w:pPr>
            <w:r w:rsidRPr="00DF476B">
              <w:rPr>
                <w:rFonts w:ascii="宋体" w:hAnsi="宋体" w:hint="eastAsia"/>
                <w:color w:val="000000"/>
                <w:sz w:val="24"/>
              </w:rPr>
              <w:t>12</w:t>
            </w:r>
          </w:p>
        </w:tc>
        <w:tc>
          <w:tcPr>
            <w:tcW w:w="8509" w:type="dxa"/>
            <w:tcBorders>
              <w:left w:val="single" w:sz="4" w:space="0" w:color="auto"/>
            </w:tcBorders>
            <w:vAlign w:val="center"/>
          </w:tcPr>
          <w:p w:rsidR="00292D90" w:rsidRPr="00DF476B" w:rsidRDefault="00292D90">
            <w:pPr>
              <w:tabs>
                <w:tab w:val="left" w:pos="420"/>
              </w:tabs>
              <w:spacing w:line="400" w:lineRule="exact"/>
              <w:rPr>
                <w:rFonts w:ascii="宋体" w:hAnsi="宋体"/>
                <w:bCs/>
                <w:color w:val="000000"/>
                <w:sz w:val="24"/>
              </w:rPr>
            </w:pPr>
            <w:r w:rsidRPr="00DF476B">
              <w:rPr>
                <w:rFonts w:ascii="宋体" w:hAnsi="宋体" w:hint="eastAsia"/>
                <w:bCs/>
                <w:color w:val="000000"/>
                <w:sz w:val="24"/>
              </w:rPr>
              <w:sym w:font="Wingdings" w:char="F0FE"/>
            </w:r>
            <w:r w:rsidRPr="00DF476B">
              <w:rPr>
                <w:rFonts w:ascii="宋体" w:hAnsi="宋体" w:hint="eastAsia"/>
                <w:bCs/>
                <w:color w:val="000000"/>
                <w:sz w:val="24"/>
              </w:rPr>
              <w:t>（无现场踏勘）本项目无现场踏勘</w:t>
            </w:r>
          </w:p>
        </w:tc>
      </w:tr>
      <w:tr w:rsidR="00292D90" w:rsidRPr="00DF476B">
        <w:trPr>
          <w:trHeight w:val="20"/>
          <w:jc w:val="center"/>
        </w:trPr>
        <w:tc>
          <w:tcPr>
            <w:tcW w:w="617" w:type="dxa"/>
            <w:vMerge/>
            <w:tcBorders>
              <w:right w:val="single" w:sz="4" w:space="0" w:color="auto"/>
            </w:tcBorders>
            <w:vAlign w:val="center"/>
          </w:tcPr>
          <w:p w:rsidR="00292D90" w:rsidRPr="00DF476B" w:rsidRDefault="00292D90">
            <w:pPr>
              <w:spacing w:line="400" w:lineRule="exact"/>
              <w:jc w:val="center"/>
              <w:rPr>
                <w:rFonts w:ascii="宋体" w:hAnsi="宋体"/>
                <w:color w:val="000000"/>
                <w:sz w:val="24"/>
              </w:rPr>
            </w:pPr>
          </w:p>
        </w:tc>
        <w:tc>
          <w:tcPr>
            <w:tcW w:w="8509" w:type="dxa"/>
            <w:tcBorders>
              <w:left w:val="single" w:sz="4" w:space="0" w:color="auto"/>
            </w:tcBorders>
            <w:vAlign w:val="center"/>
          </w:tcPr>
          <w:p w:rsidR="00292D90" w:rsidRPr="00DF476B" w:rsidRDefault="00292D90">
            <w:pPr>
              <w:tabs>
                <w:tab w:val="left" w:pos="420"/>
              </w:tabs>
              <w:spacing w:line="400" w:lineRule="exact"/>
              <w:rPr>
                <w:rFonts w:ascii="宋体" w:hAnsi="宋体"/>
                <w:bCs/>
                <w:color w:val="000000"/>
                <w:sz w:val="24"/>
              </w:rPr>
            </w:pPr>
            <w:r w:rsidRPr="00DF476B">
              <w:rPr>
                <w:rFonts w:ascii="宋体" w:hAnsi="宋体" w:hint="eastAsia"/>
                <w:bCs/>
                <w:color w:val="000000"/>
                <w:sz w:val="24"/>
              </w:rPr>
              <w:t>□（有现场踏勘）</w:t>
            </w:r>
            <w:r w:rsidRPr="00DF476B">
              <w:rPr>
                <w:rFonts w:ascii="宋体" w:hAnsi="宋体" w:hint="eastAsia"/>
                <w:color w:val="000000"/>
                <w:sz w:val="24"/>
              </w:rPr>
              <w:t>报名结束后，招标代理统一组织现场勘查。未进行现场勘查的视为已了解现场情况，后果由投标人自行承担。</w:t>
            </w:r>
          </w:p>
        </w:tc>
      </w:tr>
      <w:tr w:rsidR="00292D90" w:rsidRPr="00DF476B">
        <w:trPr>
          <w:trHeight w:val="20"/>
          <w:jc w:val="center"/>
        </w:trPr>
        <w:tc>
          <w:tcPr>
            <w:tcW w:w="617" w:type="dxa"/>
            <w:vMerge w:val="restart"/>
            <w:tcBorders>
              <w:right w:val="single" w:sz="4" w:space="0" w:color="auto"/>
            </w:tcBorders>
            <w:vAlign w:val="center"/>
          </w:tcPr>
          <w:p w:rsidR="00292D90" w:rsidRPr="00DF476B" w:rsidRDefault="00292D90">
            <w:pPr>
              <w:spacing w:line="400" w:lineRule="exact"/>
              <w:jc w:val="center"/>
              <w:rPr>
                <w:rFonts w:ascii="宋体" w:hAnsi="宋体"/>
                <w:color w:val="000000"/>
                <w:sz w:val="24"/>
              </w:rPr>
            </w:pPr>
            <w:r w:rsidRPr="00DF476B">
              <w:rPr>
                <w:rFonts w:ascii="宋体" w:hAnsi="宋体" w:hint="eastAsia"/>
                <w:color w:val="000000"/>
                <w:sz w:val="24"/>
              </w:rPr>
              <w:t>13</w:t>
            </w:r>
          </w:p>
        </w:tc>
        <w:tc>
          <w:tcPr>
            <w:tcW w:w="8509" w:type="dxa"/>
            <w:tcBorders>
              <w:left w:val="single" w:sz="4" w:space="0" w:color="auto"/>
            </w:tcBorders>
            <w:vAlign w:val="center"/>
          </w:tcPr>
          <w:p w:rsidR="00292D90" w:rsidRPr="00DF476B" w:rsidRDefault="00292D90">
            <w:pPr>
              <w:tabs>
                <w:tab w:val="left" w:pos="420"/>
              </w:tabs>
              <w:spacing w:line="400" w:lineRule="exact"/>
              <w:rPr>
                <w:rFonts w:ascii="宋体" w:hAnsi="宋体"/>
                <w:bCs/>
                <w:color w:val="000000"/>
                <w:sz w:val="24"/>
              </w:rPr>
            </w:pPr>
            <w:r w:rsidRPr="00DF476B">
              <w:rPr>
                <w:rFonts w:ascii="宋体" w:hAnsi="宋体" w:hint="eastAsia"/>
                <w:bCs/>
                <w:color w:val="000000"/>
                <w:sz w:val="24"/>
              </w:rPr>
              <w:sym w:font="Wingdings" w:char="F0FE"/>
            </w:r>
            <w:r w:rsidRPr="00DF476B">
              <w:rPr>
                <w:rFonts w:ascii="宋体" w:hAnsi="宋体" w:hint="eastAsia"/>
                <w:bCs/>
                <w:color w:val="000000"/>
                <w:sz w:val="24"/>
              </w:rPr>
              <w:t>（无样品）本项目无需提供样品</w:t>
            </w:r>
          </w:p>
        </w:tc>
      </w:tr>
      <w:tr w:rsidR="00292D90" w:rsidRPr="00DF476B">
        <w:trPr>
          <w:trHeight w:val="20"/>
          <w:jc w:val="center"/>
        </w:trPr>
        <w:tc>
          <w:tcPr>
            <w:tcW w:w="617" w:type="dxa"/>
            <w:vMerge/>
            <w:tcBorders>
              <w:right w:val="single" w:sz="4" w:space="0" w:color="auto"/>
            </w:tcBorders>
            <w:vAlign w:val="center"/>
          </w:tcPr>
          <w:p w:rsidR="00292D90" w:rsidRPr="00DF476B" w:rsidRDefault="00292D90">
            <w:pPr>
              <w:spacing w:line="400" w:lineRule="exact"/>
              <w:jc w:val="center"/>
              <w:rPr>
                <w:rFonts w:ascii="宋体" w:hAnsi="宋体"/>
                <w:color w:val="000000"/>
                <w:sz w:val="24"/>
              </w:rPr>
            </w:pPr>
          </w:p>
        </w:tc>
        <w:tc>
          <w:tcPr>
            <w:tcW w:w="8509" w:type="dxa"/>
            <w:tcBorders>
              <w:left w:val="single" w:sz="4" w:space="0" w:color="auto"/>
            </w:tcBorders>
            <w:vAlign w:val="center"/>
          </w:tcPr>
          <w:p w:rsidR="00292D90" w:rsidRPr="00DF476B" w:rsidRDefault="00292D90">
            <w:pPr>
              <w:tabs>
                <w:tab w:val="left" w:pos="4045"/>
              </w:tabs>
              <w:adjustRightInd w:val="0"/>
              <w:spacing w:line="400" w:lineRule="exact"/>
              <w:rPr>
                <w:rFonts w:ascii="宋体" w:hAnsi="宋体"/>
                <w:bCs/>
                <w:color w:val="000000"/>
                <w:sz w:val="24"/>
              </w:rPr>
            </w:pPr>
            <w:r w:rsidRPr="00DF476B">
              <w:rPr>
                <w:rFonts w:ascii="宋体" w:hAnsi="宋体" w:hint="eastAsia"/>
                <w:bCs/>
                <w:color w:val="000000"/>
                <w:sz w:val="24"/>
              </w:rPr>
              <w:t>□（有样品）样品要求</w:t>
            </w:r>
          </w:p>
          <w:p w:rsidR="00292D90" w:rsidRPr="00DF476B" w:rsidRDefault="00292D90">
            <w:pPr>
              <w:tabs>
                <w:tab w:val="left" w:pos="4045"/>
              </w:tabs>
              <w:adjustRightInd w:val="0"/>
              <w:spacing w:line="400" w:lineRule="exact"/>
              <w:rPr>
                <w:rFonts w:ascii="宋体" w:hAnsi="宋体"/>
                <w:color w:val="000000"/>
                <w:kern w:val="0"/>
                <w:sz w:val="24"/>
              </w:rPr>
            </w:pPr>
            <w:r w:rsidRPr="00DF476B">
              <w:rPr>
                <w:rFonts w:ascii="宋体" w:hAnsi="宋体" w:hint="eastAsia"/>
                <w:color w:val="000000"/>
                <w:kern w:val="0"/>
                <w:sz w:val="24"/>
              </w:rPr>
              <w:t>（1）投标人须按招标文件要求携带样品于投标截止时间之前带到开标现场。</w:t>
            </w:r>
          </w:p>
          <w:p w:rsidR="00292D90" w:rsidRPr="00DF476B" w:rsidRDefault="00292D90">
            <w:pPr>
              <w:tabs>
                <w:tab w:val="left" w:pos="4045"/>
              </w:tabs>
              <w:adjustRightInd w:val="0"/>
              <w:spacing w:line="400" w:lineRule="exact"/>
              <w:ind w:leftChars="171" w:left="359"/>
              <w:rPr>
                <w:rFonts w:ascii="宋体" w:hAnsi="宋体"/>
                <w:color w:val="000000"/>
                <w:kern w:val="0"/>
                <w:sz w:val="24"/>
              </w:rPr>
            </w:pPr>
            <w:r w:rsidRPr="00DF476B">
              <w:rPr>
                <w:rFonts w:ascii="宋体" w:hAnsi="宋体" w:hint="eastAsia"/>
                <w:bCs/>
                <w:color w:val="000000"/>
                <w:sz w:val="24"/>
              </w:rPr>
              <w:t>□</w:t>
            </w:r>
            <w:r w:rsidRPr="00DF476B">
              <w:rPr>
                <w:rFonts w:ascii="宋体" w:hAnsi="宋体" w:hint="eastAsia"/>
                <w:color w:val="000000"/>
                <w:kern w:val="0"/>
                <w:sz w:val="24"/>
              </w:rPr>
              <w:t>样品评审采用明标形式，</w:t>
            </w:r>
            <w:r w:rsidRPr="00DF476B">
              <w:rPr>
                <w:rFonts w:ascii="宋体" w:hAnsi="宋体" w:hint="eastAsia"/>
                <w:color w:val="000000"/>
                <w:sz w:val="24"/>
              </w:rPr>
              <w:t>样品须贴有投标人单位名称，与投标文件一同递交；</w:t>
            </w:r>
            <w:r w:rsidRPr="00DF476B">
              <w:rPr>
                <w:rFonts w:ascii="宋体" w:hAnsi="宋体" w:hint="eastAsia"/>
                <w:bCs/>
                <w:color w:val="000000"/>
                <w:sz w:val="24"/>
              </w:rPr>
              <w:t>□</w:t>
            </w:r>
            <w:r w:rsidRPr="00DF476B">
              <w:rPr>
                <w:rFonts w:ascii="宋体" w:hAnsi="宋体" w:hint="eastAsia"/>
                <w:color w:val="000000"/>
                <w:kern w:val="0"/>
                <w:sz w:val="24"/>
              </w:rPr>
              <w:t>样品评审采用暗标形式，提交样品不得含有投标人名称、标志以及能暗示出投标人的文字和图案，样品将进行统一编号，与投标文件一同递交。</w:t>
            </w:r>
          </w:p>
          <w:p w:rsidR="00292D90" w:rsidRPr="00DF476B" w:rsidRDefault="00292D90">
            <w:pPr>
              <w:tabs>
                <w:tab w:val="left" w:pos="4045"/>
              </w:tabs>
              <w:adjustRightInd w:val="0"/>
              <w:spacing w:line="400" w:lineRule="exact"/>
              <w:rPr>
                <w:rFonts w:ascii="宋体" w:hAnsi="宋体"/>
                <w:color w:val="000000"/>
                <w:kern w:val="0"/>
                <w:sz w:val="24"/>
              </w:rPr>
            </w:pPr>
            <w:r w:rsidRPr="00DF476B">
              <w:rPr>
                <w:rFonts w:ascii="宋体" w:hAnsi="宋体" w:hint="eastAsia"/>
                <w:color w:val="000000"/>
                <w:kern w:val="0"/>
                <w:sz w:val="24"/>
              </w:rPr>
              <w:lastRenderedPageBreak/>
              <w:t>（2）样品明细：</w:t>
            </w:r>
            <w:r w:rsidRPr="00DF476B">
              <w:rPr>
                <w:rFonts w:ascii="宋体" w:hAnsi="宋体" w:hint="eastAsia"/>
                <w:color w:val="000000"/>
                <w:kern w:val="0"/>
                <w:sz w:val="24"/>
                <w:u w:val="single"/>
              </w:rPr>
              <w:t xml:space="preserve">                       </w:t>
            </w:r>
            <w:r w:rsidRPr="00DF476B">
              <w:rPr>
                <w:rFonts w:ascii="宋体" w:hAnsi="宋体" w:hint="eastAsia"/>
                <w:color w:val="000000"/>
                <w:kern w:val="0"/>
                <w:sz w:val="24"/>
              </w:rPr>
              <w:t>。</w:t>
            </w:r>
          </w:p>
          <w:p w:rsidR="00292D90" w:rsidRPr="00DF476B" w:rsidRDefault="00292D90">
            <w:pPr>
              <w:tabs>
                <w:tab w:val="left" w:pos="4045"/>
              </w:tabs>
              <w:adjustRightInd w:val="0"/>
              <w:spacing w:line="400" w:lineRule="exact"/>
              <w:rPr>
                <w:rFonts w:ascii="宋体" w:hAnsi="宋体"/>
                <w:color w:val="000000"/>
                <w:kern w:val="0"/>
                <w:sz w:val="24"/>
              </w:rPr>
            </w:pPr>
            <w:r w:rsidRPr="00DF476B">
              <w:rPr>
                <w:rFonts w:ascii="宋体" w:hAnsi="宋体" w:hint="eastAsia"/>
                <w:color w:val="000000"/>
                <w:kern w:val="0"/>
                <w:sz w:val="24"/>
              </w:rPr>
              <w:t>（3）投标人必须对大连市公共资源交易中心地面做好保护措施，按要求在规定时间内安装调试好样品，如发生问题，由投标人承担全部责任。</w:t>
            </w:r>
          </w:p>
          <w:p w:rsidR="00292D90" w:rsidRPr="00DF476B" w:rsidRDefault="00292D90">
            <w:pPr>
              <w:tabs>
                <w:tab w:val="left" w:pos="4045"/>
              </w:tabs>
              <w:adjustRightInd w:val="0"/>
              <w:spacing w:line="400" w:lineRule="exact"/>
              <w:rPr>
                <w:rFonts w:ascii="宋体" w:hAnsi="宋体"/>
                <w:color w:val="000000"/>
                <w:kern w:val="0"/>
                <w:sz w:val="24"/>
              </w:rPr>
            </w:pPr>
            <w:r w:rsidRPr="00DF476B">
              <w:rPr>
                <w:rFonts w:ascii="宋体" w:hAnsi="宋体" w:hint="eastAsia"/>
                <w:color w:val="000000"/>
                <w:kern w:val="0"/>
                <w:sz w:val="24"/>
              </w:rPr>
              <w:t>（4）</w:t>
            </w:r>
            <w:r w:rsidRPr="00DF476B">
              <w:rPr>
                <w:rFonts w:ascii="宋体" w:hAnsi="宋体" w:hint="eastAsia"/>
                <w:bCs/>
                <w:color w:val="000000"/>
                <w:sz w:val="24"/>
              </w:rPr>
              <w:t>□本项目样品予以拍照，不做封存。</w:t>
            </w:r>
          </w:p>
          <w:p w:rsidR="00292D90" w:rsidRPr="00DF476B" w:rsidRDefault="00292D90">
            <w:pPr>
              <w:tabs>
                <w:tab w:val="left" w:pos="4045"/>
              </w:tabs>
              <w:adjustRightInd w:val="0"/>
              <w:spacing w:line="400" w:lineRule="exact"/>
              <w:rPr>
                <w:rFonts w:ascii="宋体" w:hAnsi="宋体"/>
                <w:color w:val="000000"/>
                <w:kern w:val="0"/>
                <w:sz w:val="24"/>
              </w:rPr>
            </w:pPr>
            <w:r w:rsidRPr="00DF476B">
              <w:rPr>
                <w:rFonts w:ascii="宋体" w:hAnsi="宋体" w:hint="eastAsia"/>
                <w:color w:val="000000"/>
                <w:kern w:val="0"/>
                <w:sz w:val="24"/>
              </w:rPr>
              <w:t xml:space="preserve">     </w:t>
            </w:r>
            <w:r w:rsidRPr="00DF476B">
              <w:rPr>
                <w:rFonts w:ascii="宋体" w:hAnsi="宋体" w:hint="eastAsia"/>
                <w:bCs/>
                <w:color w:val="000000"/>
                <w:sz w:val="24"/>
              </w:rPr>
              <w:t>□</w:t>
            </w:r>
            <w:r w:rsidRPr="00DF476B">
              <w:rPr>
                <w:rFonts w:ascii="宋体" w:hAnsi="宋体" w:hint="eastAsia"/>
                <w:color w:val="000000"/>
                <w:kern w:val="0"/>
                <w:sz w:val="24"/>
              </w:rPr>
              <w:t>项目结束后招标人将对所有投标人的样品进行封存，项目实施时，按中标人的样品进行对比验收；如发现</w:t>
            </w:r>
            <w:r w:rsidRPr="00DF476B">
              <w:rPr>
                <w:rFonts w:ascii="宋体" w:hAnsi="宋体"/>
                <w:color w:val="000000"/>
                <w:kern w:val="0"/>
                <w:sz w:val="24"/>
              </w:rPr>
              <w:t>供货产品与</w:t>
            </w:r>
            <w:r w:rsidRPr="00DF476B">
              <w:rPr>
                <w:rFonts w:ascii="宋体" w:hAnsi="宋体" w:hint="eastAsia"/>
                <w:color w:val="000000"/>
                <w:kern w:val="0"/>
                <w:sz w:val="24"/>
              </w:rPr>
              <w:t>样</w:t>
            </w:r>
            <w:r w:rsidRPr="00DF476B">
              <w:rPr>
                <w:rFonts w:ascii="宋体" w:hAnsi="宋体"/>
                <w:color w:val="000000"/>
                <w:kern w:val="0"/>
                <w:sz w:val="24"/>
              </w:rPr>
              <w:t>品不一致</w:t>
            </w:r>
            <w:r w:rsidRPr="00DF476B">
              <w:rPr>
                <w:rFonts w:ascii="宋体" w:hAnsi="宋体" w:hint="eastAsia"/>
                <w:color w:val="000000"/>
                <w:kern w:val="0"/>
                <w:sz w:val="24"/>
              </w:rPr>
              <w:t>，招标人不予验收。未中标单位的样品在本项目发布中标公告7个工作日后返还，未中标单位须在规定的时间内领取，未在规定时间内领取的样品如发生问题由投标人自行承担。</w:t>
            </w:r>
          </w:p>
          <w:p w:rsidR="00292D90" w:rsidRPr="00DF476B" w:rsidRDefault="00292D90">
            <w:pPr>
              <w:tabs>
                <w:tab w:val="left" w:pos="4045"/>
              </w:tabs>
              <w:adjustRightInd w:val="0"/>
              <w:spacing w:line="400" w:lineRule="exact"/>
              <w:rPr>
                <w:rFonts w:ascii="宋体" w:hAnsi="宋体"/>
                <w:color w:val="000000"/>
                <w:kern w:val="0"/>
                <w:sz w:val="24"/>
              </w:rPr>
            </w:pPr>
            <w:r w:rsidRPr="00DF476B">
              <w:rPr>
                <w:rFonts w:ascii="宋体" w:hAnsi="宋体" w:hint="eastAsia"/>
                <w:color w:val="000000"/>
                <w:kern w:val="0"/>
                <w:sz w:val="24"/>
              </w:rPr>
              <w:t>（5）注：样品提交不合格按无效投标处理的情形：</w:t>
            </w:r>
          </w:p>
          <w:p w:rsidR="00292D90" w:rsidRPr="00DF476B" w:rsidRDefault="00292D90">
            <w:pPr>
              <w:tabs>
                <w:tab w:val="left" w:pos="4045"/>
              </w:tabs>
              <w:adjustRightInd w:val="0"/>
              <w:spacing w:line="400" w:lineRule="exact"/>
              <w:ind w:firstLineChars="200" w:firstLine="480"/>
              <w:rPr>
                <w:rFonts w:ascii="宋体" w:hAnsi="宋体"/>
                <w:color w:val="000000"/>
                <w:kern w:val="0"/>
                <w:sz w:val="24"/>
              </w:rPr>
            </w:pPr>
            <w:r w:rsidRPr="00DF476B">
              <w:rPr>
                <w:rFonts w:ascii="宋体" w:hAnsi="宋体" w:hint="eastAsia"/>
                <w:color w:val="000000"/>
                <w:kern w:val="0"/>
                <w:sz w:val="24"/>
              </w:rPr>
              <w:t>1.未提交样品。</w:t>
            </w:r>
          </w:p>
          <w:p w:rsidR="00292D90" w:rsidRPr="00DF476B" w:rsidRDefault="00292D90">
            <w:pPr>
              <w:tabs>
                <w:tab w:val="left" w:pos="4045"/>
              </w:tabs>
              <w:adjustRightInd w:val="0"/>
              <w:spacing w:line="400" w:lineRule="exact"/>
              <w:ind w:firstLineChars="200" w:firstLine="480"/>
              <w:rPr>
                <w:rFonts w:ascii="宋体" w:hAnsi="宋体"/>
                <w:color w:val="000000"/>
                <w:kern w:val="0"/>
                <w:sz w:val="24"/>
              </w:rPr>
            </w:pPr>
            <w:r w:rsidRPr="00DF476B">
              <w:rPr>
                <w:rFonts w:ascii="宋体" w:hAnsi="宋体" w:hint="eastAsia"/>
                <w:color w:val="000000"/>
                <w:kern w:val="0"/>
                <w:sz w:val="24"/>
              </w:rPr>
              <w:t>2.提交样品的种类、数量不符合招标文件规定。</w:t>
            </w:r>
          </w:p>
          <w:p w:rsidR="00292D90" w:rsidRPr="00DF476B" w:rsidRDefault="00292D90">
            <w:pPr>
              <w:tabs>
                <w:tab w:val="left" w:pos="4045"/>
              </w:tabs>
              <w:adjustRightInd w:val="0"/>
              <w:spacing w:line="400" w:lineRule="exact"/>
              <w:ind w:firstLineChars="200" w:firstLine="480"/>
              <w:rPr>
                <w:rFonts w:ascii="宋体" w:hAnsi="宋体"/>
                <w:color w:val="000000"/>
                <w:kern w:val="0"/>
                <w:sz w:val="24"/>
              </w:rPr>
            </w:pPr>
            <w:r w:rsidRPr="00DF476B">
              <w:rPr>
                <w:rFonts w:ascii="宋体" w:hAnsi="宋体" w:hint="eastAsia"/>
                <w:color w:val="000000"/>
                <w:kern w:val="0"/>
                <w:sz w:val="24"/>
              </w:rPr>
              <w:t>3.投标产品与样品技术规格等方面不一致。</w:t>
            </w:r>
          </w:p>
          <w:p w:rsidR="00292D90" w:rsidRPr="00DF476B" w:rsidRDefault="00292D90">
            <w:pPr>
              <w:tabs>
                <w:tab w:val="left" w:pos="4045"/>
              </w:tabs>
              <w:adjustRightInd w:val="0"/>
              <w:spacing w:line="400" w:lineRule="exact"/>
              <w:ind w:firstLineChars="200" w:firstLine="480"/>
              <w:rPr>
                <w:rFonts w:ascii="宋体" w:hAnsi="宋体"/>
                <w:color w:val="000000"/>
                <w:kern w:val="0"/>
                <w:sz w:val="24"/>
              </w:rPr>
            </w:pPr>
            <w:r w:rsidRPr="00DF476B">
              <w:rPr>
                <w:rFonts w:ascii="宋体" w:hAnsi="宋体" w:hint="eastAsia"/>
                <w:color w:val="000000"/>
                <w:kern w:val="0"/>
                <w:sz w:val="24"/>
              </w:rPr>
              <w:t>4.样品的技术规格不符合招标文件要求。</w:t>
            </w:r>
          </w:p>
          <w:p w:rsidR="00292D90" w:rsidRPr="00DF476B" w:rsidRDefault="00292D90">
            <w:pPr>
              <w:tabs>
                <w:tab w:val="left" w:pos="420"/>
              </w:tabs>
              <w:spacing w:line="400" w:lineRule="exact"/>
              <w:rPr>
                <w:rFonts w:ascii="宋体" w:hAnsi="宋体"/>
                <w:bCs/>
                <w:color w:val="000000"/>
                <w:sz w:val="24"/>
              </w:rPr>
            </w:pPr>
            <w:r w:rsidRPr="00DF476B">
              <w:rPr>
                <w:rFonts w:ascii="宋体" w:hAnsi="宋体" w:hint="eastAsia"/>
                <w:bCs/>
                <w:color w:val="000000"/>
                <w:sz w:val="24"/>
              </w:rPr>
              <w:t>5.样品未按要求遮挡，有生产厂家、地址、商标或其他标志性标识（暗标评审时要求）</w:t>
            </w:r>
          </w:p>
        </w:tc>
      </w:tr>
      <w:tr w:rsidR="00292D90" w:rsidRPr="00DF476B">
        <w:trPr>
          <w:trHeight w:val="20"/>
          <w:jc w:val="center"/>
        </w:trPr>
        <w:tc>
          <w:tcPr>
            <w:tcW w:w="617" w:type="dxa"/>
            <w:tcBorders>
              <w:right w:val="single" w:sz="4" w:space="0" w:color="auto"/>
            </w:tcBorders>
            <w:vAlign w:val="center"/>
          </w:tcPr>
          <w:p w:rsidR="00292D90" w:rsidRPr="00DF476B" w:rsidRDefault="00292D90">
            <w:pPr>
              <w:spacing w:line="400" w:lineRule="exact"/>
              <w:jc w:val="center"/>
              <w:rPr>
                <w:rFonts w:ascii="宋体" w:hAnsi="宋体"/>
                <w:color w:val="000000"/>
                <w:sz w:val="24"/>
              </w:rPr>
            </w:pPr>
            <w:r w:rsidRPr="00DF476B">
              <w:rPr>
                <w:rFonts w:ascii="宋体" w:hAnsi="宋体" w:hint="eastAsia"/>
                <w:color w:val="000000"/>
                <w:sz w:val="24"/>
              </w:rPr>
              <w:lastRenderedPageBreak/>
              <w:t>14</w:t>
            </w:r>
          </w:p>
        </w:tc>
        <w:tc>
          <w:tcPr>
            <w:tcW w:w="8509" w:type="dxa"/>
            <w:tcBorders>
              <w:left w:val="single" w:sz="4" w:space="0" w:color="auto"/>
            </w:tcBorders>
            <w:vAlign w:val="center"/>
          </w:tcPr>
          <w:p w:rsidR="00292D90" w:rsidRPr="00DF476B" w:rsidRDefault="00292D90">
            <w:pPr>
              <w:tabs>
                <w:tab w:val="left" w:pos="420"/>
              </w:tabs>
              <w:spacing w:line="400" w:lineRule="exact"/>
              <w:rPr>
                <w:rFonts w:ascii="宋体" w:hAnsi="宋体"/>
                <w:bCs/>
                <w:color w:val="000000"/>
                <w:sz w:val="24"/>
              </w:rPr>
            </w:pPr>
            <w:r w:rsidRPr="00DF476B">
              <w:rPr>
                <w:rFonts w:ascii="宋体" w:hAnsi="宋体" w:hint="eastAsia"/>
                <w:bCs/>
                <w:color w:val="000000"/>
                <w:sz w:val="24"/>
              </w:rPr>
              <w:t>评标方法：综合评分法。</w:t>
            </w:r>
          </w:p>
        </w:tc>
      </w:tr>
      <w:tr w:rsidR="00292D90" w:rsidRPr="00DF476B">
        <w:trPr>
          <w:trHeight w:val="20"/>
          <w:jc w:val="center"/>
        </w:trPr>
        <w:tc>
          <w:tcPr>
            <w:tcW w:w="617" w:type="dxa"/>
            <w:vAlign w:val="center"/>
          </w:tcPr>
          <w:p w:rsidR="00292D90" w:rsidRPr="00DF476B" w:rsidRDefault="00292D90">
            <w:pPr>
              <w:spacing w:line="400" w:lineRule="exact"/>
              <w:jc w:val="center"/>
              <w:rPr>
                <w:rFonts w:ascii="宋体" w:hAnsi="宋体"/>
                <w:color w:val="000000"/>
                <w:sz w:val="24"/>
              </w:rPr>
            </w:pPr>
            <w:r w:rsidRPr="00DF476B">
              <w:rPr>
                <w:rFonts w:ascii="宋体" w:hAnsi="宋体" w:hint="eastAsia"/>
                <w:color w:val="000000"/>
                <w:sz w:val="24"/>
              </w:rPr>
              <w:t>15</w:t>
            </w:r>
          </w:p>
        </w:tc>
        <w:tc>
          <w:tcPr>
            <w:tcW w:w="8509" w:type="dxa"/>
            <w:vAlign w:val="center"/>
          </w:tcPr>
          <w:p w:rsidR="00292D90" w:rsidRPr="00DF476B" w:rsidRDefault="00292D90">
            <w:pPr>
              <w:tabs>
                <w:tab w:val="left" w:pos="420"/>
              </w:tabs>
              <w:spacing w:line="400" w:lineRule="exact"/>
              <w:rPr>
                <w:rFonts w:ascii="宋体" w:hAnsi="宋体"/>
                <w:bCs/>
                <w:color w:val="000000"/>
                <w:sz w:val="24"/>
              </w:rPr>
            </w:pPr>
            <w:r w:rsidRPr="00DF476B">
              <w:rPr>
                <w:rFonts w:ascii="宋体" w:hAnsi="宋体" w:hint="eastAsia"/>
                <w:bCs/>
                <w:color w:val="000000"/>
                <w:sz w:val="24"/>
              </w:rPr>
              <w:t>投标货币：人民币。</w:t>
            </w:r>
          </w:p>
        </w:tc>
      </w:tr>
      <w:tr w:rsidR="00292D90" w:rsidRPr="00DF476B">
        <w:trPr>
          <w:trHeight w:val="20"/>
          <w:jc w:val="center"/>
        </w:trPr>
        <w:tc>
          <w:tcPr>
            <w:tcW w:w="617" w:type="dxa"/>
            <w:vAlign w:val="center"/>
          </w:tcPr>
          <w:p w:rsidR="00292D90" w:rsidRPr="00DF476B" w:rsidRDefault="00292D90">
            <w:pPr>
              <w:spacing w:line="400" w:lineRule="exact"/>
              <w:jc w:val="center"/>
              <w:rPr>
                <w:rFonts w:ascii="宋体" w:hAnsi="宋体"/>
                <w:color w:val="000000"/>
                <w:sz w:val="24"/>
              </w:rPr>
            </w:pPr>
            <w:r w:rsidRPr="00DF476B">
              <w:rPr>
                <w:rFonts w:ascii="宋体" w:hAnsi="宋体" w:hint="eastAsia"/>
                <w:color w:val="000000"/>
                <w:sz w:val="24"/>
              </w:rPr>
              <w:t>16</w:t>
            </w:r>
          </w:p>
        </w:tc>
        <w:tc>
          <w:tcPr>
            <w:tcW w:w="8509" w:type="dxa"/>
            <w:vAlign w:val="center"/>
          </w:tcPr>
          <w:p w:rsidR="00292D90" w:rsidRPr="00DF476B" w:rsidRDefault="00292D90">
            <w:pPr>
              <w:tabs>
                <w:tab w:val="left" w:pos="420"/>
              </w:tabs>
              <w:spacing w:line="400" w:lineRule="exact"/>
              <w:rPr>
                <w:rFonts w:ascii="宋体" w:hAnsi="宋体"/>
                <w:color w:val="000000"/>
                <w:sz w:val="24"/>
              </w:rPr>
            </w:pPr>
            <w:r w:rsidRPr="00DF476B">
              <w:rPr>
                <w:rFonts w:ascii="宋体" w:hAnsi="宋体" w:hint="eastAsia"/>
                <w:bCs/>
                <w:color w:val="000000"/>
                <w:sz w:val="24"/>
              </w:rPr>
              <w:t>投标有效期: 投标有效期为自递交投标文件之日起90个日历日</w:t>
            </w:r>
          </w:p>
        </w:tc>
      </w:tr>
      <w:tr w:rsidR="00292D90" w:rsidRPr="00DF476B">
        <w:trPr>
          <w:trHeight w:val="20"/>
          <w:jc w:val="center"/>
        </w:trPr>
        <w:tc>
          <w:tcPr>
            <w:tcW w:w="617" w:type="dxa"/>
            <w:vAlign w:val="center"/>
          </w:tcPr>
          <w:p w:rsidR="00292D90" w:rsidRPr="00DF476B" w:rsidRDefault="00292D90">
            <w:pPr>
              <w:spacing w:line="400" w:lineRule="exact"/>
              <w:jc w:val="center"/>
              <w:rPr>
                <w:rFonts w:ascii="宋体" w:hAnsi="宋体"/>
                <w:color w:val="000000"/>
                <w:sz w:val="24"/>
              </w:rPr>
            </w:pPr>
            <w:r w:rsidRPr="00DF476B">
              <w:rPr>
                <w:rFonts w:ascii="宋体" w:hAnsi="宋体" w:hint="eastAsia"/>
                <w:color w:val="000000"/>
                <w:sz w:val="24"/>
              </w:rPr>
              <w:t>17</w:t>
            </w:r>
          </w:p>
        </w:tc>
        <w:tc>
          <w:tcPr>
            <w:tcW w:w="8509" w:type="dxa"/>
            <w:vAlign w:val="center"/>
          </w:tcPr>
          <w:p w:rsidR="00292D90" w:rsidRPr="00DF476B" w:rsidRDefault="00292D90">
            <w:pPr>
              <w:pStyle w:val="TableParagraph"/>
              <w:spacing w:line="400" w:lineRule="exact"/>
              <w:rPr>
                <w:rFonts w:ascii="宋体" w:hAnsi="宋体"/>
                <w:b/>
                <w:bCs/>
                <w:color w:val="000000"/>
                <w:sz w:val="24"/>
                <w:szCs w:val="24"/>
                <w:lang w:eastAsia="zh-CN"/>
              </w:rPr>
            </w:pPr>
            <w:r w:rsidRPr="00DF476B">
              <w:rPr>
                <w:rFonts w:ascii="宋体" w:hAnsi="宋体" w:hint="eastAsia"/>
                <w:b/>
                <w:bCs/>
                <w:color w:val="000000"/>
                <w:sz w:val="24"/>
                <w:szCs w:val="24"/>
                <w:lang w:eastAsia="zh-CN"/>
              </w:rPr>
              <w:t>（一）获取招标文件时间：</w:t>
            </w:r>
          </w:p>
          <w:p w:rsidR="00292D90" w:rsidRPr="00DF476B" w:rsidRDefault="00292D90">
            <w:pPr>
              <w:spacing w:line="400" w:lineRule="exact"/>
              <w:rPr>
                <w:rFonts w:ascii="宋体" w:hAnsi="宋体"/>
                <w:color w:val="000000"/>
                <w:kern w:val="0"/>
                <w:sz w:val="24"/>
              </w:rPr>
            </w:pPr>
            <w:r w:rsidRPr="00DF476B">
              <w:rPr>
                <w:rFonts w:ascii="宋体" w:hAnsi="宋体"/>
                <w:color w:val="000000"/>
                <w:sz w:val="24"/>
              </w:rPr>
              <w:t>20</w:t>
            </w:r>
            <w:r w:rsidRPr="00DF476B">
              <w:rPr>
                <w:rFonts w:ascii="宋体" w:hAnsi="宋体" w:hint="eastAsia"/>
                <w:color w:val="000000"/>
                <w:sz w:val="24"/>
              </w:rPr>
              <w:t>23年</w:t>
            </w:r>
            <w:r w:rsidR="000570E6" w:rsidRPr="00DF476B">
              <w:rPr>
                <w:rFonts w:ascii="宋体" w:hAnsi="宋体" w:hint="eastAsia"/>
                <w:color w:val="000000"/>
                <w:sz w:val="24"/>
              </w:rPr>
              <w:t>3</w:t>
            </w:r>
            <w:r w:rsidRPr="00DF476B">
              <w:rPr>
                <w:rFonts w:ascii="宋体" w:hAnsi="宋体" w:hint="eastAsia"/>
                <w:color w:val="000000"/>
                <w:sz w:val="24"/>
              </w:rPr>
              <w:t>月</w:t>
            </w:r>
            <w:r w:rsidR="000570E6" w:rsidRPr="00DF476B">
              <w:rPr>
                <w:rFonts w:ascii="宋体" w:hAnsi="宋体" w:hint="eastAsia"/>
                <w:color w:val="000000"/>
                <w:sz w:val="24"/>
              </w:rPr>
              <w:t>1</w:t>
            </w:r>
            <w:r w:rsidR="00355F4A" w:rsidRPr="00DF476B">
              <w:rPr>
                <w:rFonts w:ascii="宋体" w:hAnsi="宋体" w:hint="eastAsia"/>
                <w:color w:val="000000"/>
                <w:sz w:val="24"/>
              </w:rPr>
              <w:t>7</w:t>
            </w:r>
            <w:r w:rsidRPr="00DF476B">
              <w:rPr>
                <w:rFonts w:ascii="宋体" w:hAnsi="宋体" w:hint="eastAsia"/>
                <w:color w:val="000000"/>
                <w:sz w:val="24"/>
              </w:rPr>
              <w:t>日至</w:t>
            </w:r>
            <w:r w:rsidRPr="00DF476B">
              <w:rPr>
                <w:rFonts w:ascii="宋体" w:hAnsi="宋体"/>
                <w:color w:val="000000"/>
                <w:sz w:val="24"/>
              </w:rPr>
              <w:t xml:space="preserve"> 20</w:t>
            </w:r>
            <w:r w:rsidRPr="00DF476B">
              <w:rPr>
                <w:rFonts w:ascii="宋体" w:hAnsi="宋体" w:hint="eastAsia"/>
                <w:color w:val="000000"/>
                <w:sz w:val="24"/>
              </w:rPr>
              <w:t>23年</w:t>
            </w:r>
            <w:r w:rsidR="000570E6" w:rsidRPr="00DF476B">
              <w:rPr>
                <w:rFonts w:ascii="宋体" w:hAnsi="宋体" w:hint="eastAsia"/>
                <w:color w:val="000000"/>
                <w:sz w:val="24"/>
              </w:rPr>
              <w:t>3</w:t>
            </w:r>
            <w:r w:rsidRPr="00DF476B">
              <w:rPr>
                <w:rFonts w:ascii="宋体" w:hAnsi="宋体" w:hint="eastAsia"/>
                <w:color w:val="000000"/>
                <w:sz w:val="24"/>
              </w:rPr>
              <w:t>月</w:t>
            </w:r>
            <w:r w:rsidR="000570E6" w:rsidRPr="00DF476B">
              <w:rPr>
                <w:rFonts w:ascii="宋体" w:hAnsi="宋体" w:hint="eastAsia"/>
                <w:color w:val="000000"/>
                <w:sz w:val="24"/>
              </w:rPr>
              <w:t>2</w:t>
            </w:r>
            <w:r w:rsidR="00355F4A" w:rsidRPr="00DF476B">
              <w:rPr>
                <w:rFonts w:ascii="宋体" w:hAnsi="宋体" w:hint="eastAsia"/>
                <w:color w:val="000000"/>
                <w:sz w:val="24"/>
              </w:rPr>
              <w:t>4</w:t>
            </w:r>
            <w:r w:rsidRPr="00DF476B">
              <w:rPr>
                <w:rFonts w:ascii="宋体" w:hAnsi="宋体" w:hint="eastAsia"/>
                <w:color w:val="000000"/>
                <w:sz w:val="24"/>
              </w:rPr>
              <w:t>日</w:t>
            </w:r>
            <w:r w:rsidRPr="00DF476B">
              <w:rPr>
                <w:rFonts w:ascii="宋体" w:hAnsi="宋体" w:hint="eastAsia"/>
                <w:color w:val="000000"/>
                <w:kern w:val="0"/>
                <w:sz w:val="24"/>
              </w:rPr>
              <w:t>。</w:t>
            </w:r>
          </w:p>
          <w:p w:rsidR="00292D90" w:rsidRPr="00DF476B" w:rsidRDefault="00292D90">
            <w:pPr>
              <w:spacing w:line="400" w:lineRule="exact"/>
              <w:rPr>
                <w:rFonts w:ascii="宋体" w:hAnsi="宋体"/>
                <w:bCs/>
                <w:color w:val="000000"/>
                <w:sz w:val="24"/>
              </w:rPr>
            </w:pPr>
            <w:r w:rsidRPr="00DF476B">
              <w:rPr>
                <w:rFonts w:ascii="宋体" w:hAnsi="宋体" w:hint="eastAsia"/>
                <w:bCs/>
                <w:color w:val="000000"/>
                <w:sz w:val="24"/>
              </w:rPr>
              <w:t>招标文件售价（人民币）：电子文件0元/套。</w:t>
            </w:r>
          </w:p>
          <w:p w:rsidR="00292D90" w:rsidRPr="00DF476B" w:rsidRDefault="00292D90">
            <w:pPr>
              <w:pStyle w:val="TableParagraph"/>
              <w:spacing w:line="400" w:lineRule="exact"/>
              <w:rPr>
                <w:rFonts w:ascii="宋体" w:hAnsi="宋体"/>
                <w:color w:val="000000"/>
                <w:sz w:val="24"/>
                <w:szCs w:val="24"/>
                <w:lang w:eastAsia="zh-CN"/>
              </w:rPr>
            </w:pPr>
            <w:r w:rsidRPr="00DF476B">
              <w:rPr>
                <w:rFonts w:ascii="宋体" w:hAnsi="宋体" w:hint="eastAsia"/>
                <w:b/>
                <w:bCs/>
                <w:color w:val="000000"/>
                <w:sz w:val="24"/>
                <w:szCs w:val="24"/>
                <w:lang w:eastAsia="zh-CN"/>
              </w:rPr>
              <w:t>（二）获取招标文件方式：</w:t>
            </w:r>
            <w:r w:rsidR="00F51AF7" w:rsidRPr="00DF476B">
              <w:rPr>
                <w:rFonts w:ascii="宋体" w:hAnsi="宋体" w:cs="宋体" w:hint="eastAsia"/>
                <w:sz w:val="24"/>
                <w:lang w:eastAsia="zh-CN"/>
              </w:rPr>
              <w:t>供应商登录大连市政府采购云平台在线申请获取采购文件（进入“项目采购”应用，在获取采购文件菜单中选择项目，申请获取采购文件）</w:t>
            </w:r>
            <w:r w:rsidR="00F51AF7" w:rsidRPr="00DF476B">
              <w:rPr>
                <w:rFonts w:ascii="宋体" w:hAnsi="宋体" w:cs="宋体" w:hint="eastAsia"/>
                <w:bCs/>
                <w:sz w:val="24"/>
                <w:lang w:eastAsia="zh-CN"/>
              </w:rPr>
              <w:t>。</w:t>
            </w:r>
          </w:p>
          <w:p w:rsidR="00292D90" w:rsidRPr="00DF476B" w:rsidRDefault="00292D90">
            <w:pPr>
              <w:pStyle w:val="a3"/>
              <w:spacing w:line="400" w:lineRule="exact"/>
              <w:ind w:firstLineChars="0" w:firstLine="0"/>
              <w:rPr>
                <w:rFonts w:ascii="宋体" w:hAnsi="宋体"/>
                <w:color w:val="000000"/>
                <w:sz w:val="24"/>
                <w:lang w:val="zh-CN"/>
              </w:rPr>
            </w:pPr>
            <w:r w:rsidRPr="00DF476B">
              <w:rPr>
                <w:rFonts w:ascii="宋体" w:hAnsi="宋体" w:hint="eastAsia"/>
                <w:color w:val="000000"/>
                <w:sz w:val="24"/>
                <w:lang w:val="zh-CN"/>
              </w:rPr>
              <w:t>注意事项：</w:t>
            </w:r>
          </w:p>
          <w:p w:rsidR="0095005D" w:rsidRPr="00DF476B" w:rsidRDefault="0095005D" w:rsidP="0095005D">
            <w:pPr>
              <w:spacing w:line="360" w:lineRule="auto"/>
              <w:ind w:firstLineChars="200" w:firstLine="480"/>
              <w:rPr>
                <w:rFonts w:ascii="宋体" w:hAnsi="宋体" w:cs="宋体"/>
                <w:bCs/>
                <w:sz w:val="24"/>
              </w:rPr>
            </w:pPr>
            <w:r w:rsidRPr="00DF476B">
              <w:rPr>
                <w:rFonts w:ascii="宋体" w:hAnsi="宋体" w:cs="宋体" w:hint="eastAsia"/>
                <w:bCs/>
                <w:sz w:val="24"/>
              </w:rPr>
              <w:t>1. 有意参与投标的供应商请在大连市政府采购网进行供应商注册，并审核通过。</w:t>
            </w:r>
          </w:p>
          <w:p w:rsidR="0095005D" w:rsidRPr="00DF476B" w:rsidRDefault="0095005D" w:rsidP="0095005D">
            <w:pPr>
              <w:spacing w:line="360" w:lineRule="auto"/>
              <w:ind w:firstLineChars="200" w:firstLine="480"/>
              <w:rPr>
                <w:rFonts w:ascii="宋体" w:hAnsi="宋体" w:cs="宋体"/>
                <w:bCs/>
                <w:sz w:val="24"/>
              </w:rPr>
            </w:pPr>
            <w:r w:rsidRPr="00DF476B">
              <w:rPr>
                <w:rFonts w:ascii="宋体" w:hAnsi="宋体" w:cs="宋体" w:hint="eastAsia"/>
                <w:bCs/>
                <w:sz w:val="24"/>
              </w:rPr>
              <w:t>2.大连市政府采购云平台注册并审核通过后，</w:t>
            </w:r>
            <w:r w:rsidRPr="00DF476B">
              <w:rPr>
                <w:rFonts w:ascii="宋体" w:hAnsi="宋体" w:cs="宋体" w:hint="eastAsia"/>
                <w:sz w:val="24"/>
              </w:rPr>
              <w:t>登录大连市政府采购云平台在线申请获取采购文件（进入“项目采购”应用，在获取采购文件菜单中选择项目，申请获取采购文件）</w:t>
            </w:r>
            <w:r w:rsidRPr="00DF476B">
              <w:rPr>
                <w:rFonts w:ascii="宋体" w:hAnsi="宋体" w:cs="宋体" w:hint="eastAsia"/>
                <w:bCs/>
                <w:sz w:val="24"/>
              </w:rPr>
              <w:t>，下载投标工具制作软件（</w:t>
            </w:r>
            <w:r w:rsidRPr="00DF476B">
              <w:rPr>
                <w:rFonts w:ascii="宋体" w:hAnsi="宋体" w:cs="宋体" w:hint="eastAsia"/>
                <w:sz w:val="24"/>
              </w:rPr>
              <w:t>进入“项目采购”应用，在投标文件上传模块中下载“大连市政府采购云平台投标客户端”</w:t>
            </w:r>
            <w:r w:rsidRPr="00DF476B">
              <w:rPr>
                <w:rFonts w:ascii="宋体" w:hAnsi="宋体" w:cs="宋体" w:hint="eastAsia"/>
                <w:bCs/>
                <w:sz w:val="24"/>
              </w:rPr>
              <w:t>）。</w:t>
            </w:r>
          </w:p>
          <w:p w:rsidR="0095005D" w:rsidRPr="00DF476B" w:rsidRDefault="0095005D" w:rsidP="0095005D">
            <w:pPr>
              <w:spacing w:line="360" w:lineRule="auto"/>
              <w:ind w:firstLineChars="200" w:firstLine="480"/>
              <w:rPr>
                <w:rFonts w:ascii="宋体" w:hAnsi="宋体" w:cs="宋体"/>
                <w:bCs/>
                <w:sz w:val="24"/>
              </w:rPr>
            </w:pPr>
            <w:r w:rsidRPr="00DF476B">
              <w:rPr>
                <w:rFonts w:ascii="宋体" w:hAnsi="宋体" w:cs="宋体" w:hint="eastAsia"/>
                <w:bCs/>
                <w:sz w:val="24"/>
              </w:rPr>
              <w:t>3.未办理CA锁的供应商须在投标前办理CA锁（辽宁CA），在大连市政府采购云平台中进行绑定。使用投标工具制作投标文件，并在投标文件中使用CA锁签章。</w:t>
            </w:r>
          </w:p>
          <w:p w:rsidR="0095005D" w:rsidRPr="00DF476B" w:rsidRDefault="0095005D" w:rsidP="0095005D">
            <w:pPr>
              <w:spacing w:line="360" w:lineRule="auto"/>
              <w:ind w:firstLineChars="250" w:firstLine="600"/>
              <w:rPr>
                <w:rFonts w:ascii="宋体" w:hAnsi="宋体" w:cs="宋体"/>
                <w:bCs/>
                <w:sz w:val="24"/>
              </w:rPr>
            </w:pPr>
            <w:r w:rsidRPr="00DF476B">
              <w:rPr>
                <w:rFonts w:ascii="宋体" w:hAnsi="宋体" w:cs="宋体" w:hint="eastAsia"/>
                <w:bCs/>
                <w:sz w:val="24"/>
              </w:rPr>
              <w:lastRenderedPageBreak/>
              <w:t xml:space="preserve">CA </w:t>
            </w:r>
            <w:proofErr w:type="gramStart"/>
            <w:r w:rsidRPr="00DF476B">
              <w:rPr>
                <w:rFonts w:ascii="宋体" w:hAnsi="宋体" w:cs="宋体" w:hint="eastAsia"/>
                <w:bCs/>
                <w:sz w:val="24"/>
              </w:rPr>
              <w:t>锁办理</w:t>
            </w:r>
            <w:proofErr w:type="gramEnd"/>
            <w:r w:rsidRPr="00DF476B">
              <w:rPr>
                <w:rFonts w:ascii="宋体" w:hAnsi="宋体" w:cs="宋体" w:hint="eastAsia"/>
                <w:bCs/>
                <w:sz w:val="24"/>
              </w:rPr>
              <w:t>机构：辽宁省数字证书认证中心大连注册中心(辽宁 CA)，咨询电话 0411-39014467，营业厅地址：大连市中</w:t>
            </w:r>
            <w:proofErr w:type="gramStart"/>
            <w:r w:rsidRPr="00DF476B">
              <w:rPr>
                <w:rFonts w:ascii="宋体" w:hAnsi="宋体" w:cs="宋体" w:hint="eastAsia"/>
                <w:bCs/>
                <w:sz w:val="24"/>
              </w:rPr>
              <w:t>山区五惠路</w:t>
            </w:r>
            <w:proofErr w:type="gramEnd"/>
            <w:r w:rsidRPr="00DF476B">
              <w:rPr>
                <w:rFonts w:ascii="宋体" w:hAnsi="宋体" w:cs="宋体" w:hint="eastAsia"/>
                <w:bCs/>
                <w:sz w:val="24"/>
              </w:rPr>
              <w:t>32号汇景天地9层。</w:t>
            </w:r>
          </w:p>
          <w:p w:rsidR="0095005D" w:rsidRPr="00DF476B" w:rsidRDefault="0095005D" w:rsidP="00D157CF">
            <w:pPr>
              <w:spacing w:line="360" w:lineRule="auto"/>
              <w:ind w:firstLineChars="200" w:firstLine="480"/>
              <w:jc w:val="left"/>
              <w:rPr>
                <w:rFonts w:ascii="宋体" w:hAnsi="宋体" w:cs="宋体"/>
                <w:bCs/>
                <w:sz w:val="24"/>
              </w:rPr>
            </w:pPr>
            <w:r w:rsidRPr="00DF476B">
              <w:rPr>
                <w:rFonts w:ascii="宋体" w:hAnsi="宋体" w:cs="宋体" w:hint="eastAsia"/>
                <w:bCs/>
                <w:sz w:val="24"/>
              </w:rPr>
              <w:t>4.</w:t>
            </w:r>
            <w:r w:rsidRPr="00DF476B">
              <w:rPr>
                <w:rFonts w:ascii="宋体" w:hAnsi="宋体" w:cs="宋体" w:hint="eastAsia"/>
                <w:b/>
                <w:bCs/>
                <w:sz w:val="24"/>
              </w:rPr>
              <w:t>供应商注册、投标文件制作、不见面开标、投标文件解密</w:t>
            </w:r>
            <w:r w:rsidRPr="00DF476B">
              <w:rPr>
                <w:rFonts w:ascii="宋体" w:hAnsi="宋体" w:cs="宋体" w:hint="eastAsia"/>
                <w:bCs/>
                <w:sz w:val="24"/>
              </w:rPr>
              <w:t>等操作流程，请各供应商仔细阅读操作手册（可登陆</w:t>
            </w:r>
            <w:r w:rsidRPr="00DF476B">
              <w:rPr>
                <w:rFonts w:ascii="宋体" w:hAnsi="宋体" w:cs="宋体" w:hint="eastAsia"/>
                <w:b/>
                <w:bCs/>
                <w:sz w:val="24"/>
              </w:rPr>
              <w:t>大连市政府采购网-采购知识-采购培训</w:t>
            </w:r>
            <w:r w:rsidRPr="00DF476B">
              <w:rPr>
                <w:rFonts w:ascii="宋体" w:hAnsi="宋体" w:cs="宋体" w:hint="eastAsia"/>
                <w:bCs/>
                <w:sz w:val="24"/>
              </w:rPr>
              <w:t>，查看供应商操作手册</w:t>
            </w:r>
            <w:r w:rsidR="00D157CF" w:rsidRPr="00DF476B">
              <w:rPr>
                <w:rFonts w:ascii="宋体" w:hAnsi="宋体" w:cs="宋体" w:hint="eastAsia"/>
                <w:bCs/>
                <w:sz w:val="24"/>
              </w:rPr>
              <w:t>，网址：</w:t>
            </w:r>
            <w:r w:rsidR="00D157CF" w:rsidRPr="00DF476B">
              <w:rPr>
                <w:rFonts w:ascii="宋体" w:hAnsi="宋体" w:cs="宋体"/>
                <w:bCs/>
                <w:sz w:val="24"/>
              </w:rPr>
              <w:t>http://www.ccgp-dalian.gov.cn/luban/category?parentId=55844&amp;childrenCode=dlzfcgCategory111</w:t>
            </w:r>
            <w:r w:rsidRPr="00DF476B">
              <w:rPr>
                <w:rFonts w:ascii="宋体" w:hAnsi="宋体" w:cs="宋体" w:hint="eastAsia"/>
                <w:bCs/>
                <w:sz w:val="24"/>
              </w:rPr>
              <w:t>），或电话咨询政</w:t>
            </w:r>
            <w:proofErr w:type="gramStart"/>
            <w:r w:rsidRPr="00DF476B">
              <w:rPr>
                <w:rFonts w:ascii="宋体" w:hAnsi="宋体" w:cs="宋体" w:hint="eastAsia"/>
                <w:bCs/>
                <w:sz w:val="24"/>
              </w:rPr>
              <w:t>采云</w:t>
            </w:r>
            <w:proofErr w:type="gramEnd"/>
            <w:r w:rsidRPr="00DF476B">
              <w:rPr>
                <w:rFonts w:ascii="宋体" w:hAnsi="宋体" w:cs="宋体" w:hint="eastAsia"/>
                <w:bCs/>
                <w:sz w:val="24"/>
              </w:rPr>
              <w:t>平台，客服电话：95763。</w:t>
            </w:r>
          </w:p>
          <w:p w:rsidR="00292D90" w:rsidRPr="00DF476B" w:rsidRDefault="0095005D" w:rsidP="0095005D">
            <w:pPr>
              <w:spacing w:line="360" w:lineRule="auto"/>
              <w:ind w:firstLineChars="200" w:firstLine="480"/>
              <w:rPr>
                <w:rFonts w:ascii="宋体" w:hAnsi="宋体" w:cs="宋体"/>
                <w:bCs/>
                <w:sz w:val="24"/>
              </w:rPr>
            </w:pPr>
            <w:r w:rsidRPr="00DF476B">
              <w:rPr>
                <w:rFonts w:ascii="宋体" w:hAnsi="宋体" w:cs="宋体" w:hint="eastAsia"/>
                <w:bCs/>
                <w:sz w:val="24"/>
              </w:rPr>
              <w:t>5.如本项目不见面方式有任何后续通知，请投标人随时关注公告信息，同时投标人须在投标文件“投标人基本情况表”中标明投标人的联系电话及联系人，并留意电话来电，以便重要事宜的通知。若因联系电话错误、关机、无法接通等无法联系到投标人，投标人自行承担相应后果。</w:t>
            </w:r>
            <w:r w:rsidR="001D4741" w:rsidRPr="00DF476B">
              <w:rPr>
                <w:rFonts w:ascii="宋体" w:hAnsi="宋体" w:cs="宋体"/>
                <w:bCs/>
                <w:sz w:val="24"/>
              </w:rPr>
              <w:t xml:space="preserve"> </w:t>
            </w:r>
          </w:p>
        </w:tc>
      </w:tr>
      <w:tr w:rsidR="00292D90" w:rsidRPr="00DF476B">
        <w:trPr>
          <w:trHeight w:val="20"/>
          <w:jc w:val="center"/>
        </w:trPr>
        <w:tc>
          <w:tcPr>
            <w:tcW w:w="617" w:type="dxa"/>
            <w:vAlign w:val="center"/>
          </w:tcPr>
          <w:p w:rsidR="00292D90" w:rsidRPr="00DF476B" w:rsidRDefault="00292D90">
            <w:pPr>
              <w:spacing w:line="400" w:lineRule="exact"/>
              <w:jc w:val="center"/>
              <w:rPr>
                <w:rFonts w:ascii="宋体" w:hAnsi="宋体"/>
                <w:color w:val="000000"/>
                <w:sz w:val="24"/>
              </w:rPr>
            </w:pPr>
            <w:r w:rsidRPr="00DF476B">
              <w:rPr>
                <w:rFonts w:ascii="宋体" w:hAnsi="宋体" w:hint="eastAsia"/>
                <w:color w:val="000000"/>
                <w:sz w:val="24"/>
              </w:rPr>
              <w:lastRenderedPageBreak/>
              <w:t>18</w:t>
            </w:r>
          </w:p>
        </w:tc>
        <w:tc>
          <w:tcPr>
            <w:tcW w:w="8509" w:type="dxa"/>
            <w:vAlign w:val="center"/>
          </w:tcPr>
          <w:p w:rsidR="002D3F23" w:rsidRPr="00DF476B" w:rsidRDefault="002D3F23">
            <w:pPr>
              <w:spacing w:line="400" w:lineRule="exact"/>
              <w:rPr>
                <w:rFonts w:ascii="宋体" w:hAnsi="宋体" w:cs="宋体"/>
                <w:color w:val="000000"/>
                <w:sz w:val="24"/>
              </w:rPr>
            </w:pPr>
            <w:r w:rsidRPr="00DF476B">
              <w:rPr>
                <w:rFonts w:ascii="宋体" w:hAnsi="宋体" w:cs="宋体" w:hint="eastAsia"/>
                <w:color w:val="000000"/>
                <w:kern w:val="0"/>
                <w:sz w:val="24"/>
              </w:rPr>
              <w:t>投标文件的递交：</w:t>
            </w:r>
            <w:r w:rsidRPr="00DF476B">
              <w:rPr>
                <w:rFonts w:ascii="宋体" w:hAnsi="宋体" w:cs="宋体" w:hint="eastAsia"/>
                <w:bCs/>
                <w:sz w:val="24"/>
              </w:rPr>
              <w:t>大连市政府采购云平台上传投标电子板格式投标文件。</w:t>
            </w:r>
          </w:p>
          <w:p w:rsidR="00292D90" w:rsidRPr="00DF476B" w:rsidRDefault="00292D90">
            <w:pPr>
              <w:spacing w:line="400" w:lineRule="exact"/>
              <w:rPr>
                <w:rFonts w:ascii="宋体" w:hAnsi="宋体"/>
                <w:color w:val="000000"/>
                <w:sz w:val="24"/>
              </w:rPr>
            </w:pPr>
            <w:r w:rsidRPr="00DF476B">
              <w:rPr>
                <w:rFonts w:ascii="宋体" w:hAnsi="宋体" w:cs="宋体" w:hint="eastAsia"/>
                <w:color w:val="000000"/>
                <w:sz w:val="24"/>
              </w:rPr>
              <w:t>本项目通过</w:t>
            </w:r>
            <w:r w:rsidR="0080672B" w:rsidRPr="00DF476B">
              <w:rPr>
                <w:rFonts w:ascii="宋体" w:hAnsi="宋体" w:cs="宋体" w:hint="eastAsia"/>
                <w:bCs/>
                <w:sz w:val="24"/>
              </w:rPr>
              <w:t>大连市政府采购云平台</w:t>
            </w:r>
            <w:r w:rsidRPr="00DF476B">
              <w:rPr>
                <w:rFonts w:ascii="宋体" w:hAnsi="宋体" w:cs="宋体" w:hint="eastAsia"/>
                <w:color w:val="000000"/>
                <w:sz w:val="24"/>
              </w:rPr>
              <w:t>网上开评标系统进行，</w:t>
            </w:r>
            <w:r w:rsidRPr="00DF476B">
              <w:rPr>
                <w:rFonts w:ascii="宋体" w:hAnsi="宋体" w:hint="eastAsia"/>
                <w:color w:val="000000"/>
                <w:sz w:val="24"/>
              </w:rPr>
              <w:t>实行全流程电子化，无须提供纸质版投标文件。凭数字证书（</w:t>
            </w:r>
            <w:r w:rsidRPr="00DF476B">
              <w:rPr>
                <w:rFonts w:ascii="宋体" w:hAnsi="宋体"/>
                <w:color w:val="000000"/>
                <w:sz w:val="24"/>
              </w:rPr>
              <w:t>CA</w:t>
            </w:r>
            <w:r w:rsidRPr="00DF476B">
              <w:rPr>
                <w:rFonts w:ascii="宋体" w:hAnsi="宋体" w:hint="eastAsia"/>
                <w:color w:val="000000"/>
                <w:sz w:val="24"/>
              </w:rPr>
              <w:t>）在线递交符合规定格式要求的投标文件。投标文件需要投标人凭数字证书（</w:t>
            </w:r>
            <w:r w:rsidRPr="00DF476B">
              <w:rPr>
                <w:rFonts w:ascii="宋体" w:hAnsi="宋体"/>
                <w:color w:val="000000"/>
                <w:sz w:val="24"/>
              </w:rPr>
              <w:t>CA</w:t>
            </w:r>
            <w:r w:rsidRPr="00DF476B">
              <w:rPr>
                <w:rFonts w:ascii="宋体" w:hAnsi="宋体" w:hint="eastAsia"/>
                <w:color w:val="000000"/>
                <w:sz w:val="24"/>
              </w:rPr>
              <w:t>）在线解密。</w:t>
            </w:r>
          </w:p>
          <w:p w:rsidR="00292D90" w:rsidRPr="00DF476B" w:rsidRDefault="00292D90">
            <w:pPr>
              <w:pStyle w:val="TableParagraph"/>
              <w:spacing w:line="400" w:lineRule="exact"/>
              <w:rPr>
                <w:rFonts w:ascii="宋体" w:hAnsi="宋体"/>
                <w:b/>
                <w:color w:val="000000"/>
                <w:sz w:val="24"/>
                <w:szCs w:val="24"/>
                <w:lang w:eastAsia="zh-CN"/>
              </w:rPr>
            </w:pPr>
            <w:r w:rsidRPr="00DF476B">
              <w:rPr>
                <w:rFonts w:ascii="宋体" w:hAnsi="宋体"/>
                <w:color w:val="000000"/>
                <w:sz w:val="24"/>
                <w:szCs w:val="24"/>
                <w:lang w:eastAsia="zh-CN"/>
              </w:rPr>
              <w:t>1</w:t>
            </w:r>
            <w:r w:rsidRPr="00DF476B">
              <w:rPr>
                <w:rFonts w:ascii="宋体" w:hAnsi="宋体" w:hint="eastAsia"/>
                <w:color w:val="000000"/>
                <w:sz w:val="24"/>
                <w:szCs w:val="24"/>
                <w:lang w:eastAsia="zh-CN"/>
              </w:rPr>
              <w:t>、</w:t>
            </w:r>
            <w:r w:rsidRPr="00DF476B">
              <w:rPr>
                <w:rFonts w:ascii="宋体" w:hAnsi="宋体" w:hint="eastAsia"/>
                <w:b/>
                <w:color w:val="000000"/>
                <w:sz w:val="24"/>
                <w:szCs w:val="24"/>
                <w:lang w:eastAsia="zh-CN"/>
              </w:rPr>
              <w:t>投标文件递交形式及要求：在线递交投标文件。</w:t>
            </w:r>
          </w:p>
          <w:p w:rsidR="00292D90" w:rsidRPr="00DF476B" w:rsidRDefault="00292D90">
            <w:pPr>
              <w:spacing w:line="400" w:lineRule="exact"/>
              <w:rPr>
                <w:rFonts w:ascii="宋体" w:hAnsi="宋体" w:cs="宋体"/>
                <w:color w:val="000000"/>
                <w:kern w:val="0"/>
                <w:sz w:val="24"/>
              </w:rPr>
            </w:pPr>
            <w:r w:rsidRPr="00DF476B">
              <w:rPr>
                <w:rFonts w:ascii="宋体" w:hAnsi="宋体" w:cs="宋体"/>
                <w:color w:val="000000"/>
                <w:kern w:val="0"/>
                <w:sz w:val="24"/>
              </w:rPr>
              <w:t>2</w:t>
            </w:r>
            <w:r w:rsidRPr="00DF476B">
              <w:rPr>
                <w:rFonts w:ascii="宋体" w:hAnsi="宋体" w:cs="宋体" w:hint="eastAsia"/>
                <w:color w:val="000000"/>
                <w:kern w:val="0"/>
                <w:sz w:val="24"/>
              </w:rPr>
              <w:t>、投标单位制作投标文件时，一定要使用</w:t>
            </w:r>
            <w:r w:rsidR="00513D71" w:rsidRPr="00DF476B">
              <w:rPr>
                <w:rFonts w:ascii="宋体" w:hAnsi="宋体" w:cs="宋体" w:hint="eastAsia"/>
                <w:color w:val="000000"/>
                <w:kern w:val="0"/>
                <w:sz w:val="24"/>
              </w:rPr>
              <w:t>大连市政府采购云平台投标客户端制作加密标书，制作流程详见大连市政府采购网</w:t>
            </w:r>
            <w:r w:rsidR="00540812" w:rsidRPr="00DF476B">
              <w:rPr>
                <w:rFonts w:ascii="宋体" w:hAnsi="宋体" w:cs="宋体" w:hint="eastAsia"/>
                <w:color w:val="000000"/>
                <w:kern w:val="0"/>
                <w:sz w:val="24"/>
              </w:rPr>
              <w:t>-采购知识-采购培训，客</w:t>
            </w:r>
            <w:proofErr w:type="gramStart"/>
            <w:r w:rsidR="00540812" w:rsidRPr="00DF476B">
              <w:rPr>
                <w:rFonts w:ascii="宋体" w:hAnsi="宋体" w:cs="宋体" w:hint="eastAsia"/>
                <w:color w:val="000000"/>
                <w:kern w:val="0"/>
                <w:sz w:val="24"/>
              </w:rPr>
              <w:t>服电话</w:t>
            </w:r>
            <w:proofErr w:type="gramEnd"/>
            <w:r w:rsidR="00540812" w:rsidRPr="00DF476B">
              <w:rPr>
                <w:rFonts w:ascii="宋体" w:hAnsi="宋体" w:cs="宋体" w:hint="eastAsia"/>
                <w:color w:val="000000"/>
                <w:kern w:val="0"/>
                <w:sz w:val="24"/>
              </w:rPr>
              <w:t>95763</w:t>
            </w:r>
            <w:r w:rsidRPr="00DF476B">
              <w:rPr>
                <w:rFonts w:ascii="宋体" w:hAnsi="宋体" w:cs="宋体" w:hint="eastAsia"/>
                <w:color w:val="000000"/>
                <w:kern w:val="0"/>
                <w:sz w:val="24"/>
              </w:rPr>
              <w:t>。</w:t>
            </w:r>
          </w:p>
          <w:p w:rsidR="00292D90" w:rsidRPr="00DF476B" w:rsidRDefault="00540812">
            <w:pPr>
              <w:tabs>
                <w:tab w:val="left" w:pos="420"/>
              </w:tabs>
              <w:spacing w:line="400" w:lineRule="exact"/>
              <w:rPr>
                <w:rFonts w:ascii="宋体" w:hAnsi="宋体"/>
                <w:color w:val="000000"/>
                <w:sz w:val="24"/>
              </w:rPr>
            </w:pPr>
            <w:r w:rsidRPr="00DF476B">
              <w:rPr>
                <w:rFonts w:hint="eastAsia"/>
                <w:bCs/>
                <w:sz w:val="24"/>
              </w:rPr>
              <w:t>3</w:t>
            </w:r>
            <w:r w:rsidR="00292D90" w:rsidRPr="00DF476B">
              <w:rPr>
                <w:rFonts w:hint="eastAsia"/>
                <w:bCs/>
                <w:sz w:val="24"/>
              </w:rPr>
              <w:t>、投标人投多个标段的，各标段须分别制作投标文件。</w:t>
            </w:r>
          </w:p>
        </w:tc>
      </w:tr>
      <w:tr w:rsidR="00292D90" w:rsidRPr="00DF476B">
        <w:trPr>
          <w:trHeight w:val="20"/>
          <w:jc w:val="center"/>
        </w:trPr>
        <w:tc>
          <w:tcPr>
            <w:tcW w:w="617" w:type="dxa"/>
            <w:vAlign w:val="center"/>
          </w:tcPr>
          <w:p w:rsidR="00292D90" w:rsidRPr="00DF476B" w:rsidRDefault="00292D90">
            <w:pPr>
              <w:spacing w:line="400" w:lineRule="exact"/>
              <w:jc w:val="center"/>
              <w:rPr>
                <w:rFonts w:ascii="宋体" w:hAnsi="宋体"/>
                <w:color w:val="000000"/>
                <w:sz w:val="24"/>
              </w:rPr>
            </w:pPr>
            <w:r w:rsidRPr="00DF476B">
              <w:rPr>
                <w:rFonts w:ascii="宋体" w:hAnsi="宋体" w:hint="eastAsia"/>
                <w:color w:val="000000"/>
                <w:sz w:val="24"/>
              </w:rPr>
              <w:t>19</w:t>
            </w:r>
          </w:p>
        </w:tc>
        <w:tc>
          <w:tcPr>
            <w:tcW w:w="8509" w:type="dxa"/>
            <w:vAlign w:val="center"/>
          </w:tcPr>
          <w:p w:rsidR="00C344C2" w:rsidRPr="00DF476B" w:rsidRDefault="00C344C2" w:rsidP="00C344C2">
            <w:pPr>
              <w:spacing w:line="400" w:lineRule="exact"/>
              <w:jc w:val="left"/>
              <w:rPr>
                <w:rFonts w:ascii="宋体" w:hAnsi="宋体" w:cs="宋体"/>
                <w:b/>
                <w:kern w:val="0"/>
                <w:sz w:val="24"/>
              </w:rPr>
            </w:pPr>
            <w:r w:rsidRPr="00DF476B">
              <w:rPr>
                <w:rFonts w:ascii="宋体" w:hAnsi="宋体" w:cs="宋体" w:hint="eastAsia"/>
                <w:b/>
                <w:kern w:val="0"/>
                <w:sz w:val="24"/>
              </w:rPr>
              <w:t>备份投标文件要求：</w:t>
            </w:r>
          </w:p>
          <w:p w:rsidR="00C344C2" w:rsidRPr="00DF476B" w:rsidRDefault="00C344C2" w:rsidP="00C344C2">
            <w:pPr>
              <w:spacing w:line="400" w:lineRule="exact"/>
              <w:jc w:val="left"/>
              <w:rPr>
                <w:rFonts w:ascii="宋体" w:hAnsi="宋体" w:cs="宋体"/>
                <w:kern w:val="0"/>
                <w:sz w:val="24"/>
              </w:rPr>
            </w:pPr>
            <w:r w:rsidRPr="00DF476B">
              <w:rPr>
                <w:rFonts w:ascii="宋体" w:hAnsi="宋体" w:cs="宋体" w:hint="eastAsia"/>
                <w:kern w:val="0"/>
                <w:sz w:val="24"/>
              </w:rPr>
              <w:t>1、制作要求：备份投标文件必须与通过系统上传加密的投标文件为同一时间使用投标文件制作工具生成的一套文件。</w:t>
            </w:r>
          </w:p>
          <w:p w:rsidR="00C344C2" w:rsidRPr="00DF476B" w:rsidRDefault="00C344C2" w:rsidP="00C344C2">
            <w:pPr>
              <w:spacing w:line="400" w:lineRule="exact"/>
              <w:jc w:val="left"/>
              <w:rPr>
                <w:rFonts w:ascii="宋体" w:hAnsi="宋体" w:cs="宋体"/>
                <w:kern w:val="0"/>
                <w:sz w:val="24"/>
              </w:rPr>
            </w:pPr>
            <w:r w:rsidRPr="00DF476B">
              <w:rPr>
                <w:rFonts w:ascii="宋体" w:hAnsi="宋体" w:cs="宋体" w:hint="eastAsia"/>
                <w:kern w:val="0"/>
                <w:sz w:val="24"/>
              </w:rPr>
              <w:t>2、份数及存储介质：1份光盘或者U盘（光盘或者U盘刻录的文件格式为不加密格式。</w:t>
            </w:r>
          </w:p>
          <w:p w:rsidR="00C344C2" w:rsidRPr="00DF476B" w:rsidRDefault="00C344C2" w:rsidP="00C344C2">
            <w:pPr>
              <w:spacing w:line="400" w:lineRule="exact"/>
              <w:jc w:val="left"/>
              <w:rPr>
                <w:rFonts w:ascii="宋体" w:hAnsi="宋体" w:cs="宋体"/>
                <w:kern w:val="0"/>
                <w:sz w:val="24"/>
              </w:rPr>
            </w:pPr>
            <w:r w:rsidRPr="00DF476B">
              <w:rPr>
                <w:rFonts w:ascii="宋体" w:hAnsi="宋体" w:cs="宋体" w:hint="eastAsia"/>
                <w:kern w:val="0"/>
                <w:sz w:val="24"/>
              </w:rPr>
              <w:t>3、密封和标记：</w:t>
            </w:r>
          </w:p>
          <w:p w:rsidR="00C344C2" w:rsidRPr="00DF476B" w:rsidRDefault="00C344C2" w:rsidP="00C344C2">
            <w:pPr>
              <w:spacing w:line="400" w:lineRule="exact"/>
              <w:jc w:val="left"/>
              <w:rPr>
                <w:rFonts w:ascii="宋体" w:hAnsi="宋体" w:cs="宋体"/>
                <w:kern w:val="0"/>
                <w:sz w:val="24"/>
              </w:rPr>
            </w:pPr>
            <w:r w:rsidRPr="00DF476B">
              <w:rPr>
                <w:rFonts w:ascii="宋体" w:hAnsi="宋体" w:cs="宋体" w:hint="eastAsia"/>
                <w:kern w:val="0"/>
                <w:sz w:val="24"/>
              </w:rPr>
              <w:t>（1）投标人应将备份文件密封，并进行包封。</w:t>
            </w:r>
          </w:p>
          <w:p w:rsidR="00C344C2" w:rsidRPr="00DF476B" w:rsidRDefault="00C344C2" w:rsidP="00C344C2">
            <w:pPr>
              <w:spacing w:line="400" w:lineRule="exact"/>
              <w:jc w:val="left"/>
              <w:rPr>
                <w:rFonts w:ascii="宋体" w:hAnsi="宋体" w:cs="宋体"/>
                <w:kern w:val="0"/>
                <w:sz w:val="24"/>
              </w:rPr>
            </w:pPr>
            <w:r w:rsidRPr="00DF476B">
              <w:rPr>
                <w:rFonts w:ascii="宋体" w:hAnsi="宋体" w:cs="宋体" w:hint="eastAsia"/>
                <w:kern w:val="0"/>
                <w:sz w:val="24"/>
              </w:rPr>
              <w:t>（2）包装封皮上应：①注明项目名称、项目编号、</w:t>
            </w:r>
            <w:r w:rsidR="001C7C7E" w:rsidRPr="00DF476B">
              <w:rPr>
                <w:rFonts w:ascii="宋体" w:hAnsi="宋体" w:cs="宋体" w:hint="eastAsia"/>
                <w:kern w:val="0"/>
                <w:sz w:val="24"/>
              </w:rPr>
              <w:t>标段编号、</w:t>
            </w:r>
            <w:r w:rsidRPr="00DF476B">
              <w:rPr>
                <w:rFonts w:ascii="宋体" w:hAnsi="宋体" w:cs="宋体" w:hint="eastAsia"/>
                <w:kern w:val="0"/>
                <w:sz w:val="24"/>
              </w:rPr>
              <w:t>投标人名称；②加盖投标单位公章。</w:t>
            </w:r>
          </w:p>
          <w:p w:rsidR="00C344C2" w:rsidRPr="00DF476B" w:rsidRDefault="00C344C2" w:rsidP="00C344C2">
            <w:pPr>
              <w:spacing w:line="400" w:lineRule="exact"/>
              <w:jc w:val="left"/>
              <w:rPr>
                <w:rFonts w:ascii="宋体" w:hAnsi="宋体" w:cs="宋体"/>
                <w:kern w:val="0"/>
                <w:sz w:val="24"/>
              </w:rPr>
            </w:pPr>
            <w:r w:rsidRPr="00DF476B">
              <w:rPr>
                <w:rFonts w:ascii="宋体" w:hAnsi="宋体" w:cs="宋体" w:hint="eastAsia"/>
                <w:kern w:val="0"/>
                <w:sz w:val="24"/>
              </w:rPr>
              <w:t>（3）如果供应商未按上述要求密封，其备份文件将被拒绝接收。</w:t>
            </w:r>
          </w:p>
          <w:p w:rsidR="00C344C2" w:rsidRPr="00DF476B" w:rsidRDefault="00C344C2" w:rsidP="00C344C2">
            <w:pPr>
              <w:spacing w:line="400" w:lineRule="exact"/>
              <w:jc w:val="left"/>
              <w:rPr>
                <w:rFonts w:ascii="宋体" w:hAnsi="宋体" w:cs="宋体"/>
                <w:kern w:val="0"/>
                <w:sz w:val="24"/>
              </w:rPr>
            </w:pPr>
            <w:r w:rsidRPr="00DF476B">
              <w:rPr>
                <w:rFonts w:ascii="宋体" w:hAnsi="宋体" w:cs="宋体" w:hint="eastAsia"/>
                <w:kern w:val="0"/>
                <w:sz w:val="24"/>
              </w:rPr>
              <w:t>4、递交时间及地点：2023年4月</w:t>
            </w:r>
            <w:r w:rsidR="00355F4A" w:rsidRPr="00DF476B">
              <w:rPr>
                <w:rFonts w:ascii="宋体" w:hAnsi="宋体" w:cs="宋体" w:hint="eastAsia"/>
                <w:kern w:val="0"/>
                <w:sz w:val="24"/>
              </w:rPr>
              <w:t>7</w:t>
            </w:r>
            <w:r w:rsidRPr="00DF476B">
              <w:rPr>
                <w:rFonts w:ascii="宋体" w:hAnsi="宋体" w:cs="宋体" w:hint="eastAsia"/>
                <w:kern w:val="0"/>
                <w:sz w:val="24"/>
              </w:rPr>
              <w:t>日</w:t>
            </w:r>
            <w:r w:rsidR="00A944DE" w:rsidRPr="00DF476B">
              <w:rPr>
                <w:rFonts w:ascii="宋体" w:hAnsi="宋体" w:cs="宋体" w:hint="eastAsia"/>
                <w:kern w:val="0"/>
                <w:sz w:val="24"/>
              </w:rPr>
              <w:t>09:</w:t>
            </w:r>
            <w:r w:rsidR="00355F4A" w:rsidRPr="00DF476B">
              <w:rPr>
                <w:rFonts w:ascii="宋体" w:hAnsi="宋体" w:cs="宋体" w:hint="eastAsia"/>
                <w:kern w:val="0"/>
                <w:sz w:val="24"/>
              </w:rPr>
              <w:t>0</w:t>
            </w:r>
            <w:r w:rsidR="00A944DE" w:rsidRPr="00DF476B">
              <w:rPr>
                <w:rFonts w:ascii="宋体" w:hAnsi="宋体" w:cs="宋体" w:hint="eastAsia"/>
                <w:kern w:val="0"/>
                <w:sz w:val="24"/>
              </w:rPr>
              <w:t>0</w:t>
            </w:r>
            <w:r w:rsidRPr="00DF476B">
              <w:rPr>
                <w:rFonts w:ascii="宋体" w:hAnsi="宋体" w:cs="宋体" w:hint="eastAsia"/>
                <w:kern w:val="0"/>
                <w:sz w:val="24"/>
              </w:rPr>
              <w:t>-</w:t>
            </w:r>
            <w:r w:rsidR="00355F4A" w:rsidRPr="00DF476B">
              <w:rPr>
                <w:rFonts w:ascii="宋体" w:hAnsi="宋体" w:cs="宋体" w:hint="eastAsia"/>
                <w:kern w:val="0"/>
                <w:sz w:val="24"/>
              </w:rPr>
              <w:t>9</w:t>
            </w:r>
            <w:r w:rsidR="00A944DE" w:rsidRPr="00DF476B">
              <w:rPr>
                <w:rFonts w:ascii="宋体" w:hAnsi="宋体" w:cs="宋体" w:hint="eastAsia"/>
                <w:kern w:val="0"/>
                <w:sz w:val="24"/>
              </w:rPr>
              <w:t>:</w:t>
            </w:r>
            <w:r w:rsidR="00355F4A" w:rsidRPr="00DF476B">
              <w:rPr>
                <w:rFonts w:ascii="宋体" w:hAnsi="宋体" w:cs="宋体" w:hint="eastAsia"/>
                <w:kern w:val="0"/>
                <w:sz w:val="24"/>
              </w:rPr>
              <w:t>3</w:t>
            </w:r>
            <w:r w:rsidR="00A944DE" w:rsidRPr="00DF476B">
              <w:rPr>
                <w:rFonts w:ascii="宋体" w:hAnsi="宋体" w:cs="宋体" w:hint="eastAsia"/>
                <w:kern w:val="0"/>
                <w:sz w:val="24"/>
              </w:rPr>
              <w:t>0</w:t>
            </w:r>
            <w:r w:rsidRPr="00DF476B">
              <w:rPr>
                <w:rFonts w:ascii="宋体" w:hAnsi="宋体" w:cs="宋体" w:hint="eastAsia"/>
                <w:kern w:val="0"/>
                <w:sz w:val="24"/>
              </w:rPr>
              <w:t>整（北京时间），地点：大连市公共行政服务五楼</w:t>
            </w:r>
            <w:r w:rsidR="00355F4A" w:rsidRPr="00DF476B">
              <w:rPr>
                <w:rFonts w:ascii="宋体" w:hAnsi="宋体" w:cs="宋体" w:hint="eastAsia"/>
                <w:kern w:val="0"/>
                <w:sz w:val="24"/>
              </w:rPr>
              <w:t>7</w:t>
            </w:r>
            <w:r w:rsidRPr="00DF476B">
              <w:rPr>
                <w:rFonts w:ascii="宋体" w:hAnsi="宋体" w:cs="宋体" w:hint="eastAsia"/>
                <w:kern w:val="0"/>
                <w:sz w:val="24"/>
              </w:rPr>
              <w:t>开标室门口（地址：大连市甘井子区东北北路101号）当面递交。</w:t>
            </w:r>
          </w:p>
          <w:p w:rsidR="00C344C2" w:rsidRPr="00DF476B" w:rsidRDefault="00C344C2" w:rsidP="00C344C2">
            <w:pPr>
              <w:spacing w:line="400" w:lineRule="exact"/>
              <w:jc w:val="left"/>
              <w:rPr>
                <w:rFonts w:ascii="宋体" w:hAnsi="宋体" w:cs="宋体"/>
                <w:kern w:val="0"/>
                <w:sz w:val="24"/>
              </w:rPr>
            </w:pPr>
            <w:r w:rsidRPr="00DF476B">
              <w:rPr>
                <w:rFonts w:ascii="宋体" w:hAnsi="宋体" w:cs="宋体" w:hint="eastAsia"/>
                <w:kern w:val="0"/>
                <w:sz w:val="24"/>
              </w:rPr>
              <w:t>5、递交备份投标文件的投标人须同时出具《递交</w:t>
            </w:r>
            <w:r w:rsidR="008A5E61" w:rsidRPr="00DF476B">
              <w:rPr>
                <w:rFonts w:ascii="宋体" w:hAnsi="宋体" w:cs="宋体" w:hint="eastAsia"/>
                <w:kern w:val="0"/>
                <w:sz w:val="24"/>
              </w:rPr>
              <w:t>备份投标文件授权函》（授权函</w:t>
            </w:r>
            <w:r w:rsidR="008A5E61" w:rsidRPr="00DF476B">
              <w:rPr>
                <w:rFonts w:ascii="宋体" w:hAnsi="宋体" w:cs="宋体" w:hint="eastAsia"/>
                <w:kern w:val="0"/>
                <w:sz w:val="24"/>
              </w:rPr>
              <w:lastRenderedPageBreak/>
              <w:t>格式详见采购文件附件5</w:t>
            </w:r>
            <w:r w:rsidRPr="00DF476B">
              <w:rPr>
                <w:rFonts w:ascii="宋体" w:hAnsi="宋体" w:cs="宋体" w:hint="eastAsia"/>
                <w:kern w:val="0"/>
                <w:sz w:val="24"/>
              </w:rPr>
              <w:t>）。</w:t>
            </w:r>
          </w:p>
          <w:p w:rsidR="00C344C2" w:rsidRPr="00DF476B" w:rsidRDefault="00C344C2" w:rsidP="00C344C2">
            <w:pPr>
              <w:spacing w:line="400" w:lineRule="exact"/>
              <w:jc w:val="left"/>
              <w:rPr>
                <w:rFonts w:ascii="宋体" w:hAnsi="宋体" w:cs="宋体"/>
                <w:kern w:val="0"/>
                <w:sz w:val="24"/>
              </w:rPr>
            </w:pPr>
            <w:r w:rsidRPr="00DF476B">
              <w:rPr>
                <w:rFonts w:ascii="宋体" w:hAnsi="宋体" w:cs="宋体" w:hint="eastAsia"/>
                <w:kern w:val="0"/>
                <w:sz w:val="24"/>
              </w:rPr>
              <w:t>6、未按上述要求提供的，采购代理机构将拒收备份投标文件。</w:t>
            </w:r>
          </w:p>
          <w:p w:rsidR="00292D90" w:rsidRPr="00DF476B" w:rsidRDefault="00C344C2" w:rsidP="00C344C2">
            <w:pPr>
              <w:tabs>
                <w:tab w:val="left" w:pos="420"/>
              </w:tabs>
              <w:spacing w:line="400" w:lineRule="exact"/>
              <w:rPr>
                <w:rFonts w:ascii="宋体" w:hAnsi="宋体"/>
                <w:bCs/>
                <w:color w:val="000000"/>
                <w:sz w:val="24"/>
              </w:rPr>
            </w:pPr>
            <w:r w:rsidRPr="00DF476B">
              <w:rPr>
                <w:rFonts w:hint="eastAsia"/>
                <w:kern w:val="0"/>
                <w:sz w:val="24"/>
              </w:rPr>
              <w:t>注：通过“大连市政府采购云平台”上传递交的投标文件无法按时解密，投标供应商递交了备份投标文件的，以备份投标文件为依据，否则视为投标文件撤回。通过“大连市政府采购云平台”上传递交的投标文件已按时解密的，备份投标文件自动失效。投标人仅提交备份投标文件，没有通过“大连市政府采购云平台”上传递交投标文件的，投标无效。备份投标文件不是投标备选方案。</w:t>
            </w:r>
          </w:p>
        </w:tc>
      </w:tr>
      <w:tr w:rsidR="00292D90" w:rsidRPr="00DF476B">
        <w:trPr>
          <w:trHeight w:val="20"/>
          <w:jc w:val="center"/>
        </w:trPr>
        <w:tc>
          <w:tcPr>
            <w:tcW w:w="617" w:type="dxa"/>
            <w:vAlign w:val="center"/>
          </w:tcPr>
          <w:p w:rsidR="00292D90" w:rsidRPr="00DF476B" w:rsidRDefault="00292D90">
            <w:pPr>
              <w:spacing w:line="400" w:lineRule="exact"/>
              <w:jc w:val="center"/>
              <w:rPr>
                <w:rFonts w:ascii="宋体" w:hAnsi="宋体"/>
                <w:color w:val="000000"/>
                <w:sz w:val="24"/>
              </w:rPr>
            </w:pPr>
            <w:r w:rsidRPr="00DF476B">
              <w:rPr>
                <w:rFonts w:ascii="宋体" w:hAnsi="宋体" w:hint="eastAsia"/>
                <w:color w:val="000000"/>
                <w:sz w:val="24"/>
              </w:rPr>
              <w:lastRenderedPageBreak/>
              <w:t>20</w:t>
            </w:r>
          </w:p>
        </w:tc>
        <w:tc>
          <w:tcPr>
            <w:tcW w:w="8509" w:type="dxa"/>
            <w:vAlign w:val="center"/>
          </w:tcPr>
          <w:p w:rsidR="00292D90" w:rsidRPr="00DF476B" w:rsidRDefault="00292D90">
            <w:pPr>
              <w:spacing w:line="400" w:lineRule="exact"/>
              <w:rPr>
                <w:rFonts w:ascii="宋体" w:hAnsi="宋体"/>
                <w:bCs/>
                <w:color w:val="000000"/>
                <w:sz w:val="24"/>
              </w:rPr>
            </w:pPr>
            <w:r w:rsidRPr="00DF476B">
              <w:rPr>
                <w:rFonts w:ascii="宋体" w:hAnsi="宋体" w:cs="宋体" w:hint="eastAsia"/>
                <w:sz w:val="24"/>
              </w:rPr>
              <w:t>投标保证金：</w:t>
            </w:r>
            <w:r w:rsidR="00201494" w:rsidRPr="00DF476B">
              <w:rPr>
                <w:rFonts w:ascii="宋体" w:hAnsi="宋体" w:hint="eastAsia"/>
                <w:bCs/>
                <w:color w:val="000000"/>
                <w:sz w:val="24"/>
              </w:rPr>
              <w:t>本项目不采用</w:t>
            </w:r>
          </w:p>
        </w:tc>
      </w:tr>
      <w:tr w:rsidR="00292D90" w:rsidRPr="00DF476B">
        <w:trPr>
          <w:trHeight w:val="20"/>
          <w:jc w:val="center"/>
        </w:trPr>
        <w:tc>
          <w:tcPr>
            <w:tcW w:w="617" w:type="dxa"/>
            <w:vAlign w:val="center"/>
          </w:tcPr>
          <w:p w:rsidR="00292D90" w:rsidRPr="00DF476B" w:rsidRDefault="00292D90">
            <w:pPr>
              <w:spacing w:line="400" w:lineRule="exact"/>
              <w:jc w:val="center"/>
              <w:rPr>
                <w:rFonts w:ascii="宋体" w:hAnsi="宋体"/>
                <w:color w:val="000000"/>
                <w:sz w:val="24"/>
              </w:rPr>
            </w:pPr>
            <w:r w:rsidRPr="00DF476B">
              <w:rPr>
                <w:rFonts w:ascii="宋体" w:hAnsi="宋体" w:hint="eastAsia"/>
                <w:color w:val="000000"/>
                <w:sz w:val="24"/>
              </w:rPr>
              <w:t>21</w:t>
            </w:r>
          </w:p>
        </w:tc>
        <w:tc>
          <w:tcPr>
            <w:tcW w:w="8509" w:type="dxa"/>
            <w:vAlign w:val="center"/>
          </w:tcPr>
          <w:p w:rsidR="00292D90" w:rsidRPr="00DF476B" w:rsidRDefault="00292D90">
            <w:pPr>
              <w:keepLines/>
              <w:tabs>
                <w:tab w:val="left" w:pos="420"/>
              </w:tabs>
              <w:overflowPunct w:val="0"/>
              <w:autoSpaceDE w:val="0"/>
              <w:autoSpaceDN w:val="0"/>
              <w:adjustRightInd w:val="0"/>
              <w:spacing w:line="400" w:lineRule="exact"/>
              <w:jc w:val="left"/>
              <w:rPr>
                <w:rFonts w:ascii="宋体" w:hAnsi="宋体"/>
                <w:bCs/>
                <w:color w:val="000000"/>
                <w:sz w:val="24"/>
              </w:rPr>
            </w:pPr>
            <w:r w:rsidRPr="00DF476B">
              <w:rPr>
                <w:rFonts w:ascii="宋体" w:hAnsi="宋体"/>
                <w:bCs/>
                <w:color w:val="000000"/>
                <w:sz w:val="24"/>
              </w:rPr>
              <w:t>招标代理服务费：</w:t>
            </w:r>
          </w:p>
          <w:p w:rsidR="00292D90" w:rsidRPr="00DF476B" w:rsidRDefault="00292D90">
            <w:pPr>
              <w:adjustRightInd w:val="0"/>
              <w:snapToGrid w:val="0"/>
              <w:spacing w:line="400" w:lineRule="exact"/>
              <w:rPr>
                <w:rFonts w:ascii="宋体"/>
                <w:color w:val="000000"/>
                <w:sz w:val="24"/>
              </w:rPr>
            </w:pPr>
            <w:r w:rsidRPr="00DF476B">
              <w:rPr>
                <w:rFonts w:ascii="宋体" w:hAnsi="宋体"/>
                <w:color w:val="000000"/>
                <w:sz w:val="24"/>
              </w:rPr>
              <w:t>1.</w:t>
            </w:r>
            <w:r w:rsidRPr="00DF476B">
              <w:rPr>
                <w:rFonts w:ascii="宋体" w:hAnsi="宋体" w:hint="eastAsia"/>
                <w:color w:val="000000"/>
                <w:sz w:val="24"/>
              </w:rPr>
              <w:t>招标代理人向每标段中标人按招标文件的规定和标准收取代理服务费。</w:t>
            </w:r>
          </w:p>
          <w:p w:rsidR="00292D90" w:rsidRPr="00DF476B" w:rsidRDefault="00292D90">
            <w:pPr>
              <w:adjustRightInd w:val="0"/>
              <w:snapToGrid w:val="0"/>
              <w:spacing w:line="400" w:lineRule="exact"/>
              <w:outlineLvl w:val="0"/>
              <w:rPr>
                <w:rFonts w:ascii="宋体"/>
                <w:bCs/>
                <w:color w:val="000000"/>
                <w:sz w:val="24"/>
              </w:rPr>
            </w:pPr>
            <w:bookmarkStart w:id="4" w:name="_Toc80085023"/>
            <w:bookmarkStart w:id="5" w:name="_Toc80640746"/>
            <w:r w:rsidRPr="00DF476B">
              <w:rPr>
                <w:rFonts w:ascii="宋体" w:hAnsi="宋体"/>
                <w:bCs/>
                <w:color w:val="000000"/>
                <w:sz w:val="24"/>
              </w:rPr>
              <w:t>2</w:t>
            </w:r>
            <w:r w:rsidRPr="00DF476B">
              <w:rPr>
                <w:rFonts w:ascii="宋体"/>
                <w:bCs/>
                <w:color w:val="000000"/>
                <w:sz w:val="24"/>
              </w:rPr>
              <w:t>.</w:t>
            </w:r>
            <w:bookmarkEnd w:id="4"/>
            <w:r w:rsidR="009B39AB" w:rsidRPr="00DF476B">
              <w:rPr>
                <w:rFonts w:ascii="宋体" w:hAnsi="宋体" w:hint="eastAsia"/>
                <w:sz w:val="24"/>
              </w:rPr>
              <w:t>代理服务费以中标价作为基数，采用差额定率累进法计算（100万元以下：1.5%，100万元（含）至500万元之间：0.8%）。</w:t>
            </w:r>
            <w:bookmarkEnd w:id="5"/>
          </w:p>
          <w:p w:rsidR="00292D90" w:rsidRPr="00DF476B" w:rsidRDefault="00292D90">
            <w:pPr>
              <w:adjustRightInd w:val="0"/>
              <w:snapToGrid w:val="0"/>
              <w:spacing w:line="400" w:lineRule="exact"/>
              <w:outlineLvl w:val="0"/>
              <w:rPr>
                <w:rFonts w:ascii="宋体"/>
                <w:bCs/>
                <w:color w:val="000000"/>
                <w:sz w:val="24"/>
              </w:rPr>
            </w:pPr>
            <w:bookmarkStart w:id="6" w:name="_Toc80640747"/>
            <w:r w:rsidRPr="00DF476B">
              <w:rPr>
                <w:rFonts w:ascii="宋体" w:hAnsi="宋体" w:cs="宋体" w:hint="eastAsia"/>
                <w:kern w:val="0"/>
                <w:sz w:val="24"/>
              </w:rPr>
              <w:t>3.中标人在领取中标通知书时，须向采购代理机构支付代理服务费。代理服务费支付方式：①现金；②电汇：请汇至“户名：辽宁宏发工程管理咨询有限公司；开户行：大连银行股份有限公司青泥支行；账号：800302208003104”。</w:t>
            </w:r>
            <w:bookmarkEnd w:id="6"/>
          </w:p>
        </w:tc>
      </w:tr>
      <w:tr w:rsidR="00292D90" w:rsidRPr="00DF476B">
        <w:trPr>
          <w:trHeight w:val="20"/>
          <w:jc w:val="center"/>
        </w:trPr>
        <w:tc>
          <w:tcPr>
            <w:tcW w:w="617" w:type="dxa"/>
            <w:tcBorders>
              <w:right w:val="single" w:sz="4" w:space="0" w:color="auto"/>
            </w:tcBorders>
            <w:vAlign w:val="center"/>
          </w:tcPr>
          <w:p w:rsidR="00292D90" w:rsidRPr="00DF476B" w:rsidRDefault="00292D90">
            <w:pPr>
              <w:spacing w:line="400" w:lineRule="exact"/>
              <w:jc w:val="center"/>
              <w:rPr>
                <w:rFonts w:ascii="宋体" w:hAnsi="宋体"/>
                <w:color w:val="000000"/>
                <w:sz w:val="24"/>
              </w:rPr>
            </w:pPr>
            <w:r w:rsidRPr="00DF476B">
              <w:rPr>
                <w:rFonts w:ascii="宋体" w:hAnsi="宋体" w:hint="eastAsia"/>
                <w:color w:val="000000"/>
                <w:sz w:val="24"/>
              </w:rPr>
              <w:t>22</w:t>
            </w:r>
          </w:p>
        </w:tc>
        <w:tc>
          <w:tcPr>
            <w:tcW w:w="8509" w:type="dxa"/>
            <w:tcBorders>
              <w:left w:val="single" w:sz="4" w:space="0" w:color="auto"/>
            </w:tcBorders>
            <w:vAlign w:val="center"/>
          </w:tcPr>
          <w:p w:rsidR="00292D90" w:rsidRPr="00DF476B" w:rsidRDefault="00292D90">
            <w:pPr>
              <w:tabs>
                <w:tab w:val="left" w:pos="420"/>
              </w:tabs>
              <w:spacing w:line="400" w:lineRule="exact"/>
              <w:rPr>
                <w:rFonts w:ascii="宋体" w:hAnsi="宋体"/>
                <w:bCs/>
                <w:color w:val="000000"/>
                <w:sz w:val="24"/>
              </w:rPr>
            </w:pPr>
            <w:r w:rsidRPr="00DF476B">
              <w:rPr>
                <w:rFonts w:ascii="宋体" w:hAnsi="宋体" w:hint="eastAsia"/>
                <w:bCs/>
                <w:color w:val="000000"/>
                <w:sz w:val="24"/>
              </w:rPr>
              <w:t>★</w:t>
            </w:r>
            <w:r w:rsidRPr="00DF476B">
              <w:rPr>
                <w:rFonts w:ascii="宋体" w:hAnsi="宋体" w:hint="eastAsia"/>
                <w:b/>
                <w:bCs/>
                <w:color w:val="000000"/>
                <w:sz w:val="24"/>
              </w:rPr>
              <w:t>根据财政部87号令文件第六十条规定：</w:t>
            </w:r>
            <w:r w:rsidRPr="00DF476B">
              <w:rPr>
                <w:rFonts w:ascii="宋体" w:hAnsi="宋体" w:hint="eastAsia"/>
                <w:bCs/>
                <w:color w:val="000000"/>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rsidR="00292D90" w:rsidRPr="00DF476B">
        <w:trPr>
          <w:trHeight w:val="20"/>
          <w:jc w:val="center"/>
        </w:trPr>
        <w:tc>
          <w:tcPr>
            <w:tcW w:w="617" w:type="dxa"/>
            <w:tcBorders>
              <w:right w:val="single" w:sz="4" w:space="0" w:color="auto"/>
            </w:tcBorders>
            <w:vAlign w:val="center"/>
          </w:tcPr>
          <w:p w:rsidR="00292D90" w:rsidRPr="00DF476B" w:rsidRDefault="00292D90">
            <w:pPr>
              <w:tabs>
                <w:tab w:val="left" w:pos="4045"/>
              </w:tabs>
              <w:adjustRightInd w:val="0"/>
              <w:snapToGrid w:val="0"/>
              <w:spacing w:line="400" w:lineRule="exact"/>
              <w:jc w:val="center"/>
              <w:rPr>
                <w:rFonts w:ascii="宋体" w:hAnsi="宋体"/>
                <w:bCs/>
                <w:color w:val="000000"/>
                <w:sz w:val="24"/>
              </w:rPr>
            </w:pPr>
            <w:r w:rsidRPr="00DF476B">
              <w:rPr>
                <w:rFonts w:ascii="宋体" w:hAnsi="宋体" w:hint="eastAsia"/>
                <w:bCs/>
                <w:color w:val="000000"/>
                <w:sz w:val="24"/>
              </w:rPr>
              <w:t>23</w:t>
            </w:r>
          </w:p>
        </w:tc>
        <w:tc>
          <w:tcPr>
            <w:tcW w:w="8509" w:type="dxa"/>
            <w:tcBorders>
              <w:left w:val="single" w:sz="4" w:space="0" w:color="auto"/>
            </w:tcBorders>
            <w:vAlign w:val="center"/>
          </w:tcPr>
          <w:p w:rsidR="00292D90" w:rsidRPr="00DF476B" w:rsidRDefault="00292D90">
            <w:pPr>
              <w:tabs>
                <w:tab w:val="left" w:pos="420"/>
              </w:tabs>
              <w:spacing w:line="400" w:lineRule="exact"/>
              <w:rPr>
                <w:rFonts w:ascii="宋体" w:hAnsi="宋体"/>
                <w:bCs/>
                <w:color w:val="000000"/>
                <w:sz w:val="24"/>
              </w:rPr>
            </w:pPr>
            <w:r w:rsidRPr="00DF476B">
              <w:rPr>
                <w:rFonts w:ascii="宋体" w:hAnsi="宋体" w:hint="eastAsia"/>
                <w:bCs/>
                <w:color w:val="000000"/>
                <w:sz w:val="24"/>
              </w:rPr>
              <w:t>★有下列情形之一的，视为投标人串通投标，其投标无效：</w:t>
            </w:r>
          </w:p>
          <w:p w:rsidR="00292D90" w:rsidRPr="00DF476B" w:rsidRDefault="00292D90">
            <w:pPr>
              <w:tabs>
                <w:tab w:val="left" w:pos="420"/>
              </w:tabs>
              <w:spacing w:line="400" w:lineRule="exact"/>
              <w:rPr>
                <w:rFonts w:ascii="宋体" w:hAnsi="宋体"/>
                <w:bCs/>
                <w:color w:val="000000"/>
                <w:sz w:val="24"/>
              </w:rPr>
            </w:pPr>
            <w:r w:rsidRPr="00DF476B">
              <w:rPr>
                <w:rFonts w:ascii="宋体" w:hAnsi="宋体" w:hint="eastAsia"/>
                <w:bCs/>
                <w:color w:val="000000"/>
                <w:sz w:val="24"/>
              </w:rPr>
              <w:t>1、不同投标人的投标文件由同一单位或者个人编制；</w:t>
            </w:r>
          </w:p>
          <w:p w:rsidR="00292D90" w:rsidRPr="00DF476B" w:rsidRDefault="00292D90">
            <w:pPr>
              <w:tabs>
                <w:tab w:val="left" w:pos="420"/>
              </w:tabs>
              <w:spacing w:line="400" w:lineRule="exact"/>
              <w:rPr>
                <w:rFonts w:ascii="宋体" w:hAnsi="宋体"/>
                <w:bCs/>
                <w:color w:val="000000"/>
                <w:sz w:val="24"/>
              </w:rPr>
            </w:pPr>
            <w:r w:rsidRPr="00DF476B">
              <w:rPr>
                <w:rFonts w:ascii="宋体" w:hAnsi="宋体" w:hint="eastAsia"/>
                <w:bCs/>
                <w:color w:val="000000"/>
                <w:sz w:val="24"/>
              </w:rPr>
              <w:t>2、不同投标人委托同一单位或者个人办理投标事宜；</w:t>
            </w:r>
          </w:p>
          <w:p w:rsidR="00292D90" w:rsidRPr="00DF476B" w:rsidRDefault="00292D90">
            <w:pPr>
              <w:tabs>
                <w:tab w:val="left" w:pos="420"/>
              </w:tabs>
              <w:spacing w:line="400" w:lineRule="exact"/>
              <w:rPr>
                <w:rFonts w:ascii="宋体" w:hAnsi="宋体"/>
                <w:bCs/>
                <w:color w:val="000000"/>
                <w:sz w:val="24"/>
              </w:rPr>
            </w:pPr>
            <w:r w:rsidRPr="00DF476B">
              <w:rPr>
                <w:rFonts w:ascii="宋体" w:hAnsi="宋体" w:hint="eastAsia"/>
                <w:bCs/>
                <w:color w:val="000000"/>
                <w:sz w:val="24"/>
              </w:rPr>
              <w:t>3、不同投标人的投标文件载明的项目管理成员或者联系人员为同一人；</w:t>
            </w:r>
          </w:p>
          <w:p w:rsidR="00292D90" w:rsidRPr="00DF476B" w:rsidRDefault="00292D90">
            <w:pPr>
              <w:tabs>
                <w:tab w:val="left" w:pos="420"/>
              </w:tabs>
              <w:spacing w:line="400" w:lineRule="exact"/>
              <w:rPr>
                <w:rFonts w:ascii="宋体" w:hAnsi="宋体"/>
                <w:bCs/>
                <w:color w:val="000000"/>
                <w:sz w:val="24"/>
              </w:rPr>
            </w:pPr>
            <w:r w:rsidRPr="00DF476B">
              <w:rPr>
                <w:rFonts w:ascii="宋体" w:hAnsi="宋体" w:hint="eastAsia"/>
                <w:bCs/>
                <w:color w:val="000000"/>
                <w:sz w:val="24"/>
              </w:rPr>
              <w:t>4、不同投标人的投标文件异常一致或者投标报价呈规律性差异；</w:t>
            </w:r>
          </w:p>
          <w:p w:rsidR="00292D90" w:rsidRPr="00DF476B" w:rsidRDefault="00292D90">
            <w:pPr>
              <w:tabs>
                <w:tab w:val="left" w:pos="420"/>
              </w:tabs>
              <w:spacing w:line="400" w:lineRule="exact"/>
              <w:rPr>
                <w:rFonts w:ascii="宋体" w:hAnsi="宋体"/>
                <w:bCs/>
                <w:color w:val="000000"/>
                <w:sz w:val="24"/>
              </w:rPr>
            </w:pPr>
            <w:r w:rsidRPr="00DF476B">
              <w:rPr>
                <w:rFonts w:ascii="宋体" w:hAnsi="宋体" w:hint="eastAsia"/>
                <w:bCs/>
                <w:color w:val="000000"/>
                <w:sz w:val="24"/>
              </w:rPr>
              <w:t>5、不同投标人的投标文件互相混装；</w:t>
            </w:r>
          </w:p>
          <w:p w:rsidR="00292D90" w:rsidRPr="00DF476B" w:rsidRDefault="00292D90">
            <w:pPr>
              <w:tabs>
                <w:tab w:val="left" w:pos="420"/>
              </w:tabs>
              <w:spacing w:line="400" w:lineRule="exact"/>
              <w:rPr>
                <w:rFonts w:ascii="宋体" w:hAnsi="宋体"/>
                <w:bCs/>
                <w:color w:val="000000"/>
                <w:sz w:val="24"/>
              </w:rPr>
            </w:pPr>
            <w:r w:rsidRPr="00DF476B">
              <w:rPr>
                <w:rFonts w:ascii="宋体" w:hAnsi="宋体" w:hint="eastAsia"/>
                <w:bCs/>
                <w:color w:val="000000"/>
                <w:sz w:val="24"/>
              </w:rPr>
              <w:t>6、不同投标人的投标保证金从同一单位或者个人的账户转出。</w:t>
            </w:r>
          </w:p>
        </w:tc>
      </w:tr>
      <w:tr w:rsidR="00292D90" w:rsidRPr="00DF476B">
        <w:trPr>
          <w:trHeight w:val="20"/>
          <w:jc w:val="center"/>
        </w:trPr>
        <w:tc>
          <w:tcPr>
            <w:tcW w:w="617" w:type="dxa"/>
            <w:tcBorders>
              <w:right w:val="single" w:sz="4" w:space="0" w:color="auto"/>
            </w:tcBorders>
            <w:vAlign w:val="center"/>
          </w:tcPr>
          <w:p w:rsidR="00292D90" w:rsidRPr="00DF476B" w:rsidRDefault="00292D90">
            <w:pPr>
              <w:tabs>
                <w:tab w:val="left" w:pos="4045"/>
              </w:tabs>
              <w:adjustRightInd w:val="0"/>
              <w:snapToGrid w:val="0"/>
              <w:spacing w:line="400" w:lineRule="exact"/>
              <w:jc w:val="center"/>
              <w:rPr>
                <w:rFonts w:ascii="宋体" w:hAnsi="宋体"/>
                <w:bCs/>
                <w:color w:val="000000"/>
                <w:sz w:val="24"/>
              </w:rPr>
            </w:pPr>
            <w:r w:rsidRPr="00DF476B">
              <w:rPr>
                <w:rFonts w:ascii="宋体" w:hAnsi="宋体" w:hint="eastAsia"/>
                <w:bCs/>
                <w:color w:val="000000"/>
                <w:sz w:val="24"/>
              </w:rPr>
              <w:t>24</w:t>
            </w:r>
          </w:p>
        </w:tc>
        <w:tc>
          <w:tcPr>
            <w:tcW w:w="8509" w:type="dxa"/>
            <w:tcBorders>
              <w:left w:val="single" w:sz="4" w:space="0" w:color="auto"/>
            </w:tcBorders>
            <w:vAlign w:val="center"/>
          </w:tcPr>
          <w:p w:rsidR="00292D90" w:rsidRPr="00DF476B" w:rsidRDefault="00292D90">
            <w:pPr>
              <w:tabs>
                <w:tab w:val="left" w:pos="420"/>
              </w:tabs>
              <w:spacing w:line="400" w:lineRule="exact"/>
              <w:rPr>
                <w:rFonts w:ascii="宋体" w:hAnsi="宋体"/>
                <w:bCs/>
                <w:color w:val="000000"/>
                <w:sz w:val="24"/>
              </w:rPr>
            </w:pPr>
            <w:r w:rsidRPr="00DF476B">
              <w:rPr>
                <w:rFonts w:ascii="宋体" w:hAnsi="宋体" w:hint="eastAsia"/>
                <w:bCs/>
                <w:color w:val="000000"/>
                <w:sz w:val="24"/>
              </w:rPr>
              <w:t>本项目其他需说明的事项</w:t>
            </w:r>
          </w:p>
          <w:p w:rsidR="00292D90" w:rsidRPr="00DF476B" w:rsidRDefault="00292D90">
            <w:pPr>
              <w:tabs>
                <w:tab w:val="left" w:pos="420"/>
              </w:tabs>
              <w:spacing w:line="400" w:lineRule="exact"/>
              <w:rPr>
                <w:rFonts w:ascii="宋体" w:hAnsi="宋体"/>
                <w:bCs/>
                <w:color w:val="000000"/>
                <w:sz w:val="24"/>
              </w:rPr>
            </w:pPr>
            <w:r w:rsidRPr="00DF476B">
              <w:rPr>
                <w:rFonts w:ascii="宋体" w:hAnsi="宋体" w:hint="eastAsia"/>
                <w:bCs/>
                <w:color w:val="000000"/>
                <w:sz w:val="24"/>
              </w:rPr>
              <w:t>1、本项目不接受联合体投标；</w:t>
            </w:r>
          </w:p>
          <w:p w:rsidR="00292D90" w:rsidRPr="00DF476B" w:rsidRDefault="00292D90">
            <w:pPr>
              <w:tabs>
                <w:tab w:val="left" w:pos="420"/>
              </w:tabs>
              <w:spacing w:line="400" w:lineRule="exact"/>
              <w:rPr>
                <w:rFonts w:ascii="宋体" w:hAnsi="宋体"/>
                <w:bCs/>
                <w:color w:val="000000"/>
                <w:sz w:val="24"/>
              </w:rPr>
            </w:pPr>
            <w:r w:rsidRPr="00DF476B">
              <w:rPr>
                <w:rFonts w:ascii="宋体" w:hAnsi="宋体" w:hint="eastAsia"/>
                <w:bCs/>
                <w:color w:val="000000"/>
                <w:sz w:val="24"/>
              </w:rPr>
              <w:t>2、本项目不需要提供履约保证金。</w:t>
            </w:r>
          </w:p>
          <w:p w:rsidR="00292D90" w:rsidRPr="00DF476B" w:rsidRDefault="00292D90">
            <w:pPr>
              <w:tabs>
                <w:tab w:val="left" w:pos="420"/>
              </w:tabs>
              <w:spacing w:line="400" w:lineRule="exact"/>
              <w:rPr>
                <w:rFonts w:ascii="宋体" w:hAnsi="宋体"/>
                <w:bCs/>
                <w:color w:val="000000"/>
                <w:sz w:val="24"/>
              </w:rPr>
            </w:pPr>
            <w:r w:rsidRPr="00DF476B">
              <w:rPr>
                <w:rFonts w:ascii="宋体" w:hAnsi="Calibri" w:hint="eastAsia"/>
                <w:color w:val="000000"/>
                <w:sz w:val="24"/>
              </w:rPr>
              <w:t>3、★项为实质性要求，如不满足，按无效投标处理。</w:t>
            </w:r>
          </w:p>
          <w:p w:rsidR="00292D90" w:rsidRPr="00DF476B" w:rsidRDefault="00292D90">
            <w:pPr>
              <w:tabs>
                <w:tab w:val="left" w:pos="420"/>
              </w:tabs>
              <w:spacing w:line="400" w:lineRule="exact"/>
              <w:rPr>
                <w:rFonts w:ascii="宋体" w:hAnsi="宋体"/>
                <w:bCs/>
                <w:color w:val="000000"/>
                <w:sz w:val="24"/>
              </w:rPr>
            </w:pPr>
            <w:r w:rsidRPr="00DF476B">
              <w:rPr>
                <w:rFonts w:ascii="宋体" w:hAnsi="宋体" w:hint="eastAsia"/>
                <w:bCs/>
                <w:color w:val="000000"/>
                <w:sz w:val="24"/>
              </w:rPr>
              <w:t>4、</w:t>
            </w:r>
            <w:r w:rsidRPr="00DF476B">
              <w:rPr>
                <w:rFonts w:ascii="宋体" w:hAnsi="宋体"/>
                <w:bCs/>
                <w:color w:val="000000"/>
                <w:sz w:val="24"/>
              </w:rPr>
              <w:t>招标文件的技术和商务条款中未标记“★”号的为非实质性要求，未</w:t>
            </w:r>
            <w:proofErr w:type="gramStart"/>
            <w:r w:rsidRPr="00DF476B">
              <w:rPr>
                <w:rFonts w:ascii="宋体" w:hAnsi="宋体"/>
                <w:bCs/>
                <w:color w:val="000000"/>
                <w:sz w:val="24"/>
              </w:rPr>
              <w:t>响应非</w:t>
            </w:r>
            <w:proofErr w:type="gramEnd"/>
            <w:r w:rsidRPr="00DF476B">
              <w:rPr>
                <w:rFonts w:ascii="宋体" w:hAnsi="宋体"/>
                <w:bCs/>
                <w:color w:val="000000"/>
                <w:sz w:val="24"/>
              </w:rPr>
              <w:t>实质性要求的投标文件仍为有效，但可能影响评分。</w:t>
            </w:r>
          </w:p>
          <w:p w:rsidR="00292D90" w:rsidRPr="00DF476B" w:rsidRDefault="00292D90">
            <w:pPr>
              <w:spacing w:line="400" w:lineRule="exact"/>
              <w:rPr>
                <w:rFonts w:ascii="宋体" w:hAnsi="宋体"/>
                <w:b/>
                <w:sz w:val="24"/>
              </w:rPr>
            </w:pPr>
            <w:r w:rsidRPr="00DF476B">
              <w:rPr>
                <w:rFonts w:ascii="宋体" w:hAnsi="宋体" w:hint="eastAsia"/>
                <w:bCs/>
                <w:color w:val="000000"/>
                <w:sz w:val="24"/>
              </w:rPr>
              <w:t>5、</w:t>
            </w:r>
            <w:r w:rsidRPr="00DF476B">
              <w:rPr>
                <w:rFonts w:ascii="宋体" w:hAnsi="宋体" w:hint="eastAsia"/>
                <w:b/>
                <w:sz w:val="24"/>
              </w:rPr>
              <w:t>本项目开标结束后，招标人会对中标人履行合同的能力进行现场审查确认（包括资质、授权、业绩等），如发现舞弊、提供虚假材料等行为，即依法取消其中标候选人资格。</w:t>
            </w:r>
          </w:p>
        </w:tc>
      </w:tr>
      <w:tr w:rsidR="00292D90" w:rsidRPr="00DF476B">
        <w:trPr>
          <w:trHeight w:val="20"/>
          <w:jc w:val="center"/>
        </w:trPr>
        <w:tc>
          <w:tcPr>
            <w:tcW w:w="617" w:type="dxa"/>
            <w:tcBorders>
              <w:right w:val="single" w:sz="4" w:space="0" w:color="auto"/>
            </w:tcBorders>
            <w:vAlign w:val="center"/>
          </w:tcPr>
          <w:p w:rsidR="00292D90" w:rsidRPr="00DF476B" w:rsidRDefault="00292D90">
            <w:pPr>
              <w:tabs>
                <w:tab w:val="left" w:pos="4045"/>
              </w:tabs>
              <w:adjustRightInd w:val="0"/>
              <w:snapToGrid w:val="0"/>
              <w:spacing w:line="400" w:lineRule="exact"/>
              <w:jc w:val="center"/>
              <w:rPr>
                <w:rFonts w:ascii="宋体" w:hAnsi="宋体"/>
                <w:bCs/>
                <w:color w:val="000000"/>
                <w:sz w:val="24"/>
              </w:rPr>
            </w:pPr>
            <w:r w:rsidRPr="00DF476B">
              <w:rPr>
                <w:rFonts w:ascii="宋体" w:hAnsi="宋体" w:hint="eastAsia"/>
                <w:bCs/>
                <w:color w:val="000000"/>
                <w:sz w:val="24"/>
              </w:rPr>
              <w:lastRenderedPageBreak/>
              <w:t>25</w:t>
            </w:r>
          </w:p>
        </w:tc>
        <w:tc>
          <w:tcPr>
            <w:tcW w:w="8509" w:type="dxa"/>
            <w:tcBorders>
              <w:left w:val="single" w:sz="4" w:space="0" w:color="auto"/>
            </w:tcBorders>
            <w:vAlign w:val="center"/>
          </w:tcPr>
          <w:p w:rsidR="00292D90" w:rsidRPr="00DF476B" w:rsidRDefault="00292D90">
            <w:pPr>
              <w:spacing w:line="400" w:lineRule="exact"/>
              <w:jc w:val="left"/>
              <w:rPr>
                <w:bCs/>
                <w:sz w:val="24"/>
              </w:rPr>
            </w:pPr>
            <w:r w:rsidRPr="00DF476B">
              <w:rPr>
                <w:rFonts w:hint="eastAsia"/>
                <w:bCs/>
                <w:sz w:val="24"/>
              </w:rPr>
              <w:t>投标报价：</w:t>
            </w:r>
          </w:p>
          <w:p w:rsidR="00292D90" w:rsidRPr="00DF476B" w:rsidRDefault="00292D90">
            <w:pPr>
              <w:spacing w:line="400" w:lineRule="exact"/>
              <w:ind w:right="-2"/>
              <w:rPr>
                <w:rFonts w:ascii="宋体" w:hAnsi="宋体" w:cs="宋体"/>
                <w:b/>
                <w:kern w:val="0"/>
                <w:sz w:val="24"/>
              </w:rPr>
            </w:pPr>
            <w:r w:rsidRPr="00DF476B">
              <w:rPr>
                <w:rFonts w:ascii="宋体" w:hAnsi="宋体" w:cs="宋体" w:hint="eastAsia"/>
                <w:kern w:val="0"/>
                <w:sz w:val="24"/>
              </w:rPr>
              <w:t>1、本项目养护部分采用固定单价合同，投标报价文件包含投标总价及综合单价时，综合单价为合同单价。合同单价在招标文件及工程合同约定的招标内容（工程内容）风险范围之内不可调整。结算费用按照年度实际发生的绿化养护面积与投标报价中的综合单价进行调整。苗木补植及维修部分采用费率方式，</w:t>
            </w:r>
            <w:r w:rsidRPr="00DF476B">
              <w:rPr>
                <w:rFonts w:ascii="宋体" w:hAnsi="宋体" w:cs="宋体" w:hint="eastAsia"/>
                <w:sz w:val="24"/>
              </w:rPr>
              <w:t>工程量按实际发生计算。</w:t>
            </w:r>
            <w:r w:rsidR="00F07777" w:rsidRPr="00DF476B">
              <w:rPr>
                <w:rFonts w:ascii="宋体" w:hAnsi="宋体" w:hint="eastAsia"/>
                <w:sz w:val="24"/>
              </w:rPr>
              <w:t>项目完成</w:t>
            </w:r>
            <w:r w:rsidR="008C0683" w:rsidRPr="00DF476B">
              <w:rPr>
                <w:rFonts w:ascii="宋体" w:hAnsi="宋体" w:hint="eastAsia"/>
                <w:sz w:val="24"/>
              </w:rPr>
              <w:t>后</w:t>
            </w:r>
            <w:r w:rsidR="002B168E" w:rsidRPr="00DF476B">
              <w:rPr>
                <w:rFonts w:ascii="宋体" w:hAnsi="宋体" w:hint="eastAsia"/>
                <w:sz w:val="24"/>
              </w:rPr>
              <w:t>由中标单位</w:t>
            </w:r>
            <w:r w:rsidR="008C0683" w:rsidRPr="00DF476B">
              <w:rPr>
                <w:rFonts w:ascii="宋体" w:hAnsi="宋体" w:hint="eastAsia"/>
                <w:sz w:val="24"/>
              </w:rPr>
              <w:t>提交</w:t>
            </w:r>
            <w:r w:rsidR="00F07777" w:rsidRPr="00DF476B">
              <w:rPr>
                <w:rFonts w:ascii="宋体" w:hAnsi="宋体" w:hint="eastAsia"/>
                <w:sz w:val="24"/>
              </w:rPr>
              <w:t>工程费用</w:t>
            </w:r>
            <w:r w:rsidR="008C0683" w:rsidRPr="00DF476B">
              <w:rPr>
                <w:rFonts w:ascii="宋体" w:hAnsi="宋体" w:hint="eastAsia"/>
                <w:sz w:val="24"/>
              </w:rPr>
              <w:t>。</w:t>
            </w:r>
            <w:r w:rsidR="007E5C2D" w:rsidRPr="00DF476B">
              <w:rPr>
                <w:rFonts w:ascii="宋体" w:hAnsi="宋体" w:hint="eastAsia"/>
                <w:sz w:val="24"/>
              </w:rPr>
              <w:t>工程费用</w:t>
            </w:r>
            <w:r w:rsidR="0065660D" w:rsidRPr="00DF476B">
              <w:rPr>
                <w:rFonts w:ascii="宋体" w:hAnsi="宋体" w:hint="eastAsia"/>
                <w:sz w:val="24"/>
              </w:rPr>
              <w:t>经采购人及财政部门</w:t>
            </w:r>
            <w:r w:rsidR="007E5C2D" w:rsidRPr="00DF476B">
              <w:rPr>
                <w:rFonts w:ascii="宋体" w:hAnsi="宋体" w:hint="eastAsia"/>
                <w:sz w:val="24"/>
              </w:rPr>
              <w:t>审定的最终结算</w:t>
            </w:r>
            <w:r w:rsidR="0065660D" w:rsidRPr="00DF476B">
              <w:rPr>
                <w:rFonts w:ascii="宋体" w:hAnsi="宋体" w:hint="eastAsia"/>
                <w:sz w:val="24"/>
              </w:rPr>
              <w:t>造价为准</w:t>
            </w:r>
            <w:r w:rsidR="003644FD" w:rsidRPr="00DF476B">
              <w:rPr>
                <w:rFonts w:ascii="宋体" w:hAnsi="宋体" w:hint="eastAsia"/>
                <w:sz w:val="24"/>
              </w:rPr>
              <w:t>，</w:t>
            </w:r>
            <w:r w:rsidR="007E5C2D" w:rsidRPr="00DF476B">
              <w:rPr>
                <w:rFonts w:ascii="宋体" w:hAnsi="宋体" w:hint="eastAsia"/>
                <w:sz w:val="24"/>
              </w:rPr>
              <w:t>最终审定结算</w:t>
            </w:r>
            <w:r w:rsidR="00516C3B" w:rsidRPr="00DF476B">
              <w:rPr>
                <w:rFonts w:ascii="宋体" w:hAnsi="宋体" w:hint="eastAsia"/>
                <w:sz w:val="24"/>
              </w:rPr>
              <w:t>造价乘以中标</w:t>
            </w:r>
            <w:r w:rsidR="003644FD" w:rsidRPr="00DF476B">
              <w:rPr>
                <w:rFonts w:ascii="宋体" w:hAnsi="宋体" w:hint="eastAsia"/>
                <w:sz w:val="24"/>
              </w:rPr>
              <w:t>费</w:t>
            </w:r>
            <w:r w:rsidR="00516C3B" w:rsidRPr="00DF476B">
              <w:rPr>
                <w:rFonts w:ascii="宋体" w:hAnsi="宋体" w:hint="eastAsia"/>
                <w:sz w:val="24"/>
              </w:rPr>
              <w:t>率等于最终结算造价。</w:t>
            </w:r>
            <w:r w:rsidRPr="00DF476B">
              <w:rPr>
                <w:rFonts w:ascii="宋体" w:hAnsi="宋体" w:cs="宋体" w:hint="eastAsia"/>
                <w:b/>
                <w:kern w:val="0"/>
                <w:sz w:val="24"/>
              </w:rPr>
              <w:t>投标费率不得高于100%，</w:t>
            </w:r>
            <w:r w:rsidRPr="00DF476B">
              <w:rPr>
                <w:rFonts w:hAnsi="宋体" w:cs="Arial" w:hint="eastAsia"/>
                <w:sz w:val="24"/>
              </w:rPr>
              <w:t>否则按无效投标处理。</w:t>
            </w:r>
            <w:r w:rsidR="00666A6D" w:rsidRPr="00DF476B">
              <w:rPr>
                <w:rFonts w:ascii="宋体" w:hAnsi="宋体" w:cs="宋体" w:hint="eastAsia"/>
                <w:kern w:val="0"/>
                <w:sz w:val="24"/>
              </w:rPr>
              <w:t>项目结算审定值不得超过合同额的5%。</w:t>
            </w:r>
          </w:p>
          <w:p w:rsidR="00292D90" w:rsidRPr="00DF476B" w:rsidRDefault="00292D90">
            <w:pPr>
              <w:spacing w:line="400" w:lineRule="exact"/>
              <w:ind w:right="-2"/>
              <w:jc w:val="left"/>
              <w:rPr>
                <w:sz w:val="24"/>
              </w:rPr>
            </w:pPr>
            <w:r w:rsidRPr="00DF476B">
              <w:rPr>
                <w:rFonts w:ascii="宋体" w:hAnsi="宋体" w:cs="宋体" w:hint="eastAsia"/>
                <w:kern w:val="0"/>
                <w:sz w:val="24"/>
              </w:rPr>
              <w:t>2、投标报价包括：绿化养护费用（包含草坪、公园、绿篱、花灌木、乔木等养护范围内所有植被的养护及绿地、沙滩保洁；植被的浇水、施肥、修剪整形、除草、病虫害防治、防寒与酷暑、排涝、做支撑</w:t>
            </w:r>
            <w:r w:rsidR="00DA6470" w:rsidRPr="00DF476B">
              <w:rPr>
                <w:rFonts w:ascii="宋体" w:hAnsi="宋体" w:cs="宋体" w:hint="eastAsia"/>
                <w:kern w:val="0"/>
                <w:sz w:val="24"/>
              </w:rPr>
              <w:t>、</w:t>
            </w:r>
            <w:r w:rsidR="00365DE6" w:rsidRPr="00DF476B">
              <w:rPr>
                <w:rFonts w:ascii="宋体" w:hAnsi="宋体" w:cs="宋体" w:hint="eastAsia"/>
                <w:kern w:val="0"/>
                <w:sz w:val="24"/>
              </w:rPr>
              <w:t>公园</w:t>
            </w:r>
            <w:r w:rsidRPr="00DF476B">
              <w:rPr>
                <w:rFonts w:ascii="宋体" w:hAnsi="宋体" w:cs="宋体" w:hint="eastAsia"/>
                <w:kern w:val="0"/>
                <w:sz w:val="24"/>
              </w:rPr>
              <w:t>等保洁、设施维护看管等）、绿化养护人员费用、绿化养护人员现场的办公、交通、住宿、养护仪器等现场管理费用、零星维修及苗木补植费用</w:t>
            </w:r>
            <w:r w:rsidR="00EE6410" w:rsidRPr="00DF476B">
              <w:rPr>
                <w:rFonts w:ascii="宋体" w:hAnsi="宋体" w:cs="宋体" w:hint="eastAsia"/>
                <w:kern w:val="0"/>
                <w:sz w:val="24"/>
              </w:rPr>
              <w:t>（其中维修共计</w:t>
            </w:r>
            <w:r w:rsidR="00667E82" w:rsidRPr="00DF476B">
              <w:rPr>
                <w:rFonts w:ascii="宋体" w:hAnsi="宋体" w:cs="宋体" w:hint="eastAsia"/>
                <w:kern w:val="0"/>
                <w:sz w:val="24"/>
              </w:rPr>
              <w:t>200万</w:t>
            </w:r>
            <w:r w:rsidR="00EE6410" w:rsidRPr="00DF476B">
              <w:rPr>
                <w:rFonts w:ascii="宋体" w:hAnsi="宋体" w:cs="宋体" w:hint="eastAsia"/>
                <w:kern w:val="0"/>
                <w:sz w:val="24"/>
              </w:rPr>
              <w:t>元，苗木补植共计</w:t>
            </w:r>
            <w:r w:rsidR="00667E82" w:rsidRPr="00DF476B">
              <w:rPr>
                <w:rFonts w:ascii="宋体" w:hAnsi="宋体" w:cs="宋体" w:hint="eastAsia"/>
                <w:kern w:val="0"/>
                <w:sz w:val="24"/>
              </w:rPr>
              <w:t>450万</w:t>
            </w:r>
            <w:r w:rsidR="00EE6410" w:rsidRPr="00DF476B">
              <w:rPr>
                <w:rFonts w:ascii="宋体" w:hAnsi="宋体" w:cs="宋体" w:hint="eastAsia"/>
                <w:kern w:val="0"/>
                <w:sz w:val="24"/>
              </w:rPr>
              <w:t>元，相关费用已经分配到各标段预算，且不保证每个标段维修和补植工程量完全一致，具体按项目实施过程中甲方发出的派遣单按实结算，结算费用不得超过维修及补植部分预算总额。）</w:t>
            </w:r>
            <w:r w:rsidRPr="00DF476B">
              <w:rPr>
                <w:rFonts w:ascii="宋体" w:hAnsi="宋体" w:cs="宋体" w:hint="eastAsia"/>
                <w:kern w:val="0"/>
                <w:sz w:val="24"/>
              </w:rPr>
              <w:t>、公司管理费用、利润、税金、</w:t>
            </w:r>
            <w:r w:rsidRPr="00DF476B">
              <w:rPr>
                <w:rFonts w:hint="eastAsia"/>
                <w:sz w:val="24"/>
              </w:rPr>
              <w:t>不可或缺的所有工作开支、合同包含的所有风险、责任，实行固定单价费用总包干，投标人应考虑服务期内所有费用及不可预见风险等因素，招标人不再支付除合同价款以外的任何费用。</w:t>
            </w:r>
          </w:p>
          <w:p w:rsidR="00292D90" w:rsidRPr="00DF476B" w:rsidRDefault="00292D90">
            <w:pPr>
              <w:spacing w:line="400" w:lineRule="exact"/>
              <w:jc w:val="left"/>
              <w:rPr>
                <w:sz w:val="24"/>
              </w:rPr>
            </w:pPr>
            <w:r w:rsidRPr="00DF476B">
              <w:rPr>
                <w:rFonts w:hint="eastAsia"/>
                <w:sz w:val="24"/>
              </w:rPr>
              <w:t>3</w:t>
            </w:r>
            <w:r w:rsidRPr="00DF476B">
              <w:rPr>
                <w:rFonts w:hint="eastAsia"/>
                <w:sz w:val="24"/>
              </w:rPr>
              <w:t>、中标人须为服务人员缴纳保险，如发生工伤、死亡等意外情况，由中标人自行承担所有责任，所有服务人员工资标准及各项缴费基数应符合大连市现行社会最低工资标准、大连市社会保险基金管理中心颁布的现行相关规定，且不得违反劳动法的有关规定。</w:t>
            </w:r>
            <w:r w:rsidRPr="00DF476B">
              <w:rPr>
                <w:rFonts w:hint="eastAsia"/>
                <w:bCs/>
                <w:sz w:val="24"/>
              </w:rPr>
              <w:t xml:space="preserve">                                                                                                       </w:t>
            </w:r>
            <w:r w:rsidRPr="00DF476B">
              <w:rPr>
                <w:rFonts w:hint="eastAsia"/>
                <w:sz w:val="24"/>
              </w:rPr>
              <w:t>4</w:t>
            </w:r>
            <w:r w:rsidRPr="00DF476B">
              <w:rPr>
                <w:rFonts w:hint="eastAsia"/>
                <w:sz w:val="24"/>
              </w:rPr>
              <w:t>、中标人自行解决水源及电源问题，自行考虑在投标报价中，招标人不再另行支付。</w:t>
            </w:r>
          </w:p>
          <w:p w:rsidR="00292D90" w:rsidRPr="00DF476B" w:rsidRDefault="00292D90">
            <w:pPr>
              <w:spacing w:line="400" w:lineRule="exact"/>
              <w:jc w:val="left"/>
              <w:rPr>
                <w:sz w:val="24"/>
              </w:rPr>
            </w:pPr>
            <w:r w:rsidRPr="00DF476B">
              <w:rPr>
                <w:rFonts w:hint="eastAsia"/>
                <w:sz w:val="24"/>
              </w:rPr>
              <w:t>5</w:t>
            </w:r>
            <w:r w:rsidRPr="00DF476B">
              <w:rPr>
                <w:rFonts w:hint="eastAsia"/>
                <w:sz w:val="24"/>
              </w:rPr>
              <w:t>、</w:t>
            </w:r>
            <w:r w:rsidRPr="00DF476B">
              <w:rPr>
                <w:sz w:val="24"/>
              </w:rPr>
              <w:t>养护期内</w:t>
            </w:r>
            <w:r w:rsidRPr="00DF476B">
              <w:rPr>
                <w:rFonts w:hint="eastAsia"/>
                <w:sz w:val="24"/>
              </w:rPr>
              <w:t>的</w:t>
            </w:r>
            <w:r w:rsidRPr="00DF476B">
              <w:rPr>
                <w:sz w:val="24"/>
              </w:rPr>
              <w:t>绿地</w:t>
            </w:r>
            <w:r w:rsidR="008B0011" w:rsidRPr="00DF476B">
              <w:rPr>
                <w:rFonts w:hint="eastAsia"/>
                <w:sz w:val="24"/>
              </w:rPr>
              <w:t>、</w:t>
            </w:r>
            <w:r w:rsidRPr="00DF476B">
              <w:rPr>
                <w:sz w:val="24"/>
              </w:rPr>
              <w:t>现有的树木花卉</w:t>
            </w:r>
            <w:r w:rsidR="008B0011" w:rsidRPr="00DF476B">
              <w:rPr>
                <w:rFonts w:hint="eastAsia"/>
                <w:sz w:val="24"/>
              </w:rPr>
              <w:t>、</w:t>
            </w:r>
            <w:r w:rsidR="008B0011" w:rsidRPr="00DF476B">
              <w:rPr>
                <w:rFonts w:hint="eastAsia"/>
                <w:color w:val="000000"/>
                <w:sz w:val="24"/>
              </w:rPr>
              <w:t>木栈道、亭廊、园路、景墙、人工塑石、座椅、健身器材等一切园林设施</w:t>
            </w:r>
            <w:r w:rsidRPr="00DF476B">
              <w:rPr>
                <w:sz w:val="24"/>
              </w:rPr>
              <w:t>出现由中标</w:t>
            </w:r>
            <w:proofErr w:type="gramStart"/>
            <w:r w:rsidRPr="00DF476B">
              <w:rPr>
                <w:sz w:val="24"/>
              </w:rPr>
              <w:t>人原因</w:t>
            </w:r>
            <w:proofErr w:type="gramEnd"/>
            <w:r w:rsidRPr="00DF476B">
              <w:rPr>
                <w:sz w:val="24"/>
              </w:rPr>
              <w:t>造成的死亡或者丢失，</w:t>
            </w:r>
            <w:r w:rsidRPr="00DF476B">
              <w:rPr>
                <w:rFonts w:hint="eastAsia"/>
                <w:sz w:val="24"/>
              </w:rPr>
              <w:t>或因融雪剂等其他因素造成树木死亡的，</w:t>
            </w:r>
            <w:r w:rsidR="007C46E7" w:rsidRPr="00DF476B">
              <w:rPr>
                <w:rFonts w:hint="eastAsia"/>
                <w:sz w:val="24"/>
              </w:rPr>
              <w:t>均</w:t>
            </w:r>
            <w:r w:rsidRPr="00DF476B">
              <w:rPr>
                <w:sz w:val="24"/>
              </w:rPr>
              <w:t>由中标人负责赔偿。</w:t>
            </w:r>
          </w:p>
          <w:p w:rsidR="00292D90" w:rsidRPr="00DF476B" w:rsidRDefault="00292D90">
            <w:pPr>
              <w:spacing w:line="400" w:lineRule="exact"/>
              <w:jc w:val="left"/>
              <w:rPr>
                <w:sz w:val="24"/>
              </w:rPr>
            </w:pPr>
            <w:r w:rsidRPr="00DF476B">
              <w:rPr>
                <w:rFonts w:hint="eastAsia"/>
                <w:sz w:val="24"/>
              </w:rPr>
              <w:t>6</w:t>
            </w:r>
            <w:r w:rsidRPr="00DF476B">
              <w:rPr>
                <w:rFonts w:hint="eastAsia"/>
                <w:sz w:val="24"/>
              </w:rPr>
              <w:t>、中标单位无条件配合采购人的临检工作。</w:t>
            </w:r>
          </w:p>
        </w:tc>
      </w:tr>
    </w:tbl>
    <w:p w:rsidR="00292D90" w:rsidRPr="00DF476B" w:rsidRDefault="00292D90">
      <w:pPr>
        <w:adjustRightInd w:val="0"/>
        <w:snapToGrid w:val="0"/>
        <w:spacing w:line="336" w:lineRule="auto"/>
        <w:jc w:val="center"/>
        <w:rPr>
          <w:rFonts w:ascii="宋体" w:hAnsi="宋体"/>
          <w:b/>
          <w:bCs/>
          <w:color w:val="000000"/>
          <w:sz w:val="44"/>
          <w:szCs w:val="44"/>
        </w:rPr>
      </w:pPr>
      <w:r w:rsidRPr="00DF476B">
        <w:rPr>
          <w:rFonts w:ascii="宋体" w:hAnsi="宋体"/>
          <w:b/>
          <w:bCs/>
          <w:color w:val="000000"/>
          <w:sz w:val="44"/>
          <w:szCs w:val="44"/>
        </w:rPr>
        <w:br w:type="page"/>
      </w:r>
      <w:r w:rsidRPr="00DF476B">
        <w:rPr>
          <w:rFonts w:ascii="宋体" w:hAnsi="宋体" w:hint="eastAsia"/>
          <w:b/>
          <w:bCs/>
          <w:color w:val="000000"/>
          <w:sz w:val="44"/>
          <w:szCs w:val="44"/>
        </w:rPr>
        <w:lastRenderedPageBreak/>
        <w:t>投标人须知</w:t>
      </w:r>
    </w:p>
    <w:p w:rsidR="00292D90" w:rsidRPr="00DF476B" w:rsidRDefault="00292D90">
      <w:pPr>
        <w:adjustRightInd w:val="0"/>
        <w:snapToGrid w:val="0"/>
        <w:spacing w:line="360" w:lineRule="auto"/>
        <w:jc w:val="center"/>
        <w:rPr>
          <w:rFonts w:ascii="宋体" w:hAnsi="宋体"/>
          <w:b/>
          <w:bCs/>
          <w:color w:val="000000"/>
          <w:sz w:val="36"/>
          <w:szCs w:val="36"/>
        </w:rPr>
      </w:pPr>
      <w:r w:rsidRPr="00DF476B">
        <w:rPr>
          <w:rFonts w:ascii="宋体" w:hAnsi="宋体" w:hint="eastAsia"/>
          <w:b/>
          <w:bCs/>
          <w:color w:val="000000"/>
          <w:sz w:val="36"/>
          <w:szCs w:val="36"/>
        </w:rPr>
        <w:t>一、总  则</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（一）项目概述及资金来源</w:t>
      </w:r>
    </w:p>
    <w:p w:rsidR="00292D90" w:rsidRPr="00DF476B" w:rsidRDefault="00292D90">
      <w:pPr>
        <w:tabs>
          <w:tab w:val="left" w:pos="420"/>
        </w:tabs>
        <w:spacing w:line="360" w:lineRule="auto"/>
        <w:ind w:firstLineChars="200" w:firstLine="480"/>
        <w:rPr>
          <w:rFonts w:ascii="宋体" w:hAnsi="宋体" w:cs="宋体"/>
          <w:color w:val="000000"/>
          <w:kern w:val="0"/>
          <w:sz w:val="24"/>
        </w:rPr>
      </w:pPr>
      <w:r w:rsidRPr="00DF476B">
        <w:rPr>
          <w:rFonts w:ascii="宋体" w:hAnsi="宋体" w:hint="eastAsia"/>
          <w:color w:val="000000"/>
          <w:sz w:val="24"/>
        </w:rPr>
        <w:t>1.本招标项目按照《中华人民共和国政府采购法》、《政府采购货物和服务招标投标管理办法》的有关规定，</w:t>
      </w:r>
      <w:r w:rsidRPr="00DF476B">
        <w:rPr>
          <w:rFonts w:ascii="宋体" w:hAnsi="宋体" w:hint="eastAsia"/>
          <w:color w:val="000000"/>
          <w:spacing w:val="-2"/>
          <w:kern w:val="21"/>
          <w:sz w:val="24"/>
          <w:szCs w:val="21"/>
        </w:rPr>
        <w:t>实行国内公开招标</w:t>
      </w:r>
      <w:r w:rsidRPr="00DF476B">
        <w:rPr>
          <w:rFonts w:ascii="宋体" w:hAnsi="宋体" w:cs="宋体" w:hint="eastAsia"/>
          <w:color w:val="000000"/>
          <w:kern w:val="0"/>
          <w:sz w:val="24"/>
        </w:rPr>
        <w:t>。</w:t>
      </w:r>
    </w:p>
    <w:p w:rsidR="00292D90" w:rsidRPr="00DF476B" w:rsidRDefault="00292D90">
      <w:pPr>
        <w:tabs>
          <w:tab w:val="left" w:pos="420"/>
        </w:tabs>
        <w:spacing w:line="360" w:lineRule="auto"/>
        <w:ind w:firstLineChars="200" w:firstLine="480"/>
        <w:rPr>
          <w:rFonts w:ascii="宋体" w:hAnsi="宋体"/>
          <w:bCs/>
          <w:color w:val="000000"/>
          <w:sz w:val="24"/>
        </w:rPr>
      </w:pPr>
      <w:r w:rsidRPr="00DF476B">
        <w:rPr>
          <w:rFonts w:ascii="宋体" w:hAnsi="宋体" w:hint="eastAsia"/>
          <w:bCs/>
          <w:color w:val="000000"/>
          <w:sz w:val="24"/>
        </w:rPr>
        <w:t>（1）招标人名称：</w:t>
      </w:r>
      <w:r w:rsidR="005B0567" w:rsidRPr="00DF476B">
        <w:rPr>
          <w:rFonts w:ascii="宋体" w:hAnsi="宋体" w:hint="eastAsia"/>
          <w:bCs/>
          <w:color w:val="000000"/>
          <w:sz w:val="24"/>
        </w:rPr>
        <w:t>大连高新技术产业园区住房和城市建设管理局</w:t>
      </w:r>
    </w:p>
    <w:p w:rsidR="00292D90" w:rsidRPr="00DF476B" w:rsidRDefault="00292D90">
      <w:pPr>
        <w:tabs>
          <w:tab w:val="left" w:pos="420"/>
        </w:tabs>
        <w:spacing w:line="360" w:lineRule="auto"/>
        <w:ind w:firstLineChars="200" w:firstLine="480"/>
        <w:rPr>
          <w:rFonts w:ascii="宋体" w:hAnsi="宋体"/>
          <w:bCs/>
          <w:color w:val="000000"/>
          <w:sz w:val="24"/>
        </w:rPr>
      </w:pPr>
      <w:r w:rsidRPr="00DF476B">
        <w:rPr>
          <w:rFonts w:ascii="宋体" w:hAnsi="宋体" w:hint="eastAsia"/>
          <w:bCs/>
          <w:color w:val="000000"/>
          <w:sz w:val="24"/>
        </w:rPr>
        <w:t>（2）本次招标的内容为：</w:t>
      </w:r>
    </w:p>
    <w:p w:rsidR="00F67B9C" w:rsidRPr="00DF476B" w:rsidRDefault="00F67B9C" w:rsidP="00F67B9C">
      <w:pPr>
        <w:spacing w:line="360" w:lineRule="auto"/>
        <w:ind w:firstLineChars="196" w:firstLine="470"/>
        <w:rPr>
          <w:rFonts w:ascii="宋体" w:hAnsi="宋体" w:cs="宋体"/>
          <w:color w:val="000000"/>
          <w:kern w:val="0"/>
          <w:sz w:val="24"/>
        </w:rPr>
      </w:pPr>
      <w:r w:rsidRPr="00DF476B">
        <w:rPr>
          <w:rFonts w:ascii="宋体" w:hAnsi="宋体" w:cs="宋体" w:hint="eastAsia"/>
          <w:color w:val="000000"/>
          <w:kern w:val="0"/>
          <w:sz w:val="24"/>
        </w:rPr>
        <w:t>一标段：学苑广场至学子街以北段，绿地养护面积约为436706平方米,行道树6700株，除绿地养护内容外还包括苗木补植，维修，园林设施管理及园林除雪等。（详细内容见招标文件）</w:t>
      </w:r>
    </w:p>
    <w:p w:rsidR="00F67B9C" w:rsidRPr="00DF476B" w:rsidRDefault="00F67B9C" w:rsidP="00F67B9C">
      <w:pPr>
        <w:spacing w:line="360" w:lineRule="auto"/>
        <w:ind w:firstLineChars="196" w:firstLine="470"/>
        <w:rPr>
          <w:rFonts w:ascii="宋体" w:hAnsi="宋体" w:cs="宋体"/>
          <w:color w:val="000000"/>
          <w:kern w:val="0"/>
          <w:sz w:val="24"/>
        </w:rPr>
      </w:pPr>
      <w:r w:rsidRPr="00DF476B">
        <w:rPr>
          <w:rFonts w:ascii="宋体" w:hAnsi="宋体" w:cs="宋体" w:hint="eastAsia"/>
          <w:color w:val="000000"/>
          <w:kern w:val="0"/>
          <w:sz w:val="24"/>
        </w:rPr>
        <w:t>二标段：学子街</w:t>
      </w:r>
      <w:proofErr w:type="gramStart"/>
      <w:r w:rsidRPr="00DF476B">
        <w:rPr>
          <w:rFonts w:ascii="宋体" w:hAnsi="宋体" w:cs="宋体" w:hint="eastAsia"/>
          <w:color w:val="000000"/>
          <w:kern w:val="0"/>
          <w:sz w:val="24"/>
        </w:rPr>
        <w:t>以南至聚贤路</w:t>
      </w:r>
      <w:proofErr w:type="gramEnd"/>
      <w:r w:rsidRPr="00DF476B">
        <w:rPr>
          <w:rFonts w:ascii="宋体" w:hAnsi="宋体" w:cs="宋体" w:hint="eastAsia"/>
          <w:color w:val="000000"/>
          <w:kern w:val="0"/>
          <w:sz w:val="24"/>
        </w:rPr>
        <w:t>以东段，绿地养护面积约为483703平方米,行道树2143株，除绿地养护内容外还包括苗木补植，维修，园林设施管理及园林除雪等。（详细内容见招标文件）</w:t>
      </w:r>
    </w:p>
    <w:p w:rsidR="00F67B9C" w:rsidRPr="00DF476B" w:rsidRDefault="00F67B9C" w:rsidP="00F67B9C">
      <w:pPr>
        <w:spacing w:line="360" w:lineRule="auto"/>
        <w:ind w:firstLineChars="196" w:firstLine="470"/>
        <w:rPr>
          <w:rFonts w:ascii="宋体" w:hAnsi="宋体" w:cs="宋体"/>
          <w:color w:val="000000"/>
          <w:kern w:val="0"/>
          <w:sz w:val="24"/>
        </w:rPr>
      </w:pPr>
      <w:r w:rsidRPr="00DF476B">
        <w:rPr>
          <w:rFonts w:ascii="宋体" w:hAnsi="宋体" w:cs="宋体" w:hint="eastAsia"/>
          <w:color w:val="000000"/>
          <w:kern w:val="0"/>
          <w:sz w:val="24"/>
        </w:rPr>
        <w:t>三标段：聚</w:t>
      </w:r>
      <w:proofErr w:type="gramStart"/>
      <w:r w:rsidRPr="00DF476B">
        <w:rPr>
          <w:rFonts w:ascii="宋体" w:hAnsi="宋体" w:cs="宋体" w:hint="eastAsia"/>
          <w:color w:val="000000"/>
          <w:kern w:val="0"/>
          <w:sz w:val="24"/>
        </w:rPr>
        <w:t>贤路西</w:t>
      </w:r>
      <w:proofErr w:type="gramEnd"/>
      <w:r w:rsidRPr="00DF476B">
        <w:rPr>
          <w:rFonts w:ascii="宋体" w:hAnsi="宋体" w:cs="宋体" w:hint="eastAsia"/>
          <w:color w:val="000000"/>
          <w:kern w:val="0"/>
          <w:sz w:val="24"/>
        </w:rPr>
        <w:t>至黄泥川隧道口段，绿地养护面积约为491236平方米,行道树19220株，除绿地养护内容外还包括苗木补植，维修，园林设施管理及园林除雪等。（详细内容见招标文件）</w:t>
      </w:r>
    </w:p>
    <w:p w:rsidR="00292D90" w:rsidRPr="00DF476B" w:rsidRDefault="00F67B9C" w:rsidP="00F67B9C">
      <w:pPr>
        <w:tabs>
          <w:tab w:val="left" w:pos="420"/>
        </w:tabs>
        <w:spacing w:line="360" w:lineRule="auto"/>
        <w:ind w:firstLineChars="200" w:firstLine="480"/>
        <w:rPr>
          <w:rFonts w:ascii="宋体" w:hAnsi="宋体" w:cs="宋体"/>
          <w:color w:val="000000"/>
          <w:kern w:val="0"/>
          <w:sz w:val="24"/>
        </w:rPr>
      </w:pPr>
      <w:r w:rsidRPr="00DF476B">
        <w:rPr>
          <w:rFonts w:ascii="宋体" w:hAnsi="宋体" w:cs="宋体" w:hint="eastAsia"/>
          <w:color w:val="000000"/>
          <w:kern w:val="0"/>
          <w:sz w:val="24"/>
        </w:rPr>
        <w:t>四标段：黄泥川隧道以西至鲍鱼肚段，绿地养护面积约为580881平方米,行道树5454株，除绿地养护内容外还包括苗木补植，维修，园林设施管理及园林除雪等。（详细内容见招标文件）</w:t>
      </w:r>
    </w:p>
    <w:p w:rsidR="00292D90" w:rsidRPr="00DF476B" w:rsidRDefault="00292D90">
      <w:pPr>
        <w:tabs>
          <w:tab w:val="left" w:pos="420"/>
        </w:tabs>
        <w:spacing w:line="360" w:lineRule="auto"/>
        <w:ind w:firstLineChars="200" w:firstLine="480"/>
        <w:rPr>
          <w:rFonts w:ascii="宋体" w:hAnsi="宋体" w:cs="宋体"/>
          <w:color w:val="000000"/>
          <w:kern w:val="0"/>
          <w:sz w:val="24"/>
        </w:rPr>
      </w:pPr>
      <w:r w:rsidRPr="00DF476B">
        <w:rPr>
          <w:rFonts w:ascii="宋体" w:hAnsi="宋体" w:cs="宋体"/>
          <w:color w:val="000000"/>
          <w:kern w:val="0"/>
          <w:sz w:val="24"/>
        </w:rPr>
        <w:t>注：</w:t>
      </w:r>
      <w:r w:rsidRPr="00DF476B">
        <w:rPr>
          <w:rFonts w:ascii="宋体" w:hAnsi="宋体" w:cs="宋体" w:hint="eastAsia"/>
          <w:color w:val="000000"/>
          <w:kern w:val="0"/>
          <w:sz w:val="24"/>
        </w:rPr>
        <w:t>1、本</w:t>
      </w:r>
      <w:proofErr w:type="gramStart"/>
      <w:r w:rsidRPr="00DF476B">
        <w:rPr>
          <w:rFonts w:ascii="宋体" w:hAnsi="宋体" w:cs="宋体" w:hint="eastAsia"/>
          <w:color w:val="000000"/>
          <w:kern w:val="0"/>
          <w:sz w:val="24"/>
        </w:rPr>
        <w:t>项目兼投不兼</w:t>
      </w:r>
      <w:proofErr w:type="gramEnd"/>
      <w:r w:rsidRPr="00DF476B">
        <w:rPr>
          <w:rFonts w:ascii="宋体" w:hAnsi="宋体" w:cs="宋体" w:hint="eastAsia"/>
          <w:color w:val="000000"/>
          <w:kern w:val="0"/>
          <w:sz w:val="24"/>
        </w:rPr>
        <w:t>中，如果某投标单位在两个或者两个以上的标段排名第一，则按一至四标段正顺序确定最终中标人。</w:t>
      </w:r>
    </w:p>
    <w:p w:rsidR="00292D90" w:rsidRPr="00DF476B" w:rsidRDefault="00292D90">
      <w:pPr>
        <w:tabs>
          <w:tab w:val="left" w:pos="420"/>
        </w:tabs>
        <w:spacing w:line="360" w:lineRule="auto"/>
        <w:ind w:firstLineChars="200" w:firstLine="480"/>
        <w:rPr>
          <w:rFonts w:ascii="宋体" w:hAnsi="宋体"/>
          <w:color w:val="000000"/>
          <w:sz w:val="24"/>
        </w:rPr>
      </w:pPr>
      <w:r w:rsidRPr="00DF476B">
        <w:rPr>
          <w:rFonts w:ascii="宋体" w:hAnsi="宋体" w:hint="eastAsia"/>
          <w:color w:val="000000"/>
          <w:sz w:val="24"/>
        </w:rPr>
        <w:t>（3）★服务期限：自合同签订之日起一年。</w:t>
      </w:r>
    </w:p>
    <w:p w:rsidR="00292D90" w:rsidRPr="00DF476B" w:rsidRDefault="00292D90">
      <w:pPr>
        <w:tabs>
          <w:tab w:val="left" w:pos="420"/>
        </w:tabs>
        <w:spacing w:line="360" w:lineRule="auto"/>
        <w:ind w:firstLineChars="200" w:firstLine="480"/>
        <w:rPr>
          <w:rFonts w:ascii="宋体" w:hAnsi="宋体"/>
          <w:color w:val="000000"/>
          <w:sz w:val="24"/>
        </w:rPr>
      </w:pPr>
      <w:r w:rsidRPr="00DF476B">
        <w:rPr>
          <w:rFonts w:ascii="宋体" w:hAnsi="宋体" w:hint="eastAsia"/>
          <w:color w:val="000000"/>
          <w:sz w:val="24"/>
        </w:rPr>
        <w:t>注：服务期满后，在招标人落实财政资金，招标内容与单价不变的前提下，双方协商，</w:t>
      </w:r>
      <w:proofErr w:type="gramStart"/>
      <w:r w:rsidRPr="00DF476B">
        <w:rPr>
          <w:rFonts w:ascii="宋体" w:hAnsi="宋体" w:hint="eastAsia"/>
          <w:color w:val="000000"/>
          <w:sz w:val="24"/>
        </w:rPr>
        <w:t>经财政</w:t>
      </w:r>
      <w:proofErr w:type="gramEnd"/>
      <w:r w:rsidRPr="00DF476B">
        <w:rPr>
          <w:rFonts w:ascii="宋体" w:hAnsi="宋体" w:hint="eastAsia"/>
          <w:color w:val="000000"/>
          <w:sz w:val="24"/>
        </w:rPr>
        <w:t>批准后，可依据本次招标结果所签订的合同顺延一年，最多续签两年，一年一签，签订合同送交大连高新技术产业园区政府采购管理办公室备案。</w:t>
      </w:r>
    </w:p>
    <w:p w:rsidR="00292D90" w:rsidRPr="00DF476B" w:rsidRDefault="00292D90">
      <w:pPr>
        <w:tabs>
          <w:tab w:val="left" w:pos="420"/>
        </w:tabs>
        <w:spacing w:line="360" w:lineRule="auto"/>
        <w:ind w:firstLineChars="200" w:firstLine="480"/>
        <w:rPr>
          <w:rFonts w:ascii="宋体" w:hAnsi="宋体"/>
          <w:color w:val="000000"/>
          <w:sz w:val="24"/>
        </w:rPr>
      </w:pPr>
      <w:r w:rsidRPr="00DF476B">
        <w:rPr>
          <w:rFonts w:ascii="宋体" w:hAnsi="宋体" w:hint="eastAsia"/>
          <w:color w:val="000000"/>
          <w:sz w:val="24"/>
        </w:rPr>
        <w:t>（4）★服务地点： 招标人指定地点 。</w:t>
      </w:r>
    </w:p>
    <w:p w:rsidR="00292D90" w:rsidRPr="00DF476B" w:rsidRDefault="00292D90">
      <w:pPr>
        <w:tabs>
          <w:tab w:val="left" w:pos="420"/>
        </w:tabs>
        <w:spacing w:line="360" w:lineRule="auto"/>
        <w:rPr>
          <w:bCs/>
          <w:sz w:val="24"/>
        </w:rPr>
      </w:pPr>
      <w:r w:rsidRPr="00DF476B">
        <w:rPr>
          <w:rFonts w:ascii="宋体" w:hAnsi="宋体" w:hint="eastAsia"/>
          <w:sz w:val="24"/>
        </w:rPr>
        <w:t>（5）★付款方式：</w:t>
      </w:r>
      <w:r w:rsidRPr="00DF476B">
        <w:rPr>
          <w:rFonts w:hint="eastAsia"/>
          <w:bCs/>
          <w:sz w:val="24"/>
        </w:rPr>
        <w:t>按月考核结果核算该月服务费，按季度付款，</w:t>
      </w:r>
      <w:r w:rsidR="009D3868" w:rsidRPr="00DF476B">
        <w:rPr>
          <w:rFonts w:hint="eastAsia"/>
          <w:bCs/>
          <w:color w:val="000000"/>
          <w:sz w:val="24"/>
        </w:rPr>
        <w:t>中标人提报付款申请，并经审核后，于次季度完成上一季度所申请服务费的支付。</w:t>
      </w:r>
      <w:r w:rsidR="009D3868" w:rsidRPr="00DF476B">
        <w:rPr>
          <w:rFonts w:hint="eastAsia"/>
          <w:bCs/>
          <w:color w:val="000000"/>
          <w:sz w:val="24"/>
        </w:rPr>
        <w:t xml:space="preserve"> </w:t>
      </w:r>
      <w:r w:rsidRPr="00DF476B">
        <w:rPr>
          <w:rFonts w:hint="eastAsia"/>
          <w:bCs/>
          <w:sz w:val="24"/>
        </w:rPr>
        <w:t xml:space="preserve"> </w:t>
      </w:r>
    </w:p>
    <w:p w:rsidR="00292D90" w:rsidRPr="00DF476B" w:rsidRDefault="00292D90">
      <w:pPr>
        <w:tabs>
          <w:tab w:val="left" w:pos="420"/>
        </w:tabs>
        <w:spacing w:line="360" w:lineRule="auto"/>
        <w:ind w:firstLineChars="200" w:firstLine="480"/>
        <w:rPr>
          <w:bCs/>
          <w:sz w:val="24"/>
        </w:rPr>
      </w:pPr>
      <w:r w:rsidRPr="00DF476B">
        <w:rPr>
          <w:rFonts w:hint="eastAsia"/>
          <w:bCs/>
          <w:sz w:val="24"/>
        </w:rPr>
        <w:t>招标人根据第三章技术需求中的考核细则，以中标报价十二分之一金额为当月付款</w:t>
      </w:r>
      <w:r w:rsidRPr="00DF476B">
        <w:rPr>
          <w:rFonts w:hint="eastAsia"/>
          <w:bCs/>
          <w:sz w:val="24"/>
        </w:rPr>
        <w:lastRenderedPageBreak/>
        <w:t>基数，对绿化养护及保洁的服务效果进行量化考核，招标人应在次月前</w:t>
      </w:r>
      <w:r w:rsidRPr="00DF476B">
        <w:rPr>
          <w:rFonts w:hint="eastAsia"/>
          <w:bCs/>
          <w:sz w:val="24"/>
        </w:rPr>
        <w:t>5</w:t>
      </w:r>
      <w:r w:rsidRPr="00DF476B">
        <w:rPr>
          <w:rFonts w:hint="eastAsia"/>
          <w:bCs/>
          <w:sz w:val="24"/>
        </w:rPr>
        <w:t>日内完成上月考核，每季度最后一个月的考核于当月末</w:t>
      </w:r>
      <w:r w:rsidRPr="00DF476B">
        <w:rPr>
          <w:rFonts w:hint="eastAsia"/>
          <w:bCs/>
          <w:sz w:val="24"/>
        </w:rPr>
        <w:t>2</w:t>
      </w:r>
      <w:r w:rsidRPr="00DF476B">
        <w:rPr>
          <w:rFonts w:hint="eastAsia"/>
          <w:bCs/>
          <w:sz w:val="24"/>
        </w:rPr>
        <w:t>日内完成（节假日顺延）。考核结果分为不合格、合格及优秀三个档次。其中：</w:t>
      </w:r>
    </w:p>
    <w:p w:rsidR="00292D90" w:rsidRPr="00DF476B" w:rsidRDefault="00292D90">
      <w:pPr>
        <w:tabs>
          <w:tab w:val="left" w:pos="420"/>
        </w:tabs>
        <w:spacing w:line="360" w:lineRule="auto"/>
        <w:ind w:firstLineChars="200" w:firstLine="480"/>
        <w:rPr>
          <w:bCs/>
          <w:sz w:val="24"/>
        </w:rPr>
      </w:pPr>
      <w:r w:rsidRPr="00DF476B">
        <w:rPr>
          <w:rFonts w:hint="eastAsia"/>
          <w:bCs/>
          <w:sz w:val="24"/>
        </w:rPr>
        <w:t>（</w:t>
      </w:r>
      <w:r w:rsidRPr="00DF476B">
        <w:rPr>
          <w:rFonts w:hint="eastAsia"/>
          <w:bCs/>
          <w:sz w:val="24"/>
        </w:rPr>
        <w:t>1</w:t>
      </w:r>
      <w:r w:rsidRPr="00DF476B">
        <w:rPr>
          <w:rFonts w:hint="eastAsia"/>
          <w:bCs/>
          <w:sz w:val="24"/>
        </w:rPr>
        <w:t>）考核分</w:t>
      </w:r>
      <w:r w:rsidRPr="00DF476B">
        <w:rPr>
          <w:rFonts w:hint="eastAsia"/>
          <w:bCs/>
          <w:sz w:val="24"/>
        </w:rPr>
        <w:t>&lt;80</w:t>
      </w:r>
      <w:r w:rsidRPr="00DF476B">
        <w:rPr>
          <w:rFonts w:hint="eastAsia"/>
          <w:bCs/>
          <w:sz w:val="24"/>
        </w:rPr>
        <w:t>分为不合格，</w:t>
      </w:r>
      <w:r w:rsidRPr="00DF476B">
        <w:rPr>
          <w:rFonts w:hint="eastAsia"/>
          <w:bCs/>
          <w:sz w:val="24"/>
        </w:rPr>
        <w:t>80</w:t>
      </w:r>
      <w:r w:rsidRPr="00DF476B">
        <w:rPr>
          <w:bCs/>
          <w:sz w:val="24"/>
        </w:rPr>
        <w:t>分</w:t>
      </w:r>
      <w:r w:rsidRPr="00DF476B">
        <w:rPr>
          <w:bCs/>
          <w:sz w:val="24"/>
        </w:rPr>
        <w:t>≤</w:t>
      </w:r>
      <w:r w:rsidRPr="00DF476B">
        <w:rPr>
          <w:bCs/>
          <w:sz w:val="24"/>
        </w:rPr>
        <w:t>考核分</w:t>
      </w:r>
      <w:r w:rsidRPr="00DF476B">
        <w:rPr>
          <w:bCs/>
          <w:sz w:val="24"/>
        </w:rPr>
        <w:t>&lt;100</w:t>
      </w:r>
      <w:r w:rsidRPr="00DF476B">
        <w:rPr>
          <w:bCs/>
          <w:sz w:val="24"/>
        </w:rPr>
        <w:t>为合格，考核总分</w:t>
      </w:r>
      <w:r w:rsidRPr="00DF476B">
        <w:rPr>
          <w:bCs/>
          <w:sz w:val="24"/>
        </w:rPr>
        <w:t>=100</w:t>
      </w:r>
      <w:r w:rsidRPr="00DF476B">
        <w:rPr>
          <w:bCs/>
          <w:sz w:val="24"/>
        </w:rPr>
        <w:t>分为优秀。</w:t>
      </w:r>
      <w:r w:rsidRPr="00DF476B">
        <w:rPr>
          <w:rFonts w:hint="eastAsia"/>
          <w:bCs/>
          <w:sz w:val="24"/>
        </w:rPr>
        <w:t>如中标人提供的服务不能达到招标人要求或不能按时完成招标人委托的任务，经招标人量化考核不合格，</w:t>
      </w:r>
      <w:r w:rsidR="00326F49" w:rsidRPr="00DF476B">
        <w:rPr>
          <w:rFonts w:hint="eastAsia"/>
          <w:bCs/>
          <w:sz w:val="24"/>
        </w:rPr>
        <w:t>视为违约，</w:t>
      </w:r>
      <w:r w:rsidRPr="00DF476B">
        <w:rPr>
          <w:rFonts w:hint="eastAsia"/>
          <w:bCs/>
          <w:sz w:val="24"/>
        </w:rPr>
        <w:t>给中标人下达整改通知书和扣分处罚通知单，在整改期限内达到服务要求，并按合同总价百分之三的标准支付违约金；如合同期内，月考核结果不合格次数达两次及两次以上的，除及时整改外，第二次及之后不合格均应按合同总价百分之五的标准支付违约金，招标人可从待付款中扣除。</w:t>
      </w:r>
      <w:r w:rsidR="00EB00E2" w:rsidRPr="00DF476B">
        <w:rPr>
          <w:rFonts w:hint="eastAsia"/>
          <w:bCs/>
          <w:sz w:val="24"/>
        </w:rPr>
        <w:t>同时，甲方有权解除合同。</w:t>
      </w:r>
    </w:p>
    <w:p w:rsidR="00292D90" w:rsidRPr="00DF476B" w:rsidRDefault="00292D90">
      <w:pPr>
        <w:tabs>
          <w:tab w:val="left" w:pos="420"/>
        </w:tabs>
        <w:spacing w:line="360" w:lineRule="auto"/>
        <w:ind w:firstLineChars="200" w:firstLine="480"/>
        <w:rPr>
          <w:bCs/>
          <w:sz w:val="24"/>
        </w:rPr>
      </w:pPr>
      <w:r w:rsidRPr="00DF476B">
        <w:rPr>
          <w:rFonts w:hint="eastAsia"/>
          <w:bCs/>
          <w:sz w:val="24"/>
        </w:rPr>
        <w:t>（</w:t>
      </w:r>
      <w:r w:rsidRPr="00DF476B">
        <w:rPr>
          <w:rFonts w:hint="eastAsia"/>
          <w:bCs/>
          <w:sz w:val="24"/>
        </w:rPr>
        <w:t>2</w:t>
      </w:r>
      <w:r w:rsidRPr="00DF476B">
        <w:rPr>
          <w:rFonts w:hint="eastAsia"/>
          <w:bCs/>
          <w:sz w:val="24"/>
        </w:rPr>
        <w:t>）</w:t>
      </w:r>
      <w:r w:rsidRPr="00DF476B">
        <w:rPr>
          <w:bCs/>
          <w:sz w:val="24"/>
        </w:rPr>
        <w:t>按照扣分情况支付</w:t>
      </w:r>
      <w:r w:rsidRPr="00DF476B">
        <w:rPr>
          <w:rFonts w:hint="eastAsia"/>
          <w:bCs/>
          <w:sz w:val="24"/>
        </w:rPr>
        <w:t>服务</w:t>
      </w:r>
      <w:r w:rsidRPr="00DF476B">
        <w:rPr>
          <w:bCs/>
          <w:sz w:val="24"/>
        </w:rPr>
        <w:t>费，每</w:t>
      </w:r>
      <w:r w:rsidRPr="00DF476B">
        <w:rPr>
          <w:rFonts w:hint="eastAsia"/>
          <w:bCs/>
          <w:sz w:val="24"/>
        </w:rPr>
        <w:t>分</w:t>
      </w:r>
      <w:r w:rsidRPr="00DF476B">
        <w:rPr>
          <w:rFonts w:hint="eastAsia"/>
          <w:bCs/>
          <w:sz w:val="24"/>
        </w:rPr>
        <w:t>1000</w:t>
      </w:r>
      <w:r w:rsidRPr="00DF476B">
        <w:rPr>
          <w:bCs/>
          <w:sz w:val="24"/>
        </w:rPr>
        <w:t>元人民币</w:t>
      </w:r>
      <w:r w:rsidRPr="00DF476B">
        <w:rPr>
          <w:rFonts w:hint="eastAsia"/>
          <w:bCs/>
          <w:sz w:val="24"/>
        </w:rPr>
        <w:t>，即服务费金额</w:t>
      </w:r>
      <w:r w:rsidRPr="00DF476B">
        <w:rPr>
          <w:bCs/>
          <w:sz w:val="24"/>
        </w:rPr>
        <w:t>=</w:t>
      </w:r>
      <w:r w:rsidRPr="00DF476B">
        <w:rPr>
          <w:bCs/>
          <w:sz w:val="24"/>
        </w:rPr>
        <w:t>当月付款基数</w:t>
      </w:r>
      <w:r w:rsidRPr="00DF476B">
        <w:rPr>
          <w:bCs/>
          <w:sz w:val="24"/>
        </w:rPr>
        <w:t>-</w:t>
      </w:r>
      <w:r w:rsidRPr="00DF476B">
        <w:rPr>
          <w:bCs/>
          <w:sz w:val="24"/>
        </w:rPr>
        <w:t>扣除分值</w:t>
      </w:r>
      <w:r w:rsidRPr="00DF476B">
        <w:rPr>
          <w:bCs/>
          <w:sz w:val="24"/>
        </w:rPr>
        <w:t>*1000</w:t>
      </w:r>
      <w:r w:rsidRPr="00DF476B">
        <w:rPr>
          <w:rFonts w:hint="eastAsia"/>
          <w:bCs/>
          <w:sz w:val="24"/>
        </w:rPr>
        <w:t>。</w:t>
      </w:r>
    </w:p>
    <w:p w:rsidR="00292D90" w:rsidRPr="00DF476B" w:rsidRDefault="00292D90">
      <w:pPr>
        <w:tabs>
          <w:tab w:val="left" w:pos="420"/>
        </w:tabs>
        <w:spacing w:line="360" w:lineRule="auto"/>
        <w:ind w:firstLineChars="200" w:firstLine="480"/>
        <w:rPr>
          <w:bCs/>
          <w:sz w:val="24"/>
        </w:rPr>
      </w:pPr>
      <w:r w:rsidRPr="00DF476B">
        <w:rPr>
          <w:rFonts w:hint="eastAsia"/>
          <w:bCs/>
          <w:sz w:val="24"/>
        </w:rPr>
        <w:t>（</w:t>
      </w:r>
      <w:r w:rsidRPr="00DF476B">
        <w:rPr>
          <w:rFonts w:hint="eastAsia"/>
          <w:bCs/>
          <w:sz w:val="24"/>
        </w:rPr>
        <w:t>3</w:t>
      </w:r>
      <w:r w:rsidRPr="00DF476B">
        <w:rPr>
          <w:rFonts w:hint="eastAsia"/>
          <w:bCs/>
          <w:sz w:val="24"/>
        </w:rPr>
        <w:t>）如作业量减少，按实际作业量核算付服务费，即实际作业量乘以中标单价。</w:t>
      </w:r>
    </w:p>
    <w:p w:rsidR="00292D90" w:rsidRPr="00DF476B" w:rsidRDefault="00292D90">
      <w:pPr>
        <w:tabs>
          <w:tab w:val="left" w:pos="420"/>
        </w:tabs>
        <w:spacing w:line="360" w:lineRule="auto"/>
        <w:ind w:firstLineChars="200" w:firstLine="480"/>
        <w:rPr>
          <w:bCs/>
          <w:color w:val="FF0000"/>
          <w:sz w:val="24"/>
        </w:rPr>
      </w:pPr>
      <w:r w:rsidRPr="00DF476B">
        <w:rPr>
          <w:rFonts w:hint="eastAsia"/>
          <w:bCs/>
          <w:color w:val="000000"/>
          <w:sz w:val="24"/>
        </w:rPr>
        <w:t>（</w:t>
      </w:r>
      <w:r w:rsidRPr="00DF476B">
        <w:rPr>
          <w:rFonts w:hint="eastAsia"/>
          <w:bCs/>
          <w:color w:val="000000"/>
          <w:sz w:val="24"/>
        </w:rPr>
        <w:t>4</w:t>
      </w:r>
      <w:r w:rsidR="007769AB" w:rsidRPr="00DF476B">
        <w:rPr>
          <w:rFonts w:hint="eastAsia"/>
          <w:bCs/>
          <w:color w:val="000000"/>
          <w:sz w:val="24"/>
        </w:rPr>
        <w:t>）苗木补植及零星维修部分按</w:t>
      </w:r>
      <w:r w:rsidR="007769AB" w:rsidRPr="00DF476B">
        <w:rPr>
          <w:rFonts w:ascii="宋体" w:hAnsi="宋体" w:cs="宋体" w:hint="eastAsia"/>
          <w:kern w:val="0"/>
          <w:sz w:val="24"/>
        </w:rPr>
        <w:t>甲方发出的派遣单按实结算，待财政部门审核完成后支付。</w:t>
      </w:r>
    </w:p>
    <w:p w:rsidR="00292D90" w:rsidRPr="00DF476B" w:rsidRDefault="00292D90">
      <w:pPr>
        <w:tabs>
          <w:tab w:val="left" w:pos="420"/>
        </w:tabs>
        <w:spacing w:line="360" w:lineRule="auto"/>
        <w:rPr>
          <w:bCs/>
          <w:sz w:val="24"/>
        </w:rPr>
      </w:pPr>
      <w:r w:rsidRPr="00DF476B">
        <w:rPr>
          <w:rFonts w:hint="eastAsia"/>
          <w:bCs/>
          <w:sz w:val="24"/>
        </w:rPr>
        <w:t>注：</w:t>
      </w:r>
      <w:r w:rsidRPr="00DF476B">
        <w:rPr>
          <w:rFonts w:hint="eastAsia"/>
          <w:bCs/>
          <w:sz w:val="24"/>
        </w:rPr>
        <w:t xml:space="preserve"> </w:t>
      </w:r>
      <w:r w:rsidRPr="00DF476B">
        <w:rPr>
          <w:rFonts w:hint="eastAsia"/>
          <w:bCs/>
          <w:sz w:val="24"/>
        </w:rPr>
        <w:t>（</w:t>
      </w:r>
      <w:r w:rsidRPr="00DF476B">
        <w:rPr>
          <w:rFonts w:hint="eastAsia"/>
          <w:bCs/>
          <w:sz w:val="24"/>
        </w:rPr>
        <w:t>1</w:t>
      </w:r>
      <w:r w:rsidRPr="00DF476B">
        <w:rPr>
          <w:rFonts w:hint="eastAsia"/>
          <w:bCs/>
          <w:sz w:val="24"/>
        </w:rPr>
        <w:t>）招标人支付款项前，中标人应提供相应金额的有效增值税普通发票，收款方、出具发票方均必须与中标人名称一致，否则招标人有权拒绝付款；</w:t>
      </w:r>
    </w:p>
    <w:p w:rsidR="00292D90" w:rsidRPr="00DF476B" w:rsidRDefault="00292D90">
      <w:pPr>
        <w:tabs>
          <w:tab w:val="left" w:pos="420"/>
        </w:tabs>
        <w:spacing w:line="360" w:lineRule="auto"/>
        <w:ind w:firstLineChars="200" w:firstLine="480"/>
        <w:rPr>
          <w:bCs/>
          <w:sz w:val="24"/>
        </w:rPr>
      </w:pPr>
      <w:r w:rsidRPr="00DF476B">
        <w:rPr>
          <w:rFonts w:hint="eastAsia"/>
          <w:bCs/>
          <w:sz w:val="24"/>
        </w:rPr>
        <w:t>（</w:t>
      </w:r>
      <w:r w:rsidRPr="00DF476B">
        <w:rPr>
          <w:rFonts w:hint="eastAsia"/>
          <w:bCs/>
          <w:sz w:val="24"/>
        </w:rPr>
        <w:t>2</w:t>
      </w:r>
      <w:r w:rsidRPr="00DF476B">
        <w:rPr>
          <w:rFonts w:hint="eastAsia"/>
          <w:bCs/>
          <w:sz w:val="24"/>
        </w:rPr>
        <w:t>）中标人应于次季度前</w:t>
      </w:r>
      <w:r w:rsidRPr="00DF476B">
        <w:rPr>
          <w:bCs/>
          <w:sz w:val="24"/>
        </w:rPr>
        <w:t>2</w:t>
      </w:r>
      <w:r w:rsidRPr="00DF476B">
        <w:rPr>
          <w:bCs/>
          <w:sz w:val="24"/>
        </w:rPr>
        <w:t>日向招标人报送上季度服务费付款申请材料，招标人收到材料后</w:t>
      </w:r>
      <w:r w:rsidRPr="00DF476B">
        <w:rPr>
          <w:bCs/>
          <w:sz w:val="24"/>
        </w:rPr>
        <w:t>7</w:t>
      </w:r>
      <w:r w:rsidRPr="00DF476B">
        <w:rPr>
          <w:bCs/>
          <w:sz w:val="24"/>
        </w:rPr>
        <w:t>日内向财政部门报送。</w:t>
      </w:r>
      <w:r w:rsidRPr="00DF476B">
        <w:rPr>
          <w:rFonts w:hint="eastAsia"/>
          <w:bCs/>
          <w:sz w:val="24"/>
        </w:rPr>
        <w:t>中标人应理解政府部门付款的相关程序，本项目使用的是财政资金，因政府财政支付审批流程及办理手续、中标人逾期报送付款申请材料等原因导致招标人逾期付款的，招标人不承担逾期付款违约责任。投标人对此无异议。</w:t>
      </w:r>
    </w:p>
    <w:p w:rsidR="00292D90" w:rsidRPr="00DF476B" w:rsidRDefault="00292D90">
      <w:pPr>
        <w:tabs>
          <w:tab w:val="left" w:pos="420"/>
        </w:tabs>
        <w:spacing w:line="360" w:lineRule="auto"/>
        <w:ind w:firstLineChars="200" w:firstLine="480"/>
        <w:rPr>
          <w:rFonts w:ascii="宋体" w:hAnsi="宋体"/>
          <w:color w:val="000000"/>
          <w:sz w:val="24"/>
        </w:rPr>
      </w:pPr>
      <w:r w:rsidRPr="00DF476B">
        <w:rPr>
          <w:rFonts w:ascii="宋体" w:hAnsi="宋体" w:hint="eastAsia"/>
          <w:color w:val="000000"/>
          <w:sz w:val="24"/>
        </w:rPr>
        <w:t>2.资金来源：财政性资金。</w:t>
      </w:r>
    </w:p>
    <w:p w:rsidR="00292D90" w:rsidRPr="00DF476B" w:rsidRDefault="00292D90">
      <w:pPr>
        <w:tabs>
          <w:tab w:val="left" w:pos="420"/>
        </w:tabs>
        <w:spacing w:line="360" w:lineRule="auto"/>
        <w:ind w:firstLineChars="200" w:firstLine="480"/>
        <w:rPr>
          <w:rFonts w:ascii="宋体" w:hAnsi="宋体"/>
          <w:color w:val="000000"/>
          <w:sz w:val="24"/>
        </w:rPr>
      </w:pPr>
      <w:r w:rsidRPr="00DF476B">
        <w:rPr>
          <w:rFonts w:ascii="宋体" w:hAnsi="宋体" w:hint="eastAsia"/>
          <w:color w:val="000000"/>
          <w:sz w:val="24"/>
        </w:rPr>
        <w:t>（二）投标人资格要求</w:t>
      </w:r>
    </w:p>
    <w:p w:rsidR="00292D90" w:rsidRPr="00DF476B" w:rsidRDefault="00292D90">
      <w:pPr>
        <w:tabs>
          <w:tab w:val="left" w:pos="420"/>
        </w:tabs>
        <w:spacing w:line="360" w:lineRule="auto"/>
        <w:ind w:firstLineChars="200" w:firstLine="480"/>
        <w:rPr>
          <w:rFonts w:ascii="宋体" w:hAnsi="宋体"/>
          <w:color w:val="000000"/>
          <w:sz w:val="24"/>
        </w:rPr>
      </w:pPr>
      <w:r w:rsidRPr="00DF476B">
        <w:rPr>
          <w:rFonts w:ascii="宋体" w:hAnsi="宋体" w:hint="eastAsia"/>
          <w:color w:val="000000"/>
          <w:sz w:val="24"/>
        </w:rPr>
        <w:t>1、 满足《中华人民共和国政府采购法》第二十二条规定。</w:t>
      </w:r>
    </w:p>
    <w:p w:rsidR="00292D90" w:rsidRPr="00DF476B" w:rsidRDefault="00292D90">
      <w:pPr>
        <w:tabs>
          <w:tab w:val="left" w:pos="420"/>
        </w:tabs>
        <w:spacing w:line="360" w:lineRule="auto"/>
        <w:ind w:firstLineChars="200" w:firstLine="480"/>
        <w:rPr>
          <w:rFonts w:ascii="宋体" w:hAnsi="宋体"/>
          <w:color w:val="000000"/>
          <w:sz w:val="24"/>
        </w:rPr>
      </w:pPr>
      <w:r w:rsidRPr="00DF476B">
        <w:rPr>
          <w:rFonts w:ascii="宋体" w:hAnsi="宋体" w:hint="eastAsia"/>
          <w:color w:val="000000"/>
          <w:sz w:val="24"/>
        </w:rPr>
        <w:t>2、落实政府采购政策需满足的资格要求：</w:t>
      </w:r>
      <w:r w:rsidR="007F3538" w:rsidRPr="00DF476B">
        <w:rPr>
          <w:rFonts w:ascii="宋体" w:hAnsi="宋体" w:hint="eastAsia"/>
          <w:color w:val="000000"/>
          <w:sz w:val="24"/>
        </w:rPr>
        <w:t>本项目专门面向中小微企业</w:t>
      </w:r>
      <w:r w:rsidRPr="00DF476B">
        <w:rPr>
          <w:rFonts w:ascii="宋体" w:hAnsi="宋体" w:hint="eastAsia"/>
          <w:color w:val="000000"/>
          <w:sz w:val="24"/>
        </w:rPr>
        <w:t>。</w:t>
      </w:r>
    </w:p>
    <w:p w:rsidR="00292D90" w:rsidRPr="00DF476B" w:rsidRDefault="00292D90">
      <w:pPr>
        <w:spacing w:line="360" w:lineRule="auto"/>
        <w:ind w:firstLineChars="200" w:firstLine="480"/>
        <w:rPr>
          <w:rFonts w:ascii="宋体" w:hAnsi="宋体"/>
          <w:color w:val="000000"/>
          <w:sz w:val="24"/>
        </w:rPr>
      </w:pPr>
      <w:r w:rsidRPr="00DF476B">
        <w:rPr>
          <w:rFonts w:ascii="宋体" w:hAnsi="宋体" w:hint="eastAsia"/>
          <w:color w:val="000000"/>
          <w:sz w:val="24"/>
        </w:rPr>
        <w:t>3、本项目的特定资格要求：</w:t>
      </w:r>
      <w:r w:rsidRPr="00DF476B">
        <w:rPr>
          <w:rFonts w:ascii="宋体" w:hAnsi="宋体" w:cs="宋体" w:hint="eastAsia"/>
          <w:color w:val="000000"/>
          <w:kern w:val="0"/>
          <w:sz w:val="24"/>
        </w:rPr>
        <w:t>投标人具备本项目服务能力。</w:t>
      </w:r>
    </w:p>
    <w:p w:rsidR="00292D90" w:rsidRPr="00DF476B" w:rsidRDefault="00292D90">
      <w:pPr>
        <w:tabs>
          <w:tab w:val="left" w:pos="420"/>
        </w:tabs>
        <w:spacing w:line="360" w:lineRule="auto"/>
        <w:ind w:firstLineChars="200" w:firstLine="480"/>
        <w:rPr>
          <w:rFonts w:ascii="宋体" w:hAnsi="宋体"/>
          <w:color w:val="000000"/>
          <w:sz w:val="24"/>
        </w:rPr>
      </w:pPr>
      <w:r w:rsidRPr="00DF476B">
        <w:rPr>
          <w:rFonts w:ascii="宋体" w:hAnsi="宋体" w:hint="eastAsia"/>
          <w:color w:val="000000"/>
          <w:sz w:val="24"/>
        </w:rPr>
        <w:t>注：1、截至项目评审开始前，经“信用中国”网站（www.creditchina.gov.cn）、“信用中国（辽宁）”网站（www.xyln.net）、“信用中国（大连）”网站（www.credit.dl.cn）、“中国政府采购网”网站（www.ccgp.gov.cn）查询，被列入失信被执行人、重大税收违法案件当事人名单、政府采购严重违法失信行为记录名单的不得参加本采购项目。</w:t>
      </w:r>
    </w:p>
    <w:p w:rsidR="00292D90" w:rsidRPr="00DF476B" w:rsidRDefault="00292D90">
      <w:pPr>
        <w:tabs>
          <w:tab w:val="left" w:pos="420"/>
        </w:tabs>
        <w:spacing w:line="360" w:lineRule="auto"/>
        <w:ind w:firstLineChars="200" w:firstLine="480"/>
        <w:rPr>
          <w:rFonts w:ascii="宋体" w:hAnsi="宋体"/>
          <w:color w:val="000000"/>
          <w:sz w:val="24"/>
        </w:rPr>
      </w:pPr>
      <w:r w:rsidRPr="00DF476B">
        <w:rPr>
          <w:rFonts w:ascii="宋体" w:hAnsi="宋体" w:hint="eastAsia"/>
          <w:color w:val="000000"/>
          <w:sz w:val="24"/>
        </w:rPr>
        <w:t>2、本项目不允许转包、分包。</w:t>
      </w:r>
    </w:p>
    <w:p w:rsidR="00292D90" w:rsidRPr="00DF476B" w:rsidRDefault="00292D90">
      <w:pPr>
        <w:tabs>
          <w:tab w:val="left" w:pos="420"/>
        </w:tabs>
        <w:spacing w:line="360" w:lineRule="auto"/>
        <w:ind w:firstLineChars="200" w:firstLine="482"/>
        <w:rPr>
          <w:rFonts w:ascii="宋体" w:hAnsi="宋体"/>
          <w:b/>
          <w:color w:val="000000"/>
          <w:sz w:val="24"/>
        </w:rPr>
      </w:pPr>
      <w:r w:rsidRPr="00DF476B">
        <w:rPr>
          <w:rFonts w:ascii="宋体" w:hAnsi="宋体" w:hint="eastAsia"/>
          <w:b/>
          <w:color w:val="000000"/>
          <w:sz w:val="24"/>
        </w:rPr>
        <w:lastRenderedPageBreak/>
        <w:t>其他要求：</w:t>
      </w:r>
    </w:p>
    <w:p w:rsidR="00292D90" w:rsidRPr="00DF476B" w:rsidRDefault="00292D90">
      <w:pPr>
        <w:adjustRightInd w:val="0"/>
        <w:snapToGrid w:val="0"/>
        <w:spacing w:line="360" w:lineRule="auto"/>
        <w:ind w:firstLine="480"/>
        <w:rPr>
          <w:rFonts w:ascii="宋体" w:hAnsi="宋体"/>
          <w:color w:val="000000"/>
          <w:sz w:val="24"/>
        </w:rPr>
      </w:pPr>
      <w:r w:rsidRPr="00DF476B">
        <w:rPr>
          <w:rFonts w:ascii="宋体" w:hAnsi="宋体" w:hint="eastAsia"/>
          <w:color w:val="000000"/>
          <w:sz w:val="24"/>
        </w:rPr>
        <w:t>1.投标人只有在法律和财务上独立，并且与招标人没有隶属关系才可以参与本项目的投标。</w:t>
      </w:r>
    </w:p>
    <w:p w:rsidR="00292D90" w:rsidRPr="00DF476B" w:rsidRDefault="00292D90">
      <w:pPr>
        <w:adjustRightInd w:val="0"/>
        <w:snapToGrid w:val="0"/>
        <w:spacing w:line="360" w:lineRule="auto"/>
        <w:ind w:firstLine="480"/>
        <w:rPr>
          <w:rFonts w:ascii="宋体" w:hAnsi="宋体"/>
          <w:color w:val="000000"/>
          <w:sz w:val="24"/>
        </w:rPr>
      </w:pPr>
      <w:r w:rsidRPr="00DF476B">
        <w:rPr>
          <w:rFonts w:ascii="宋体" w:hAnsi="宋体" w:hint="eastAsia"/>
          <w:color w:val="000000"/>
          <w:sz w:val="24"/>
        </w:rPr>
        <w:t>2. 与招标人存在利害关系可能影响招标公正性的法人、其他组织或者个人，不得参加投标。</w:t>
      </w:r>
    </w:p>
    <w:p w:rsidR="00292D90" w:rsidRPr="00DF476B" w:rsidRDefault="00292D90">
      <w:pPr>
        <w:adjustRightInd w:val="0"/>
        <w:snapToGrid w:val="0"/>
        <w:spacing w:line="360" w:lineRule="auto"/>
        <w:ind w:firstLine="480"/>
        <w:rPr>
          <w:rFonts w:ascii="宋体" w:hAnsi="宋体"/>
          <w:color w:val="000000"/>
          <w:sz w:val="24"/>
        </w:rPr>
      </w:pPr>
      <w:r w:rsidRPr="00DF476B">
        <w:rPr>
          <w:rFonts w:ascii="宋体" w:hAnsi="宋体" w:hint="eastAsia"/>
          <w:color w:val="000000"/>
          <w:sz w:val="24"/>
        </w:rPr>
        <w:t>3. 单位负责人为同一人或者存在控股、管理关系的不同单位，不得参加同一标段投标或者未划分标段的同一招标项目投标。</w:t>
      </w:r>
    </w:p>
    <w:p w:rsidR="00292D90" w:rsidRPr="00DF476B" w:rsidRDefault="00292D90">
      <w:pPr>
        <w:adjustRightInd w:val="0"/>
        <w:snapToGrid w:val="0"/>
        <w:spacing w:line="360" w:lineRule="auto"/>
        <w:ind w:firstLine="480"/>
        <w:rPr>
          <w:rFonts w:ascii="宋体" w:hAnsi="宋体"/>
          <w:color w:val="000000"/>
          <w:sz w:val="24"/>
        </w:rPr>
      </w:pPr>
      <w:r w:rsidRPr="00DF476B">
        <w:rPr>
          <w:rFonts w:ascii="宋体" w:hAnsi="宋体" w:hint="eastAsia"/>
          <w:color w:val="000000"/>
          <w:sz w:val="24"/>
        </w:rPr>
        <w:t>4.法定代表人为同一个人的两个及两个以上法人不得同时参与投标；投标人之间不应存在授权关系。</w:t>
      </w:r>
    </w:p>
    <w:p w:rsidR="00292D90" w:rsidRPr="00DF476B" w:rsidRDefault="00292D90">
      <w:pPr>
        <w:adjustRightInd w:val="0"/>
        <w:snapToGrid w:val="0"/>
        <w:spacing w:line="360" w:lineRule="auto"/>
        <w:ind w:firstLine="480"/>
        <w:rPr>
          <w:rFonts w:ascii="宋体" w:hAnsi="宋体"/>
          <w:color w:val="000000"/>
          <w:sz w:val="24"/>
        </w:rPr>
      </w:pPr>
      <w:r w:rsidRPr="00DF476B">
        <w:rPr>
          <w:rFonts w:ascii="宋体" w:hAnsi="宋体" w:hint="eastAsia"/>
          <w:color w:val="000000"/>
          <w:sz w:val="24"/>
        </w:rPr>
        <w:t>5.经查询有不良信用信息记录的不得参加本采购项目。</w:t>
      </w:r>
    </w:p>
    <w:p w:rsidR="00292D90" w:rsidRPr="00DF476B" w:rsidRDefault="00292D90">
      <w:pPr>
        <w:adjustRightInd w:val="0"/>
        <w:snapToGrid w:val="0"/>
        <w:spacing w:line="360" w:lineRule="auto"/>
        <w:ind w:firstLine="480"/>
        <w:rPr>
          <w:rFonts w:ascii="宋体" w:hAnsi="宋体"/>
          <w:color w:val="000000"/>
          <w:sz w:val="24"/>
        </w:rPr>
      </w:pPr>
      <w:r w:rsidRPr="00DF476B">
        <w:rPr>
          <w:rFonts w:ascii="宋体" w:hAnsi="宋体" w:hint="eastAsia"/>
          <w:color w:val="000000"/>
          <w:sz w:val="24"/>
        </w:rPr>
        <w:t>6.为本项目提供整体设计、规范编制或者项目管理、监理、检测等服务的单位，不得参加本采购项目。</w:t>
      </w:r>
    </w:p>
    <w:p w:rsidR="00292D90" w:rsidRPr="00DF476B" w:rsidRDefault="00292D90">
      <w:pPr>
        <w:adjustRightInd w:val="0"/>
        <w:snapToGrid w:val="0"/>
        <w:spacing w:line="360" w:lineRule="auto"/>
        <w:ind w:firstLine="480"/>
        <w:rPr>
          <w:rFonts w:ascii="宋体" w:hAnsi="宋体"/>
          <w:color w:val="000000"/>
          <w:sz w:val="24"/>
        </w:rPr>
      </w:pPr>
      <w:r w:rsidRPr="00DF476B">
        <w:rPr>
          <w:rFonts w:ascii="宋体" w:hAnsi="宋体" w:hint="eastAsia"/>
          <w:color w:val="000000"/>
          <w:sz w:val="24"/>
        </w:rPr>
        <w:t>7.本项目不接受联合体投标。</w:t>
      </w:r>
    </w:p>
    <w:p w:rsidR="00292D90" w:rsidRPr="00DF476B" w:rsidRDefault="00292D90">
      <w:pPr>
        <w:spacing w:line="360" w:lineRule="auto"/>
        <w:ind w:firstLineChars="100" w:firstLine="241"/>
        <w:rPr>
          <w:rFonts w:ascii="宋体" w:hAnsi="宋体"/>
          <w:color w:val="000000"/>
          <w:sz w:val="24"/>
        </w:rPr>
      </w:pPr>
      <w:r w:rsidRPr="00DF476B">
        <w:rPr>
          <w:rFonts w:ascii="宋体" w:hAnsi="宋体" w:hint="eastAsia"/>
          <w:b/>
          <w:color w:val="000000"/>
          <w:sz w:val="24"/>
        </w:rPr>
        <w:t>（三）投标费用</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投标人应承担所有与编写和提交投标文件有关的一切费用，不论投标的结果如何，招标人及招标代理人在任何情况下均无义务和责任承担这些费用。</w:t>
      </w:r>
    </w:p>
    <w:p w:rsidR="00292D90" w:rsidRPr="00DF476B" w:rsidRDefault="00292D90">
      <w:pPr>
        <w:tabs>
          <w:tab w:val="left" w:pos="720"/>
        </w:tabs>
        <w:snapToGrid w:val="0"/>
        <w:spacing w:line="360" w:lineRule="auto"/>
        <w:ind w:firstLineChars="98" w:firstLine="236"/>
        <w:rPr>
          <w:rFonts w:ascii="宋体" w:hAnsi="宋体"/>
          <w:b/>
          <w:sz w:val="24"/>
        </w:rPr>
      </w:pPr>
      <w:r w:rsidRPr="00DF476B">
        <w:rPr>
          <w:rFonts w:ascii="宋体" w:hAnsi="宋体" w:hint="eastAsia"/>
          <w:b/>
          <w:sz w:val="24"/>
        </w:rPr>
        <w:t>（四）促进中小企业发展</w:t>
      </w:r>
    </w:p>
    <w:p w:rsidR="00292D90" w:rsidRPr="00DF476B" w:rsidRDefault="00292D90">
      <w:pPr>
        <w:spacing w:line="360" w:lineRule="auto"/>
        <w:ind w:right="-2" w:firstLineChars="200" w:firstLine="480"/>
        <w:rPr>
          <w:rFonts w:ascii="宋体" w:hAnsi="宋体"/>
          <w:sz w:val="24"/>
        </w:rPr>
      </w:pPr>
      <w:r w:rsidRPr="00DF476B">
        <w:rPr>
          <w:rFonts w:ascii="宋体" w:hAnsi="宋体" w:hint="eastAsia"/>
          <w:sz w:val="24"/>
        </w:rPr>
        <w:t>Ⅰ.根据《政府采购促进中小企业发展管理办法》（财库〔2020〕46号）规定，在政府采购活动中，供应商提供的货物、工程或者服务符合下列情形的，享受中小企业扶持政策：</w:t>
      </w:r>
    </w:p>
    <w:p w:rsidR="00292D90" w:rsidRPr="00DF476B" w:rsidRDefault="00292D90">
      <w:pPr>
        <w:spacing w:line="360" w:lineRule="auto"/>
        <w:ind w:right="-2" w:firstLineChars="200" w:firstLine="480"/>
        <w:rPr>
          <w:rFonts w:ascii="宋体" w:hAnsi="宋体"/>
          <w:sz w:val="24"/>
        </w:rPr>
      </w:pPr>
      <w:r w:rsidRPr="00DF476B">
        <w:rPr>
          <w:rFonts w:ascii="宋体" w:hAnsi="宋体" w:hint="eastAsia"/>
          <w:sz w:val="24"/>
        </w:rPr>
        <w:t>（1）在货物采购项目中，货物由中小企业制造，即货物由中小企业生产且使用该中小企业商号或者注册商标；</w:t>
      </w:r>
    </w:p>
    <w:p w:rsidR="00292D90" w:rsidRPr="00DF476B" w:rsidRDefault="00292D90">
      <w:pPr>
        <w:spacing w:line="360" w:lineRule="auto"/>
        <w:ind w:right="-2" w:firstLineChars="200" w:firstLine="480"/>
        <w:rPr>
          <w:rFonts w:ascii="宋体" w:hAnsi="宋体"/>
          <w:sz w:val="24"/>
        </w:rPr>
      </w:pPr>
      <w:r w:rsidRPr="00DF476B">
        <w:rPr>
          <w:rFonts w:ascii="宋体" w:hAnsi="宋体" w:hint="eastAsia"/>
          <w:sz w:val="24"/>
        </w:rPr>
        <w:t>（2）在工程采购项目中，工程由中小企业承建，即工程施工单位为中小企业；</w:t>
      </w:r>
    </w:p>
    <w:p w:rsidR="00292D90" w:rsidRPr="00DF476B" w:rsidRDefault="00292D90">
      <w:pPr>
        <w:spacing w:line="360" w:lineRule="auto"/>
        <w:ind w:right="-2" w:firstLineChars="200" w:firstLine="480"/>
        <w:rPr>
          <w:rFonts w:ascii="宋体" w:hAnsi="宋体"/>
          <w:sz w:val="24"/>
        </w:rPr>
      </w:pPr>
      <w:r w:rsidRPr="00DF476B">
        <w:rPr>
          <w:rFonts w:ascii="宋体" w:hAnsi="宋体" w:hint="eastAsia"/>
          <w:sz w:val="24"/>
        </w:rPr>
        <w:t>（3）在服务采购项目中，服务由中小企业承接，即提供服务的人员为中小企业依照《中华人民共和国劳动合同法》订立劳动合同的从业人员。</w:t>
      </w:r>
    </w:p>
    <w:p w:rsidR="00292D90" w:rsidRPr="00DF476B" w:rsidRDefault="00292D90">
      <w:pPr>
        <w:spacing w:line="360" w:lineRule="auto"/>
        <w:ind w:right="-2" w:firstLineChars="200" w:firstLine="480"/>
        <w:rPr>
          <w:rFonts w:ascii="宋体" w:hAnsi="宋体"/>
          <w:sz w:val="24"/>
        </w:rPr>
      </w:pPr>
      <w:r w:rsidRPr="00DF476B">
        <w:rPr>
          <w:rFonts w:ascii="宋体" w:hAnsi="宋体" w:hint="eastAsia"/>
          <w:sz w:val="24"/>
        </w:rPr>
        <w:t>在货物采购项目中，供应商提供的货物既有中小企业制造货物，也有大型企业制造货物的，不享受本办法规定的中小企业扶持政策。</w:t>
      </w:r>
    </w:p>
    <w:p w:rsidR="00292D90" w:rsidRPr="00DF476B" w:rsidRDefault="00292D90">
      <w:pPr>
        <w:spacing w:line="360" w:lineRule="auto"/>
        <w:ind w:right="-2" w:firstLineChars="200" w:firstLine="480"/>
        <w:rPr>
          <w:rFonts w:ascii="宋体" w:hAnsi="宋体"/>
          <w:sz w:val="24"/>
        </w:rPr>
      </w:pPr>
      <w:r w:rsidRPr="00DF476B">
        <w:rPr>
          <w:rFonts w:ascii="宋体" w:hAnsi="宋体" w:hint="eastAsia"/>
          <w:sz w:val="24"/>
        </w:rPr>
        <w:t>以联合体形</w:t>
      </w:r>
      <w:proofErr w:type="gramStart"/>
      <w:r w:rsidRPr="00DF476B">
        <w:rPr>
          <w:rFonts w:ascii="宋体" w:hAnsi="宋体" w:hint="eastAsia"/>
          <w:sz w:val="24"/>
        </w:rPr>
        <w:t>式参加</w:t>
      </w:r>
      <w:proofErr w:type="gramEnd"/>
      <w:r w:rsidRPr="00DF476B">
        <w:rPr>
          <w:rFonts w:ascii="宋体" w:hAnsi="宋体" w:hint="eastAsia"/>
          <w:sz w:val="24"/>
        </w:rPr>
        <w:t>政府采购活动，联合体各方均为中小企业的，联合体视同中小企业。其中，联合体各方均为小</w:t>
      </w:r>
      <w:proofErr w:type="gramStart"/>
      <w:r w:rsidRPr="00DF476B">
        <w:rPr>
          <w:rFonts w:ascii="宋体" w:hAnsi="宋体" w:hint="eastAsia"/>
          <w:sz w:val="24"/>
        </w:rPr>
        <w:t>微企业</w:t>
      </w:r>
      <w:proofErr w:type="gramEnd"/>
      <w:r w:rsidRPr="00DF476B">
        <w:rPr>
          <w:rFonts w:ascii="宋体" w:hAnsi="宋体" w:hint="eastAsia"/>
          <w:sz w:val="24"/>
        </w:rPr>
        <w:t>的，联合体视同小微企业。</w:t>
      </w:r>
    </w:p>
    <w:p w:rsidR="00292D90" w:rsidRPr="00DF476B" w:rsidRDefault="00292D90">
      <w:pPr>
        <w:spacing w:line="360" w:lineRule="auto"/>
        <w:ind w:right="-2" w:firstLineChars="200" w:firstLine="480"/>
        <w:rPr>
          <w:rFonts w:ascii="宋体" w:hAnsi="宋体"/>
          <w:sz w:val="24"/>
        </w:rPr>
      </w:pPr>
      <w:r w:rsidRPr="00DF476B">
        <w:rPr>
          <w:rFonts w:ascii="宋体" w:hAnsi="宋体" w:hint="eastAsia"/>
          <w:sz w:val="24"/>
        </w:rPr>
        <w:t>非专门面向中小企业采购的采购项目或采购包，将对符合规定的小</w:t>
      </w:r>
      <w:proofErr w:type="gramStart"/>
      <w:r w:rsidRPr="00DF476B">
        <w:rPr>
          <w:rFonts w:ascii="宋体" w:hAnsi="宋体" w:hint="eastAsia"/>
          <w:sz w:val="24"/>
        </w:rPr>
        <w:t>微企业</w:t>
      </w:r>
      <w:proofErr w:type="gramEnd"/>
      <w:r w:rsidRPr="00DF476B">
        <w:rPr>
          <w:rFonts w:ascii="宋体" w:hAnsi="宋体" w:hint="eastAsia"/>
          <w:sz w:val="24"/>
        </w:rPr>
        <w:t>报价给予</w:t>
      </w:r>
      <w:r w:rsidRPr="00DF476B">
        <w:rPr>
          <w:rFonts w:ascii="宋体" w:hAnsi="宋体" w:hint="eastAsia"/>
          <w:sz w:val="24"/>
        </w:rPr>
        <w:lastRenderedPageBreak/>
        <w:t>10%（工程项目为5%）的扣除，用扣除后的价格参加评审。适用招标投标法的政府采购工程建设项目，采用综合</w:t>
      </w:r>
      <w:proofErr w:type="gramStart"/>
      <w:r w:rsidRPr="00DF476B">
        <w:rPr>
          <w:rFonts w:ascii="宋体" w:hAnsi="宋体" w:hint="eastAsia"/>
          <w:sz w:val="24"/>
        </w:rPr>
        <w:t>评估法但未</w:t>
      </w:r>
      <w:proofErr w:type="gramEnd"/>
      <w:r w:rsidRPr="00DF476B">
        <w:rPr>
          <w:rFonts w:ascii="宋体" w:hAnsi="宋体" w:hint="eastAsia"/>
          <w:sz w:val="24"/>
        </w:rPr>
        <w:t>采用低价优先法计算价格分的，评标时将在采用原报价进行评分的基础上增加其价格得分的5%作为其价格分。接受大中型企业与小</w:t>
      </w:r>
      <w:proofErr w:type="gramStart"/>
      <w:r w:rsidRPr="00DF476B">
        <w:rPr>
          <w:rFonts w:ascii="宋体" w:hAnsi="宋体" w:hint="eastAsia"/>
          <w:sz w:val="24"/>
        </w:rPr>
        <w:t>微企业</w:t>
      </w:r>
      <w:proofErr w:type="gramEnd"/>
      <w:r w:rsidRPr="00DF476B">
        <w:rPr>
          <w:rFonts w:ascii="宋体" w:hAnsi="宋体" w:hint="eastAsia"/>
          <w:sz w:val="24"/>
        </w:rPr>
        <w:t>组成联合体或者允许大中型企业向一家或者多家小</w:t>
      </w:r>
      <w:proofErr w:type="gramStart"/>
      <w:r w:rsidRPr="00DF476B">
        <w:rPr>
          <w:rFonts w:ascii="宋体" w:hAnsi="宋体" w:hint="eastAsia"/>
          <w:sz w:val="24"/>
        </w:rPr>
        <w:t>微企业</w:t>
      </w:r>
      <w:proofErr w:type="gramEnd"/>
      <w:r w:rsidRPr="00DF476B">
        <w:rPr>
          <w:rFonts w:ascii="宋体" w:hAnsi="宋体" w:hint="eastAsia"/>
          <w:sz w:val="24"/>
        </w:rPr>
        <w:t>分包的采购项目，对于联合协议或者分包意向协议约定小</w:t>
      </w:r>
      <w:proofErr w:type="gramStart"/>
      <w:r w:rsidRPr="00DF476B">
        <w:rPr>
          <w:rFonts w:ascii="宋体" w:hAnsi="宋体" w:hint="eastAsia"/>
          <w:sz w:val="24"/>
        </w:rPr>
        <w:t>微企业</w:t>
      </w:r>
      <w:proofErr w:type="gramEnd"/>
      <w:r w:rsidRPr="00DF476B">
        <w:rPr>
          <w:rFonts w:ascii="宋体" w:hAnsi="宋体" w:hint="eastAsia"/>
          <w:sz w:val="24"/>
        </w:rPr>
        <w:t>的合同份额占到合同总金额30%以上的，将对联合体或者大中型企业的报价给予3%（工程项目为2%）的扣除，用扣除后的价格参加评审。适用招标投标法的政府采购工程建设项目，采用综合</w:t>
      </w:r>
      <w:proofErr w:type="gramStart"/>
      <w:r w:rsidRPr="00DF476B">
        <w:rPr>
          <w:rFonts w:ascii="宋体" w:hAnsi="宋体" w:hint="eastAsia"/>
          <w:sz w:val="24"/>
        </w:rPr>
        <w:t>评估法但未</w:t>
      </w:r>
      <w:proofErr w:type="gramEnd"/>
      <w:r w:rsidRPr="00DF476B">
        <w:rPr>
          <w:rFonts w:ascii="宋体" w:hAnsi="宋体" w:hint="eastAsia"/>
          <w:sz w:val="24"/>
        </w:rPr>
        <w:t>采用低价优先法计算价格分的，评标时将在采用原报价进行评分的基础上增加其价格得分的2%作为其价格分。组成联合体或者接受分包的小</w:t>
      </w:r>
      <w:proofErr w:type="gramStart"/>
      <w:r w:rsidRPr="00DF476B">
        <w:rPr>
          <w:rFonts w:ascii="宋体" w:hAnsi="宋体" w:hint="eastAsia"/>
          <w:sz w:val="24"/>
        </w:rPr>
        <w:t>微企业</w:t>
      </w:r>
      <w:proofErr w:type="gramEnd"/>
      <w:r w:rsidRPr="00DF476B">
        <w:rPr>
          <w:rFonts w:ascii="宋体" w:hAnsi="宋体" w:hint="eastAsia"/>
          <w:sz w:val="24"/>
        </w:rPr>
        <w:t>与联合体内其他企业、分包企业之间存在直接控股、管理关系的，不享受价格扣除优惠政策。（具体价格扣除比例或者价格加分比例详见附件3 评标方法）</w:t>
      </w:r>
    </w:p>
    <w:p w:rsidR="00292D90" w:rsidRPr="00DF476B" w:rsidRDefault="00292D90">
      <w:pPr>
        <w:spacing w:line="360" w:lineRule="auto"/>
        <w:ind w:right="-2" w:firstLineChars="200" w:firstLine="480"/>
        <w:rPr>
          <w:rFonts w:ascii="宋体" w:hAnsi="宋体"/>
          <w:sz w:val="24"/>
        </w:rPr>
      </w:pPr>
      <w:r w:rsidRPr="00DF476B">
        <w:rPr>
          <w:rFonts w:ascii="宋体" w:hAnsi="宋体" w:hint="eastAsia"/>
          <w:sz w:val="24"/>
        </w:rPr>
        <w:t>中小企业参加政府采购活动，应当出具《中小企业声明函》，否则不享受相关中小企业扶持政策（是否为中小企业，依据国务院批准的中小企业划分标准确定）。任何单位和个人不得要求供应商提供《中小企业声明函》之外的中小企业身份证明文件。《中小企业声明函》随中标、成交结果同时公告，接受社会监督。供应商提供的《中小企业声明函》与事实不符的，追究法律责任。</w:t>
      </w:r>
    </w:p>
    <w:p w:rsidR="00292D90" w:rsidRPr="00DF476B" w:rsidRDefault="00292D90">
      <w:pPr>
        <w:tabs>
          <w:tab w:val="left" w:pos="720"/>
        </w:tabs>
        <w:snapToGrid w:val="0"/>
        <w:spacing w:line="360" w:lineRule="auto"/>
        <w:ind w:leftChars="1" w:left="2" w:firstLineChars="100" w:firstLine="240"/>
        <w:rPr>
          <w:rFonts w:ascii="宋体" w:hAnsi="宋体"/>
          <w:sz w:val="24"/>
        </w:rPr>
      </w:pPr>
      <w:r w:rsidRPr="00DF476B">
        <w:rPr>
          <w:rFonts w:ascii="宋体" w:hAnsi="宋体" w:hint="eastAsia"/>
          <w:sz w:val="24"/>
        </w:rPr>
        <w:t>享受扶持政策获得政府采购合同的，小</w:t>
      </w:r>
      <w:proofErr w:type="gramStart"/>
      <w:r w:rsidRPr="00DF476B">
        <w:rPr>
          <w:rFonts w:ascii="宋体" w:hAnsi="宋体" w:hint="eastAsia"/>
          <w:sz w:val="24"/>
        </w:rPr>
        <w:t>微企业</w:t>
      </w:r>
      <w:proofErr w:type="gramEnd"/>
      <w:r w:rsidRPr="00DF476B">
        <w:rPr>
          <w:rFonts w:ascii="宋体" w:hAnsi="宋体" w:hint="eastAsia"/>
          <w:sz w:val="24"/>
        </w:rPr>
        <w:t>不得将合同分包给大中型企业，中型企业不得将合同分包给大型企业。</w:t>
      </w:r>
    </w:p>
    <w:p w:rsidR="00292D90" w:rsidRPr="00DF476B" w:rsidRDefault="00292D90">
      <w:pPr>
        <w:tabs>
          <w:tab w:val="left" w:pos="720"/>
        </w:tabs>
        <w:snapToGrid w:val="0"/>
        <w:spacing w:line="360" w:lineRule="auto"/>
        <w:ind w:leftChars="1" w:left="2" w:firstLineChars="100" w:firstLine="241"/>
        <w:rPr>
          <w:rFonts w:ascii="宋体" w:hAnsi="宋体"/>
          <w:b/>
          <w:sz w:val="24"/>
        </w:rPr>
      </w:pPr>
      <w:r w:rsidRPr="00DF476B">
        <w:rPr>
          <w:rFonts w:ascii="宋体" w:hAnsi="宋体" w:hint="eastAsia"/>
          <w:b/>
          <w:sz w:val="24"/>
        </w:rPr>
        <w:t>注：本项目中小企业所属行业为建筑业</w:t>
      </w:r>
      <w:r w:rsidR="00E517D6" w:rsidRPr="00DF476B">
        <w:rPr>
          <w:rFonts w:ascii="宋体" w:hAnsi="宋体" w:hint="eastAsia"/>
          <w:b/>
          <w:sz w:val="24"/>
        </w:rPr>
        <w:t>或</w:t>
      </w:r>
      <w:r w:rsidR="00B50147" w:rsidRPr="00DF476B">
        <w:rPr>
          <w:rFonts w:ascii="宋体" w:hAnsi="宋体" w:hint="eastAsia"/>
          <w:b/>
          <w:sz w:val="24"/>
        </w:rPr>
        <w:t>其他未列明行业</w:t>
      </w:r>
      <w:r w:rsidRPr="00DF476B">
        <w:rPr>
          <w:rFonts w:ascii="宋体" w:hAnsi="宋体" w:hint="eastAsia"/>
          <w:b/>
          <w:sz w:val="24"/>
        </w:rPr>
        <w:t>。</w:t>
      </w:r>
      <w:r w:rsidR="00E10B0E" w:rsidRPr="00DF476B">
        <w:rPr>
          <w:rFonts w:ascii="宋体" w:hAnsi="宋体" w:hint="eastAsia"/>
          <w:sz w:val="24"/>
        </w:rPr>
        <w:t>（</w:t>
      </w:r>
      <w:r w:rsidR="00E10B0E" w:rsidRPr="00DF476B">
        <w:rPr>
          <w:rFonts w:ascii="宋体" w:hAnsi="宋体" w:cs="宋体"/>
          <w:kern w:val="0"/>
          <w:sz w:val="24"/>
        </w:rPr>
        <w:t>中小微型企业划分标准</w:t>
      </w:r>
      <w:r w:rsidR="00E10B0E" w:rsidRPr="00DF476B">
        <w:rPr>
          <w:rFonts w:ascii="宋体" w:hAnsi="宋体" w:cs="宋体" w:hint="eastAsia"/>
          <w:kern w:val="0"/>
          <w:sz w:val="24"/>
        </w:rPr>
        <w:t>详见附件</w:t>
      </w:r>
      <w:r w:rsidR="00CB1C09" w:rsidRPr="00DF476B">
        <w:rPr>
          <w:rFonts w:ascii="宋体" w:hAnsi="宋体" w:cs="宋体" w:hint="eastAsia"/>
          <w:kern w:val="0"/>
          <w:sz w:val="24"/>
        </w:rPr>
        <w:t>4</w:t>
      </w:r>
      <w:r w:rsidR="00E10B0E" w:rsidRPr="00DF476B">
        <w:rPr>
          <w:rFonts w:ascii="宋体" w:hAnsi="宋体" w:hint="eastAsia"/>
          <w:sz w:val="24"/>
        </w:rPr>
        <w:t>）</w:t>
      </w:r>
    </w:p>
    <w:p w:rsidR="00292D90" w:rsidRPr="00DF476B" w:rsidRDefault="00292D90">
      <w:pPr>
        <w:tabs>
          <w:tab w:val="left" w:pos="720"/>
        </w:tabs>
        <w:snapToGrid w:val="0"/>
        <w:spacing w:line="360" w:lineRule="auto"/>
        <w:ind w:firstLineChars="98" w:firstLine="236"/>
        <w:rPr>
          <w:rFonts w:ascii="宋体" w:hAnsi="宋体"/>
          <w:sz w:val="24"/>
        </w:rPr>
      </w:pPr>
      <w:r w:rsidRPr="00DF476B">
        <w:rPr>
          <w:rFonts w:ascii="宋体" w:hAnsi="宋体" w:hint="eastAsia"/>
          <w:b/>
          <w:sz w:val="24"/>
        </w:rPr>
        <w:t>（五）</w:t>
      </w:r>
      <w:r w:rsidRPr="00DF476B">
        <w:rPr>
          <w:rFonts w:ascii="宋体" w:hAnsi="宋体" w:hint="eastAsia"/>
          <w:b/>
          <w:bCs/>
          <w:sz w:val="24"/>
        </w:rPr>
        <w:t>促进监狱企业发展政府采购政策说明</w:t>
      </w:r>
    </w:p>
    <w:p w:rsidR="00292D90" w:rsidRPr="00DF476B" w:rsidRDefault="00292D90">
      <w:pPr>
        <w:spacing w:line="360" w:lineRule="auto"/>
        <w:ind w:firstLineChars="100" w:firstLine="240"/>
        <w:rPr>
          <w:rFonts w:ascii="宋体" w:hAnsi="宋体"/>
          <w:sz w:val="24"/>
        </w:rPr>
      </w:pPr>
      <w:r w:rsidRPr="00DF476B">
        <w:rPr>
          <w:rFonts w:ascii="宋体" w:hAnsi="宋体" w:hint="eastAsia"/>
          <w:sz w:val="24"/>
        </w:rPr>
        <w:t>根据财库[2014]68号《财政部司法部关于政府采购支持监狱企业发展有关问题的通知》规定，符合条件的监狱企业，享受政府采购扶持政策。</w:t>
      </w:r>
    </w:p>
    <w:p w:rsidR="00292D90" w:rsidRPr="00DF476B" w:rsidRDefault="00292D90">
      <w:pPr>
        <w:spacing w:line="360" w:lineRule="auto"/>
        <w:ind w:firstLineChars="100" w:firstLine="240"/>
        <w:rPr>
          <w:rFonts w:ascii="宋体" w:hAnsi="宋体"/>
          <w:sz w:val="24"/>
        </w:rPr>
      </w:pPr>
      <w:r w:rsidRPr="00DF476B">
        <w:rPr>
          <w:rFonts w:ascii="宋体" w:hAnsi="宋体" w:hint="eastAsia"/>
          <w:sz w:val="24"/>
        </w:rPr>
        <w:t>1.享受政府采购支持的监狱企业，应当同时符合以下条件：</w:t>
      </w:r>
    </w:p>
    <w:p w:rsidR="00292D90" w:rsidRPr="00DF476B" w:rsidRDefault="00292D90">
      <w:pPr>
        <w:spacing w:line="360" w:lineRule="auto"/>
        <w:ind w:firstLineChars="100" w:firstLine="240"/>
        <w:rPr>
          <w:rFonts w:ascii="宋体" w:hAnsi="宋体"/>
          <w:sz w:val="24"/>
        </w:rPr>
      </w:pPr>
      <w:r w:rsidRPr="00DF476B">
        <w:rPr>
          <w:rFonts w:ascii="宋体" w:hAnsi="宋体" w:hint="eastAsia"/>
          <w:sz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rsidR="00292D90" w:rsidRPr="00DF476B" w:rsidRDefault="00292D90">
      <w:pPr>
        <w:spacing w:line="360" w:lineRule="auto"/>
        <w:ind w:firstLineChars="100" w:firstLine="240"/>
        <w:rPr>
          <w:rFonts w:ascii="宋体" w:hAnsi="宋体"/>
          <w:sz w:val="24"/>
        </w:rPr>
      </w:pPr>
      <w:r w:rsidRPr="00DF476B">
        <w:rPr>
          <w:rFonts w:ascii="宋体" w:hAnsi="宋体" w:hint="eastAsia"/>
          <w:sz w:val="24"/>
        </w:rPr>
        <w:lastRenderedPageBreak/>
        <w:t>2.投标人投标产品是监狱企业制造的，并符合条件的，其产品报价给予</w:t>
      </w:r>
      <w:r w:rsidR="001D2E8E" w:rsidRPr="00DF476B">
        <w:rPr>
          <w:rFonts w:ascii="宋体" w:hAnsi="宋体" w:hint="eastAsia"/>
          <w:sz w:val="24"/>
        </w:rPr>
        <w:t>10</w:t>
      </w:r>
      <w:r w:rsidRPr="00DF476B">
        <w:rPr>
          <w:rFonts w:ascii="宋体" w:hAnsi="宋体" w:hint="eastAsia"/>
          <w:sz w:val="24"/>
        </w:rPr>
        <w:t>％的扣除，用扣除后的价格参与投标报价计算。</w:t>
      </w:r>
    </w:p>
    <w:p w:rsidR="00292D90" w:rsidRPr="00DF476B" w:rsidRDefault="00292D90" w:rsidP="00E127BA">
      <w:pPr>
        <w:spacing w:line="360" w:lineRule="auto"/>
        <w:ind w:firstLineChars="100" w:firstLine="240"/>
        <w:rPr>
          <w:rFonts w:ascii="宋体" w:hAnsi="宋体"/>
          <w:sz w:val="24"/>
        </w:rPr>
      </w:pPr>
      <w:r w:rsidRPr="00DF476B">
        <w:rPr>
          <w:rFonts w:ascii="宋体" w:hAnsi="宋体" w:hint="eastAsia"/>
          <w:sz w:val="24"/>
        </w:rPr>
        <w:t>3.监狱企业同时属于小型、微型企业的，其享受的价格扣除比例取小</w:t>
      </w:r>
      <w:proofErr w:type="gramStart"/>
      <w:r w:rsidRPr="00DF476B">
        <w:rPr>
          <w:rFonts w:ascii="宋体" w:hAnsi="宋体" w:hint="eastAsia"/>
          <w:sz w:val="24"/>
        </w:rPr>
        <w:t>微企业</w:t>
      </w:r>
      <w:proofErr w:type="gramEnd"/>
      <w:r w:rsidRPr="00DF476B">
        <w:rPr>
          <w:rFonts w:ascii="宋体" w:hAnsi="宋体" w:hint="eastAsia"/>
          <w:sz w:val="24"/>
        </w:rPr>
        <w:t>扣除率和监狱企业扣除率中的较大值。</w:t>
      </w:r>
    </w:p>
    <w:p w:rsidR="00E127BA" w:rsidRPr="00DF476B" w:rsidRDefault="00E127BA" w:rsidP="00E127BA">
      <w:pPr>
        <w:spacing w:line="360" w:lineRule="auto"/>
        <w:ind w:firstLineChars="100" w:firstLine="241"/>
        <w:rPr>
          <w:rFonts w:ascii="宋体" w:hAnsi="宋体"/>
          <w:b/>
          <w:sz w:val="24"/>
        </w:rPr>
      </w:pPr>
      <w:r w:rsidRPr="00DF476B">
        <w:rPr>
          <w:rFonts w:ascii="宋体" w:hAnsi="宋体" w:hint="eastAsia"/>
          <w:b/>
          <w:sz w:val="24"/>
        </w:rPr>
        <w:t>注：监狱企业或残疾人福利性单位视同小微企业。</w:t>
      </w:r>
    </w:p>
    <w:p w:rsidR="00292D90" w:rsidRPr="00DF476B" w:rsidRDefault="00292D90" w:rsidP="00E127BA">
      <w:pPr>
        <w:tabs>
          <w:tab w:val="left" w:pos="720"/>
        </w:tabs>
        <w:snapToGrid w:val="0"/>
        <w:spacing w:line="360" w:lineRule="auto"/>
        <w:ind w:firstLineChars="98" w:firstLine="236"/>
        <w:rPr>
          <w:rFonts w:ascii="宋体" w:hAnsi="宋体"/>
          <w:b/>
          <w:bCs/>
          <w:sz w:val="24"/>
        </w:rPr>
      </w:pPr>
      <w:r w:rsidRPr="00DF476B">
        <w:rPr>
          <w:rFonts w:ascii="宋体" w:hAnsi="宋体" w:hint="eastAsia"/>
          <w:b/>
          <w:sz w:val="24"/>
        </w:rPr>
        <w:t xml:space="preserve">（六） </w:t>
      </w:r>
      <w:r w:rsidRPr="00DF476B">
        <w:rPr>
          <w:rFonts w:ascii="宋体" w:hAnsi="宋体" w:hint="eastAsia"/>
          <w:b/>
          <w:bCs/>
          <w:sz w:val="24"/>
        </w:rPr>
        <w:t>促进残疾人就业</w:t>
      </w:r>
    </w:p>
    <w:p w:rsidR="00292D90" w:rsidRPr="00DF476B" w:rsidRDefault="00292D90">
      <w:pPr>
        <w:spacing w:line="360" w:lineRule="auto"/>
        <w:ind w:firstLineChars="100" w:firstLine="240"/>
        <w:rPr>
          <w:rFonts w:ascii="宋体" w:hAnsi="宋体"/>
          <w:sz w:val="24"/>
        </w:rPr>
      </w:pPr>
      <w:r w:rsidRPr="00DF476B">
        <w:rPr>
          <w:rFonts w:ascii="宋体" w:hAnsi="宋体" w:hint="eastAsia"/>
          <w:sz w:val="24"/>
        </w:rPr>
        <w:t>根据财库〔2018〕141号《财政部民政部中国残疾人联合会关于促进残疾人就业政府采购政策的通知》规定，符合条件的残疾人福利性单位，享受政府采购扶持政策。</w:t>
      </w:r>
    </w:p>
    <w:p w:rsidR="00292D90" w:rsidRPr="00DF476B" w:rsidRDefault="00292D90">
      <w:pPr>
        <w:spacing w:line="360" w:lineRule="auto"/>
        <w:ind w:firstLineChars="100" w:firstLine="240"/>
        <w:rPr>
          <w:rFonts w:ascii="宋体" w:hAnsi="宋体"/>
          <w:sz w:val="24"/>
        </w:rPr>
      </w:pPr>
      <w:r w:rsidRPr="00DF476B">
        <w:rPr>
          <w:rFonts w:ascii="宋体" w:hAnsi="宋体" w:hint="eastAsia"/>
          <w:sz w:val="24"/>
        </w:rPr>
        <w:t>1.享受政府采购扶持政策的残疾人福利性单位，应当同时符合以下条件：</w:t>
      </w:r>
    </w:p>
    <w:p w:rsidR="00292D90" w:rsidRPr="00DF476B" w:rsidRDefault="00292D90">
      <w:pPr>
        <w:spacing w:line="360" w:lineRule="auto"/>
        <w:ind w:firstLineChars="100" w:firstLine="240"/>
        <w:rPr>
          <w:rFonts w:ascii="宋体" w:hAnsi="宋体"/>
          <w:sz w:val="24"/>
        </w:rPr>
      </w:pPr>
      <w:r w:rsidRPr="00DF476B">
        <w:rPr>
          <w:rFonts w:ascii="宋体" w:hAnsi="宋体" w:hint="eastAsia"/>
          <w:sz w:val="24"/>
        </w:rPr>
        <w:t>①安置的残疾人占本单位在职职工人数的比例不低于25%（含25%），并且安置的残疾人人数不少于10人（含10人）；</w:t>
      </w:r>
    </w:p>
    <w:p w:rsidR="00292D90" w:rsidRPr="00DF476B" w:rsidRDefault="00292D90">
      <w:pPr>
        <w:spacing w:line="360" w:lineRule="auto"/>
        <w:ind w:firstLineChars="100" w:firstLine="240"/>
        <w:rPr>
          <w:rFonts w:ascii="宋体" w:hAnsi="宋体"/>
          <w:sz w:val="24"/>
        </w:rPr>
      </w:pPr>
      <w:r w:rsidRPr="00DF476B">
        <w:rPr>
          <w:rFonts w:ascii="宋体" w:hAnsi="宋体" w:hint="eastAsia"/>
          <w:sz w:val="24"/>
        </w:rPr>
        <w:t>②依法与安置的每位残疾人签订了一年以上（含一年）劳动合同或服务协议；</w:t>
      </w:r>
    </w:p>
    <w:p w:rsidR="00292D90" w:rsidRPr="00DF476B" w:rsidRDefault="00292D90">
      <w:pPr>
        <w:spacing w:line="360" w:lineRule="auto"/>
        <w:ind w:firstLineChars="100" w:firstLine="240"/>
        <w:rPr>
          <w:rFonts w:ascii="宋体" w:hAnsi="宋体"/>
          <w:sz w:val="24"/>
        </w:rPr>
      </w:pPr>
      <w:r w:rsidRPr="00DF476B">
        <w:rPr>
          <w:rFonts w:ascii="宋体" w:hAnsi="宋体" w:hint="eastAsia"/>
          <w:sz w:val="24"/>
        </w:rPr>
        <w:t>③为安置的每位残疾人按月足额缴纳了基本养老保险、基本医疗保险、失业保险、工伤保险和生育保险等社会保险费；</w:t>
      </w:r>
    </w:p>
    <w:p w:rsidR="00292D90" w:rsidRPr="00DF476B" w:rsidRDefault="00292D90">
      <w:pPr>
        <w:spacing w:line="360" w:lineRule="auto"/>
        <w:ind w:firstLineChars="100" w:firstLine="240"/>
        <w:rPr>
          <w:rFonts w:ascii="宋体" w:hAnsi="宋体"/>
          <w:sz w:val="24"/>
        </w:rPr>
      </w:pPr>
      <w:r w:rsidRPr="00DF476B">
        <w:rPr>
          <w:rFonts w:ascii="宋体" w:hAnsi="宋体" w:hint="eastAsia"/>
          <w:sz w:val="24"/>
        </w:rPr>
        <w:t>④通过银行等金融机构向安置的每位残疾人，按月支付了不低于单位所在区县适用的经省级人民政府批准的月最低工资标准的工资；</w:t>
      </w:r>
    </w:p>
    <w:p w:rsidR="00292D90" w:rsidRPr="00DF476B" w:rsidRDefault="00292D90">
      <w:pPr>
        <w:spacing w:line="360" w:lineRule="auto"/>
        <w:ind w:firstLineChars="100" w:firstLine="240"/>
        <w:rPr>
          <w:rFonts w:ascii="宋体" w:hAnsi="宋体"/>
          <w:sz w:val="24"/>
        </w:rPr>
      </w:pPr>
      <w:r w:rsidRPr="00DF476B">
        <w:rPr>
          <w:rFonts w:ascii="宋体" w:hAnsi="宋体" w:hint="eastAsia"/>
          <w:sz w:val="24"/>
        </w:rPr>
        <w:t>⑤提供本单位制造的货物、承担的工程或者服务（以下简称产品），或者提供其他残疾人福利性单位制造的货物（不包括使用非残疾人福利性单位注册商标的货物）。</w:t>
      </w:r>
    </w:p>
    <w:p w:rsidR="00292D90" w:rsidRPr="00DF476B" w:rsidRDefault="00292D90">
      <w:pPr>
        <w:spacing w:line="360" w:lineRule="auto"/>
        <w:ind w:firstLineChars="100" w:firstLine="240"/>
        <w:rPr>
          <w:rFonts w:ascii="宋体" w:hAnsi="宋体"/>
          <w:sz w:val="24"/>
        </w:rPr>
      </w:pPr>
      <w:r w:rsidRPr="00DF476B">
        <w:rPr>
          <w:rFonts w:ascii="宋体" w:hAnsi="宋体" w:hint="eastAsia"/>
          <w:sz w:val="24"/>
        </w:rPr>
        <w:t>前款所称残疾人是指法</w:t>
      </w:r>
      <w:proofErr w:type="gramStart"/>
      <w:r w:rsidRPr="00DF476B">
        <w:rPr>
          <w:rFonts w:ascii="宋体" w:hAnsi="宋体" w:hint="eastAsia"/>
          <w:sz w:val="24"/>
        </w:rPr>
        <w:t>定劳动</w:t>
      </w:r>
      <w:proofErr w:type="gramEnd"/>
      <w:r w:rsidRPr="00DF476B">
        <w:rPr>
          <w:rFonts w:ascii="宋体" w:hAnsi="宋体" w:hint="eastAsia"/>
          <w:sz w:val="24"/>
        </w:rPr>
        <w:t>年龄内，持有《中华人民共和国残疾人证》或者《中华人民共和国残疾军人证（1至8级）》的自然人，包括具有劳动条件的劳动意愿的精神残疾人）。在职职工人数是指与残疾人福利性单位建立劳动关系并依法签订劳动合同或者服务协议的雇员人数。</w:t>
      </w:r>
    </w:p>
    <w:p w:rsidR="00292D90" w:rsidRPr="00DF476B" w:rsidRDefault="00292D90">
      <w:pPr>
        <w:spacing w:line="360" w:lineRule="auto"/>
        <w:ind w:firstLineChars="100" w:firstLine="240"/>
        <w:rPr>
          <w:rFonts w:ascii="宋体" w:hAnsi="宋体"/>
          <w:sz w:val="24"/>
        </w:rPr>
      </w:pPr>
      <w:r w:rsidRPr="00DF476B">
        <w:rPr>
          <w:rFonts w:ascii="宋体" w:hAnsi="宋体" w:hint="eastAsia"/>
          <w:sz w:val="24"/>
        </w:rPr>
        <w:t>2.投标人投标产品是残疾人福利性单位制造的，并符合条件的，其产品报价给予</w:t>
      </w:r>
      <w:r w:rsidR="00BD22D6" w:rsidRPr="00DF476B">
        <w:rPr>
          <w:rFonts w:ascii="宋体" w:hAnsi="宋体" w:hint="eastAsia"/>
          <w:sz w:val="24"/>
        </w:rPr>
        <w:t>10</w:t>
      </w:r>
      <w:r w:rsidRPr="00DF476B">
        <w:rPr>
          <w:rFonts w:ascii="宋体" w:hAnsi="宋体" w:hint="eastAsia"/>
          <w:sz w:val="24"/>
        </w:rPr>
        <w:t>％的扣除，用扣除后的价格参与投标报价计算。</w:t>
      </w:r>
    </w:p>
    <w:p w:rsidR="00292D90" w:rsidRPr="00DF476B" w:rsidRDefault="00292D90">
      <w:pPr>
        <w:spacing w:line="360" w:lineRule="auto"/>
        <w:ind w:firstLineChars="100" w:firstLine="240"/>
        <w:rPr>
          <w:rFonts w:ascii="宋体" w:hAnsi="宋体"/>
          <w:sz w:val="24"/>
        </w:rPr>
      </w:pPr>
      <w:r w:rsidRPr="00DF476B">
        <w:rPr>
          <w:rFonts w:ascii="宋体" w:hAnsi="宋体" w:hint="eastAsia"/>
          <w:sz w:val="24"/>
        </w:rPr>
        <w:t>3.残疾人福利性单位同时属于小型、微型企业的，其享受的价格扣除比例取小</w:t>
      </w:r>
      <w:proofErr w:type="gramStart"/>
      <w:r w:rsidRPr="00DF476B">
        <w:rPr>
          <w:rFonts w:ascii="宋体" w:hAnsi="宋体" w:hint="eastAsia"/>
          <w:sz w:val="24"/>
        </w:rPr>
        <w:t>微企业</w:t>
      </w:r>
      <w:proofErr w:type="gramEnd"/>
      <w:r w:rsidRPr="00DF476B">
        <w:rPr>
          <w:rFonts w:ascii="宋体" w:hAnsi="宋体" w:hint="eastAsia"/>
          <w:sz w:val="24"/>
        </w:rPr>
        <w:t>扣除率和残疾人福利性单位扣除率中的较大值。</w:t>
      </w:r>
    </w:p>
    <w:p w:rsidR="00BD22D6" w:rsidRPr="00DF476B" w:rsidRDefault="00BD22D6" w:rsidP="00E127BA">
      <w:pPr>
        <w:spacing w:line="360" w:lineRule="auto"/>
        <w:ind w:firstLineChars="100" w:firstLine="241"/>
        <w:rPr>
          <w:rFonts w:ascii="宋体" w:hAnsi="宋体"/>
          <w:b/>
          <w:sz w:val="24"/>
        </w:rPr>
      </w:pPr>
      <w:r w:rsidRPr="00DF476B">
        <w:rPr>
          <w:rFonts w:ascii="宋体" w:hAnsi="宋体" w:hint="eastAsia"/>
          <w:b/>
          <w:sz w:val="24"/>
        </w:rPr>
        <w:t>注：监狱企业或残疾人福利性单位视同小微企业</w:t>
      </w:r>
      <w:r w:rsidR="00E127BA" w:rsidRPr="00DF476B">
        <w:rPr>
          <w:rFonts w:ascii="宋体" w:hAnsi="宋体" w:hint="eastAsia"/>
          <w:b/>
          <w:sz w:val="24"/>
        </w:rPr>
        <w:t>。</w:t>
      </w:r>
    </w:p>
    <w:p w:rsidR="00292D90" w:rsidRPr="00DF476B" w:rsidRDefault="00292D90">
      <w:pPr>
        <w:spacing w:line="360" w:lineRule="auto"/>
        <w:ind w:right="-2"/>
        <w:rPr>
          <w:rFonts w:ascii="宋体" w:hAnsi="宋体"/>
          <w:b/>
          <w:sz w:val="24"/>
        </w:rPr>
      </w:pPr>
      <w:r w:rsidRPr="00DF476B">
        <w:rPr>
          <w:rFonts w:ascii="宋体" w:hAnsi="宋体" w:hint="eastAsia"/>
          <w:b/>
          <w:sz w:val="24"/>
        </w:rPr>
        <w:t xml:space="preserve">（七）节能环保政策 </w:t>
      </w:r>
    </w:p>
    <w:p w:rsidR="00292D90" w:rsidRPr="00DF476B" w:rsidRDefault="00292D90">
      <w:pPr>
        <w:spacing w:line="360" w:lineRule="auto"/>
        <w:ind w:right="-2" w:firstLineChars="200" w:firstLine="480"/>
        <w:rPr>
          <w:rFonts w:ascii="宋体" w:hAnsi="宋体"/>
          <w:sz w:val="24"/>
        </w:rPr>
      </w:pPr>
      <w:r w:rsidRPr="00DF476B">
        <w:rPr>
          <w:rFonts w:ascii="宋体" w:hAnsi="宋体" w:hint="eastAsia"/>
          <w:sz w:val="24"/>
        </w:rPr>
        <w:t>根据《关于调整优化节能产品、环境标志产品政府采购执行机制的通知》（财库【2019】9号）规定，投标人所提供的产品属于《政府采购节能产品、环境标志产品品目清单》</w:t>
      </w:r>
      <w:r w:rsidRPr="00DF476B">
        <w:rPr>
          <w:rFonts w:ascii="宋体" w:hAnsi="宋体" w:hint="eastAsia"/>
          <w:sz w:val="24"/>
        </w:rPr>
        <w:lastRenderedPageBreak/>
        <w:t>内的产品，并且具有法定认证资格的认证机构出具的认证证明，符合优先采购/强制采购政策。对技术和价格项目分别给予相应</w:t>
      </w:r>
      <w:proofErr w:type="gramStart"/>
      <w:r w:rsidRPr="00DF476B">
        <w:rPr>
          <w:rFonts w:ascii="宋体" w:hAnsi="宋体" w:hint="eastAsia"/>
          <w:sz w:val="24"/>
        </w:rPr>
        <w:t>评分总分值</w:t>
      </w:r>
      <w:proofErr w:type="gramEnd"/>
      <w:r w:rsidRPr="00DF476B">
        <w:rPr>
          <w:rFonts w:ascii="宋体" w:hAnsi="宋体" w:hint="eastAsia"/>
          <w:sz w:val="24"/>
        </w:rPr>
        <w:t>3%的加分，计算公式详见《评分标准》。</w:t>
      </w:r>
    </w:p>
    <w:p w:rsidR="00292D90" w:rsidRPr="00DF476B" w:rsidRDefault="00292D90">
      <w:pPr>
        <w:spacing w:line="360" w:lineRule="auto"/>
        <w:rPr>
          <w:rFonts w:ascii="宋体" w:hAnsi="宋体"/>
          <w:sz w:val="24"/>
        </w:rPr>
      </w:pPr>
      <w:r w:rsidRPr="00DF476B">
        <w:rPr>
          <w:rFonts w:ascii="宋体" w:hAnsi="宋体" w:hint="eastAsia"/>
          <w:sz w:val="24"/>
        </w:rPr>
        <w:t>投标单位应同时提供有效的《政府采购节能产品、环境标志产品声明函》（详见投标文件格式）与有效的节能环保产品认证证明，才能享受节能环保优惠政策。</w:t>
      </w:r>
    </w:p>
    <w:p w:rsidR="00292D90" w:rsidRPr="00DF476B" w:rsidRDefault="00292D90">
      <w:pPr>
        <w:spacing w:line="360" w:lineRule="auto"/>
        <w:ind w:right="-2"/>
        <w:rPr>
          <w:rFonts w:ascii="宋体" w:hAnsi="宋体"/>
          <w:b/>
          <w:sz w:val="24"/>
        </w:rPr>
      </w:pPr>
      <w:r w:rsidRPr="00DF476B">
        <w:rPr>
          <w:rFonts w:ascii="宋体" w:hAnsi="宋体" w:hint="eastAsia"/>
          <w:b/>
          <w:sz w:val="24"/>
        </w:rPr>
        <w:t>（八）扶贫政策</w:t>
      </w:r>
    </w:p>
    <w:p w:rsidR="00292D90" w:rsidRPr="00DF476B" w:rsidRDefault="00292D90">
      <w:pPr>
        <w:spacing w:line="360" w:lineRule="auto"/>
        <w:ind w:right="-2" w:firstLineChars="200" w:firstLine="480"/>
        <w:rPr>
          <w:rFonts w:ascii="宋体" w:hAnsi="宋体"/>
          <w:sz w:val="24"/>
        </w:rPr>
      </w:pPr>
      <w:r w:rsidRPr="00DF476B">
        <w:rPr>
          <w:rFonts w:ascii="宋体" w:hAnsi="宋体" w:hint="eastAsia"/>
          <w:sz w:val="24"/>
        </w:rPr>
        <w:t>根据《转发&lt;财政部国务院扶贫办关于运用政府采购政策支持脱贫攻坚的通知&gt;&lt;财政部印发政府采购贫困地区农副产品实施方案的通知〉》(大财采 (2019) 1010 号)文，优先采购注册地在832个国家级贫困县域内,且聘用建档立</w:t>
      </w:r>
      <w:proofErr w:type="gramStart"/>
      <w:r w:rsidRPr="00DF476B">
        <w:rPr>
          <w:rFonts w:ascii="宋体" w:hAnsi="宋体" w:hint="eastAsia"/>
          <w:sz w:val="24"/>
        </w:rPr>
        <w:t>卡贫困</w:t>
      </w:r>
      <w:proofErr w:type="gramEnd"/>
      <w:r w:rsidRPr="00DF476B">
        <w:rPr>
          <w:rFonts w:ascii="宋体" w:hAnsi="宋体" w:hint="eastAsia"/>
          <w:sz w:val="24"/>
        </w:rPr>
        <w:t>人员的物业公司(以下简称贫困县物业公司)。</w:t>
      </w:r>
    </w:p>
    <w:p w:rsidR="00292D90" w:rsidRPr="00DF476B" w:rsidRDefault="00292D90">
      <w:pPr>
        <w:spacing w:line="360" w:lineRule="auto"/>
        <w:ind w:right="-2" w:firstLineChars="200" w:firstLine="480"/>
        <w:rPr>
          <w:rFonts w:ascii="宋体" w:hAnsi="宋体"/>
          <w:sz w:val="24"/>
        </w:rPr>
      </w:pPr>
      <w:r w:rsidRPr="00DF476B">
        <w:rPr>
          <w:rFonts w:ascii="宋体" w:hAnsi="宋体" w:hint="eastAsia"/>
          <w:sz w:val="24"/>
        </w:rPr>
        <w:t>对符合贫困县物业公司且在响应文件中提交了《聘用建档立卡贫困人员物业公司声明函》的供应商，对其最后报价扣除后参与评审，报价给予6%的扣除，用扣除后的价格参与报价计算与评审。</w:t>
      </w:r>
    </w:p>
    <w:p w:rsidR="00292D90" w:rsidRPr="00DF476B" w:rsidRDefault="00292D90">
      <w:pPr>
        <w:spacing w:line="360" w:lineRule="auto"/>
        <w:ind w:right="-2" w:firstLineChars="200" w:firstLine="480"/>
        <w:rPr>
          <w:rFonts w:ascii="宋体" w:hAnsi="宋体"/>
          <w:sz w:val="24"/>
        </w:rPr>
      </w:pPr>
      <w:r w:rsidRPr="00DF476B">
        <w:rPr>
          <w:rFonts w:ascii="宋体" w:hAnsi="宋体" w:hint="eastAsia"/>
          <w:sz w:val="24"/>
        </w:rPr>
        <w:t>注：1.同时属于中小企业、监狱企业、残疾人福利性（物业项目包括贫困县物业公司）单位的，其享受的价格扣除比例取小</w:t>
      </w:r>
      <w:proofErr w:type="gramStart"/>
      <w:r w:rsidRPr="00DF476B">
        <w:rPr>
          <w:rFonts w:ascii="宋体" w:hAnsi="宋体" w:hint="eastAsia"/>
          <w:sz w:val="24"/>
        </w:rPr>
        <w:t>微企业</w:t>
      </w:r>
      <w:proofErr w:type="gramEnd"/>
      <w:r w:rsidRPr="00DF476B">
        <w:rPr>
          <w:rFonts w:ascii="宋体" w:hAnsi="宋体" w:hint="eastAsia"/>
          <w:sz w:val="24"/>
        </w:rPr>
        <w:t>扣除率、监狱企业扣除比例、残疾人福利性单位扣除率（物业项目贫困县物业公司扣除率）中的较大值。</w:t>
      </w:r>
    </w:p>
    <w:p w:rsidR="00292D90" w:rsidRPr="00DF476B" w:rsidRDefault="00292D90">
      <w:pPr>
        <w:spacing w:line="360" w:lineRule="auto"/>
        <w:ind w:right="-2" w:firstLineChars="200" w:firstLine="480"/>
        <w:rPr>
          <w:rFonts w:ascii="宋体" w:hAnsi="宋体"/>
          <w:sz w:val="24"/>
        </w:rPr>
      </w:pPr>
      <w:r w:rsidRPr="00DF476B">
        <w:rPr>
          <w:rFonts w:ascii="宋体" w:hAnsi="宋体" w:hint="eastAsia"/>
          <w:sz w:val="24"/>
        </w:rPr>
        <w:t>2.中小企业、监狱企业、残疾人福利性单位签订的政府采购合同，履约保证金支付比例为合同金额的5%。</w:t>
      </w:r>
    </w:p>
    <w:p w:rsidR="00292D90" w:rsidRPr="00DF476B" w:rsidRDefault="00292D90">
      <w:pPr>
        <w:spacing w:line="360" w:lineRule="auto"/>
        <w:ind w:firstLineChars="100" w:firstLine="241"/>
        <w:rPr>
          <w:rFonts w:ascii="宋体" w:hAnsi="宋体"/>
          <w:b/>
          <w:color w:val="000000"/>
          <w:sz w:val="24"/>
        </w:rPr>
      </w:pPr>
      <w:r w:rsidRPr="00DF476B">
        <w:rPr>
          <w:rFonts w:ascii="宋体" w:hAnsi="宋体" w:hint="eastAsia"/>
          <w:b/>
          <w:color w:val="000000"/>
          <w:sz w:val="24"/>
        </w:rPr>
        <w:t>（九）质疑和投诉</w:t>
      </w:r>
    </w:p>
    <w:p w:rsidR="00292D90" w:rsidRPr="00DF476B" w:rsidRDefault="00292D90">
      <w:pPr>
        <w:tabs>
          <w:tab w:val="left" w:pos="420"/>
        </w:tabs>
        <w:spacing w:line="360" w:lineRule="auto"/>
        <w:ind w:firstLineChars="200" w:firstLine="480"/>
        <w:rPr>
          <w:rFonts w:ascii="宋体" w:hAnsi="宋体"/>
          <w:color w:val="000000"/>
          <w:sz w:val="24"/>
        </w:rPr>
      </w:pPr>
      <w:r w:rsidRPr="00DF476B">
        <w:rPr>
          <w:rFonts w:ascii="宋体" w:hAnsi="宋体" w:hint="eastAsia"/>
          <w:color w:val="000000"/>
          <w:sz w:val="24"/>
        </w:rPr>
        <w:t>1.投标人应知其权益受到损害之日，是指：</w:t>
      </w:r>
    </w:p>
    <w:p w:rsidR="00292D90" w:rsidRPr="00DF476B" w:rsidRDefault="00292D90">
      <w:pPr>
        <w:tabs>
          <w:tab w:val="left" w:pos="420"/>
        </w:tabs>
        <w:spacing w:line="360" w:lineRule="auto"/>
        <w:ind w:firstLineChars="200" w:firstLine="480"/>
        <w:rPr>
          <w:rFonts w:ascii="宋体" w:hAnsi="宋体"/>
          <w:color w:val="000000"/>
          <w:sz w:val="24"/>
        </w:rPr>
      </w:pPr>
      <w:r w:rsidRPr="00DF476B">
        <w:rPr>
          <w:rFonts w:ascii="宋体" w:hAnsi="宋体" w:hint="eastAsia"/>
          <w:color w:val="000000"/>
          <w:sz w:val="24"/>
        </w:rPr>
        <w:t>（1）对可以质疑的采购文件提出质疑的，为收到采购文件之日或者采购文件公告期限届满之日；</w:t>
      </w:r>
    </w:p>
    <w:p w:rsidR="00292D90" w:rsidRPr="00DF476B" w:rsidRDefault="00292D90">
      <w:pPr>
        <w:tabs>
          <w:tab w:val="left" w:pos="420"/>
        </w:tabs>
        <w:spacing w:line="360" w:lineRule="auto"/>
        <w:ind w:firstLineChars="200" w:firstLine="480"/>
        <w:rPr>
          <w:rFonts w:ascii="宋体" w:hAnsi="宋体"/>
          <w:color w:val="000000"/>
          <w:sz w:val="24"/>
        </w:rPr>
      </w:pPr>
      <w:r w:rsidRPr="00DF476B">
        <w:rPr>
          <w:rFonts w:ascii="宋体" w:hAnsi="宋体" w:hint="eastAsia"/>
          <w:color w:val="000000"/>
          <w:sz w:val="24"/>
        </w:rPr>
        <w:t>（2）对采购过程提出质疑的，为各采购程序环节结束之日；</w:t>
      </w:r>
    </w:p>
    <w:p w:rsidR="00292D90" w:rsidRPr="00DF476B" w:rsidRDefault="00292D90">
      <w:pPr>
        <w:tabs>
          <w:tab w:val="left" w:pos="420"/>
        </w:tabs>
        <w:spacing w:line="360" w:lineRule="auto"/>
        <w:ind w:firstLineChars="200" w:firstLine="480"/>
        <w:rPr>
          <w:rFonts w:ascii="宋体" w:hAnsi="宋体"/>
          <w:color w:val="000000"/>
          <w:sz w:val="24"/>
        </w:rPr>
      </w:pPr>
      <w:r w:rsidRPr="00DF476B">
        <w:rPr>
          <w:rFonts w:ascii="宋体" w:hAnsi="宋体" w:hint="eastAsia"/>
          <w:color w:val="000000"/>
          <w:sz w:val="24"/>
        </w:rPr>
        <w:t>（3）对中标结果提出质疑的，为中标结果公告期限届满之日。</w:t>
      </w:r>
    </w:p>
    <w:p w:rsidR="00292D90" w:rsidRPr="00DF476B" w:rsidRDefault="00292D90">
      <w:pPr>
        <w:tabs>
          <w:tab w:val="left" w:pos="420"/>
        </w:tabs>
        <w:spacing w:line="360" w:lineRule="auto"/>
        <w:ind w:firstLineChars="200" w:firstLine="480"/>
        <w:rPr>
          <w:rFonts w:ascii="宋体" w:hAnsi="宋体"/>
          <w:color w:val="000000"/>
          <w:sz w:val="24"/>
        </w:rPr>
      </w:pPr>
      <w:r w:rsidRPr="00DF476B">
        <w:rPr>
          <w:rFonts w:ascii="宋体" w:hAnsi="宋体" w:hint="eastAsia"/>
          <w:color w:val="000000"/>
          <w:sz w:val="24"/>
        </w:rPr>
        <w:t>2.如果投标人对此次采购活动有疑问，可依法向招标人或政府招标代理机构提出质疑。招标人或政府招标代理机构应当依法给与答复，并将结果告知有关当事人。</w:t>
      </w:r>
    </w:p>
    <w:p w:rsidR="00292D90" w:rsidRPr="00DF476B" w:rsidRDefault="00292D90">
      <w:pPr>
        <w:tabs>
          <w:tab w:val="left" w:pos="420"/>
        </w:tabs>
        <w:spacing w:line="360" w:lineRule="auto"/>
        <w:ind w:firstLineChars="200" w:firstLine="480"/>
        <w:rPr>
          <w:rFonts w:ascii="宋体" w:hAnsi="宋体"/>
          <w:color w:val="000000"/>
          <w:sz w:val="24"/>
        </w:rPr>
      </w:pPr>
      <w:r w:rsidRPr="00DF476B">
        <w:rPr>
          <w:rFonts w:ascii="宋体" w:hAnsi="宋体" w:hint="eastAsia"/>
          <w:color w:val="000000"/>
          <w:sz w:val="24"/>
        </w:rPr>
        <w:t>3.投标人对评标结果有质疑或投诉的，可根据《中华人民共和国政府采购法》、《中华人民共和国政府采购法实施条例》及有关法规的规定，向相关部门书面提出，但需对质疑或投诉内容的真实性承担责任。质疑或投诉必须是书面的原件，并加盖投标人公章及由法定代表人或其授权代表签署或盖章。质疑、投诉应当有明确的请求和必要的证明</w:t>
      </w:r>
      <w:r w:rsidRPr="00DF476B">
        <w:rPr>
          <w:rFonts w:ascii="宋体" w:hAnsi="宋体" w:hint="eastAsia"/>
          <w:color w:val="000000"/>
          <w:sz w:val="24"/>
        </w:rPr>
        <w:lastRenderedPageBreak/>
        <w:t>材料。</w:t>
      </w:r>
    </w:p>
    <w:p w:rsidR="00292D90" w:rsidRPr="00DF476B" w:rsidRDefault="00292D90">
      <w:pPr>
        <w:tabs>
          <w:tab w:val="left" w:pos="420"/>
        </w:tabs>
        <w:spacing w:line="360" w:lineRule="auto"/>
        <w:ind w:firstLineChars="200" w:firstLine="480"/>
        <w:rPr>
          <w:rFonts w:ascii="宋体" w:hAnsi="宋体"/>
          <w:color w:val="000000"/>
          <w:sz w:val="24"/>
        </w:rPr>
      </w:pPr>
      <w:r w:rsidRPr="00DF476B">
        <w:rPr>
          <w:rFonts w:ascii="宋体" w:hAnsi="宋体" w:hint="eastAsia"/>
          <w:color w:val="000000"/>
          <w:sz w:val="24"/>
        </w:rPr>
        <w:t>（1）投标人对评标结果有质疑的，招标人或政府招标代理机构应在收到投标人书面质疑后</w:t>
      </w:r>
      <w:r w:rsidRPr="00DF476B">
        <w:rPr>
          <w:rFonts w:ascii="宋体" w:hAnsi="宋体"/>
          <w:color w:val="000000"/>
          <w:sz w:val="24"/>
        </w:rPr>
        <w:t>7</w:t>
      </w:r>
      <w:r w:rsidRPr="00DF476B">
        <w:rPr>
          <w:rFonts w:ascii="宋体" w:hAnsi="宋体" w:hint="eastAsia"/>
          <w:color w:val="000000"/>
          <w:sz w:val="24"/>
        </w:rPr>
        <w:t>个工作日内，对质疑内容</w:t>
      </w:r>
      <w:proofErr w:type="gramStart"/>
      <w:r w:rsidRPr="00DF476B">
        <w:rPr>
          <w:rFonts w:ascii="宋体" w:hAnsi="宋体" w:hint="eastAsia"/>
          <w:color w:val="000000"/>
          <w:sz w:val="24"/>
        </w:rPr>
        <w:t>作出</w:t>
      </w:r>
      <w:proofErr w:type="gramEnd"/>
      <w:r w:rsidRPr="00DF476B">
        <w:rPr>
          <w:rFonts w:ascii="宋体" w:hAnsi="宋体" w:hint="eastAsia"/>
          <w:color w:val="000000"/>
          <w:sz w:val="24"/>
        </w:rPr>
        <w:t>答复。</w:t>
      </w:r>
    </w:p>
    <w:p w:rsidR="00292D90" w:rsidRPr="00DF476B" w:rsidRDefault="00292D90">
      <w:pPr>
        <w:tabs>
          <w:tab w:val="left" w:pos="420"/>
        </w:tabs>
        <w:spacing w:line="360" w:lineRule="auto"/>
        <w:ind w:firstLineChars="200" w:firstLine="480"/>
        <w:rPr>
          <w:rFonts w:ascii="宋体" w:hAnsi="宋体"/>
          <w:color w:val="000000"/>
          <w:sz w:val="24"/>
        </w:rPr>
      </w:pPr>
      <w:r w:rsidRPr="00DF476B">
        <w:rPr>
          <w:rFonts w:ascii="宋体" w:hAnsi="宋体" w:hint="eastAsia"/>
          <w:color w:val="000000"/>
          <w:sz w:val="24"/>
        </w:rPr>
        <w:t>政府招标代理机构：辽宁宏发工程管理咨询有限公司</w:t>
      </w:r>
    </w:p>
    <w:p w:rsidR="00292D90" w:rsidRPr="00DF476B" w:rsidRDefault="00292D90">
      <w:pPr>
        <w:adjustRightInd w:val="0"/>
        <w:snapToGrid w:val="0"/>
        <w:spacing w:line="360" w:lineRule="auto"/>
        <w:ind w:firstLineChars="200" w:firstLine="480"/>
        <w:jc w:val="left"/>
        <w:rPr>
          <w:rFonts w:ascii="宋体" w:hAnsi="宋体"/>
          <w:bCs/>
          <w:color w:val="000000"/>
          <w:sz w:val="24"/>
        </w:rPr>
      </w:pPr>
      <w:r w:rsidRPr="00DF476B">
        <w:rPr>
          <w:rFonts w:ascii="宋体" w:hAnsi="宋体"/>
          <w:bCs/>
          <w:color w:val="000000"/>
          <w:sz w:val="24"/>
        </w:rPr>
        <w:t>电    话：</w:t>
      </w:r>
      <w:r w:rsidRPr="00DF476B">
        <w:rPr>
          <w:rFonts w:ascii="宋体" w:hAnsi="宋体" w:hint="eastAsia"/>
          <w:bCs/>
          <w:color w:val="000000"/>
          <w:sz w:val="24"/>
        </w:rPr>
        <w:t>0411－83612745</w:t>
      </w:r>
    </w:p>
    <w:p w:rsidR="00292D90" w:rsidRPr="00DF476B" w:rsidRDefault="00292D90">
      <w:pPr>
        <w:adjustRightInd w:val="0"/>
        <w:snapToGrid w:val="0"/>
        <w:spacing w:line="360" w:lineRule="auto"/>
        <w:ind w:firstLineChars="200" w:firstLine="480"/>
        <w:jc w:val="left"/>
        <w:rPr>
          <w:rFonts w:ascii="宋体" w:hAnsi="宋体"/>
          <w:bCs/>
          <w:color w:val="000000"/>
          <w:sz w:val="24"/>
        </w:rPr>
      </w:pPr>
      <w:r w:rsidRPr="00DF476B">
        <w:rPr>
          <w:rFonts w:ascii="宋体" w:hAnsi="宋体"/>
          <w:bCs/>
          <w:color w:val="000000"/>
          <w:sz w:val="24"/>
        </w:rPr>
        <w:t>联 系 人：</w:t>
      </w:r>
      <w:r w:rsidRPr="00DF476B">
        <w:rPr>
          <w:rFonts w:ascii="宋体" w:hAnsi="宋体" w:hint="eastAsia"/>
          <w:bCs/>
          <w:color w:val="000000"/>
          <w:sz w:val="24"/>
        </w:rPr>
        <w:t>白新</w:t>
      </w:r>
    </w:p>
    <w:p w:rsidR="00292D90" w:rsidRPr="00DF476B" w:rsidRDefault="00292D90">
      <w:pPr>
        <w:adjustRightInd w:val="0"/>
        <w:snapToGrid w:val="0"/>
        <w:spacing w:line="360" w:lineRule="auto"/>
        <w:ind w:firstLineChars="200" w:firstLine="480"/>
        <w:jc w:val="left"/>
        <w:rPr>
          <w:rFonts w:ascii="宋体" w:hAnsi="宋体"/>
          <w:bCs/>
          <w:color w:val="000000"/>
          <w:sz w:val="24"/>
        </w:rPr>
      </w:pPr>
      <w:r w:rsidRPr="00DF476B">
        <w:rPr>
          <w:rFonts w:ascii="宋体" w:hAnsi="宋体"/>
          <w:bCs/>
          <w:color w:val="000000"/>
          <w:sz w:val="24"/>
        </w:rPr>
        <w:t>地    址：大连市</w:t>
      </w:r>
      <w:r w:rsidRPr="00DF476B">
        <w:rPr>
          <w:rFonts w:ascii="宋体" w:hAnsi="宋体" w:hint="eastAsia"/>
          <w:bCs/>
          <w:color w:val="000000"/>
          <w:sz w:val="24"/>
        </w:rPr>
        <w:t>西岗区长春路171号香洲花园酒店商务楼623室</w:t>
      </w:r>
    </w:p>
    <w:p w:rsidR="00292D90" w:rsidRPr="00DF476B" w:rsidRDefault="00292D90">
      <w:pPr>
        <w:tabs>
          <w:tab w:val="left" w:pos="420"/>
        </w:tabs>
        <w:spacing w:line="360" w:lineRule="auto"/>
        <w:ind w:firstLineChars="200" w:firstLine="480"/>
        <w:rPr>
          <w:rFonts w:ascii="宋体" w:hAnsi="宋体"/>
          <w:color w:val="000000"/>
          <w:sz w:val="24"/>
        </w:rPr>
      </w:pPr>
      <w:r w:rsidRPr="00DF476B">
        <w:rPr>
          <w:rFonts w:ascii="宋体" w:hAnsi="宋体" w:hint="eastAsia"/>
          <w:color w:val="000000"/>
          <w:sz w:val="24"/>
        </w:rPr>
        <w:t>邮编：116000</w:t>
      </w:r>
    </w:p>
    <w:p w:rsidR="00292D90" w:rsidRPr="00DF476B" w:rsidRDefault="00292D90">
      <w:pPr>
        <w:tabs>
          <w:tab w:val="left" w:pos="420"/>
        </w:tabs>
        <w:spacing w:line="360" w:lineRule="auto"/>
        <w:ind w:firstLineChars="200" w:firstLine="480"/>
        <w:rPr>
          <w:rFonts w:ascii="宋体" w:hAnsi="宋体"/>
          <w:color w:val="000000"/>
          <w:sz w:val="24"/>
        </w:rPr>
      </w:pPr>
      <w:r w:rsidRPr="00DF476B">
        <w:rPr>
          <w:rFonts w:ascii="宋体" w:hAnsi="宋体" w:hint="eastAsia"/>
          <w:color w:val="000000"/>
          <w:sz w:val="24"/>
        </w:rPr>
        <w:t>（2）投标人对招标人或政府招标代理机构的答复不满意或他们未在规定时间内给予答复的，提出质疑的投标人可以在答复期满后</w:t>
      </w:r>
      <w:r w:rsidRPr="00DF476B">
        <w:rPr>
          <w:rFonts w:ascii="宋体" w:hAnsi="宋体"/>
          <w:color w:val="000000"/>
          <w:sz w:val="24"/>
        </w:rPr>
        <w:t>15</w:t>
      </w:r>
      <w:r w:rsidRPr="00DF476B">
        <w:rPr>
          <w:rFonts w:ascii="宋体" w:hAnsi="宋体" w:hint="eastAsia"/>
          <w:color w:val="000000"/>
          <w:sz w:val="24"/>
        </w:rPr>
        <w:t>个工作日内向政府采购监督管理机构投诉。投诉的事项不得超出已质疑事项的范围。</w:t>
      </w:r>
    </w:p>
    <w:p w:rsidR="00292D90" w:rsidRPr="00DF476B" w:rsidRDefault="00292D90">
      <w:pPr>
        <w:tabs>
          <w:tab w:val="left" w:pos="420"/>
        </w:tabs>
        <w:spacing w:line="360" w:lineRule="auto"/>
        <w:ind w:firstLineChars="200" w:firstLine="480"/>
        <w:rPr>
          <w:rFonts w:ascii="宋体" w:hAnsi="宋体"/>
          <w:color w:val="000000"/>
          <w:sz w:val="24"/>
        </w:rPr>
      </w:pPr>
      <w:r w:rsidRPr="00DF476B">
        <w:rPr>
          <w:rFonts w:ascii="宋体" w:hAnsi="宋体" w:hint="eastAsia"/>
          <w:color w:val="000000"/>
          <w:sz w:val="24"/>
        </w:rPr>
        <w:t>4.如有未尽事宜，可按照《政府采购投标人质疑答复与投诉处理办法》执行。</w:t>
      </w:r>
    </w:p>
    <w:p w:rsidR="00292D90" w:rsidRPr="00DF476B" w:rsidRDefault="00292D90">
      <w:pPr>
        <w:adjustRightInd w:val="0"/>
        <w:snapToGrid w:val="0"/>
        <w:spacing w:line="360" w:lineRule="auto"/>
        <w:rPr>
          <w:rFonts w:ascii="宋体" w:hAnsi="宋体"/>
          <w:color w:val="000000"/>
          <w:sz w:val="24"/>
        </w:rPr>
      </w:pPr>
    </w:p>
    <w:p w:rsidR="00292D90" w:rsidRPr="00DF476B" w:rsidRDefault="00292D90">
      <w:pPr>
        <w:spacing w:line="360" w:lineRule="auto"/>
        <w:ind w:firstLineChars="100" w:firstLine="241"/>
        <w:rPr>
          <w:rFonts w:ascii="宋体" w:hAnsi="宋体"/>
          <w:b/>
          <w:color w:val="000000"/>
          <w:sz w:val="24"/>
        </w:rPr>
      </w:pPr>
    </w:p>
    <w:p w:rsidR="00292D90" w:rsidRPr="00DF476B" w:rsidRDefault="00292D90">
      <w:pPr>
        <w:adjustRightInd w:val="0"/>
        <w:snapToGrid w:val="0"/>
        <w:spacing w:line="360" w:lineRule="auto"/>
        <w:jc w:val="center"/>
        <w:rPr>
          <w:rFonts w:ascii="宋体" w:hAnsi="宋体"/>
          <w:b/>
          <w:bCs/>
          <w:color w:val="000000"/>
          <w:sz w:val="36"/>
          <w:szCs w:val="36"/>
        </w:rPr>
      </w:pPr>
      <w:r w:rsidRPr="00DF476B">
        <w:rPr>
          <w:rFonts w:ascii="宋体" w:hAnsi="宋体" w:hint="eastAsia"/>
          <w:b/>
          <w:bCs/>
          <w:color w:val="000000"/>
          <w:sz w:val="36"/>
          <w:szCs w:val="36"/>
        </w:rPr>
        <w:t>二、招标文件</w:t>
      </w:r>
    </w:p>
    <w:p w:rsidR="00292D90" w:rsidRPr="00DF476B" w:rsidRDefault="00292D90">
      <w:pPr>
        <w:adjustRightInd w:val="0"/>
        <w:snapToGrid w:val="0"/>
        <w:spacing w:line="360" w:lineRule="auto"/>
        <w:ind w:firstLineChars="100" w:firstLine="241"/>
        <w:rPr>
          <w:rFonts w:ascii="宋体" w:hAnsi="宋体"/>
          <w:color w:val="000000"/>
          <w:sz w:val="24"/>
        </w:rPr>
      </w:pPr>
      <w:r w:rsidRPr="00DF476B">
        <w:rPr>
          <w:rFonts w:ascii="宋体" w:hAnsi="宋体" w:hint="eastAsia"/>
          <w:b/>
          <w:bCs/>
          <w:color w:val="000000"/>
          <w:sz w:val="24"/>
        </w:rPr>
        <w:t xml:space="preserve">（一）招标文件构成  </w:t>
      </w:r>
      <w:r w:rsidRPr="00DF476B">
        <w:rPr>
          <w:rFonts w:ascii="宋体" w:hAnsi="宋体" w:hint="eastAsia"/>
          <w:color w:val="000000"/>
          <w:sz w:val="24"/>
        </w:rPr>
        <w:t xml:space="preserve">  </w:t>
      </w:r>
    </w:p>
    <w:p w:rsidR="00292D90" w:rsidRPr="00DF476B" w:rsidRDefault="00292D90">
      <w:pPr>
        <w:adjustRightInd w:val="0"/>
        <w:snapToGrid w:val="0"/>
        <w:spacing w:line="360" w:lineRule="auto"/>
        <w:ind w:left="1" w:firstLineChars="200" w:firstLine="480"/>
        <w:rPr>
          <w:rFonts w:ascii="宋体" w:hAnsi="宋体"/>
          <w:color w:val="000000"/>
          <w:sz w:val="24"/>
        </w:rPr>
      </w:pPr>
      <w:r w:rsidRPr="00DF476B">
        <w:rPr>
          <w:rFonts w:ascii="宋体" w:hAnsi="宋体" w:hint="eastAsia"/>
          <w:color w:val="000000"/>
          <w:sz w:val="24"/>
        </w:rPr>
        <w:t>1.招标文件包括：</w:t>
      </w:r>
    </w:p>
    <w:p w:rsidR="00292D90" w:rsidRPr="00DF476B" w:rsidRDefault="00292D90">
      <w:pPr>
        <w:adjustRightInd w:val="0"/>
        <w:snapToGrid w:val="0"/>
        <w:spacing w:line="360" w:lineRule="auto"/>
        <w:ind w:left="1" w:firstLineChars="200" w:firstLine="480"/>
        <w:rPr>
          <w:rFonts w:ascii="宋体" w:hAnsi="宋体"/>
          <w:color w:val="000000"/>
          <w:sz w:val="24"/>
        </w:rPr>
      </w:pPr>
      <w:r w:rsidRPr="00DF476B">
        <w:rPr>
          <w:rFonts w:ascii="宋体" w:hAnsi="宋体" w:hint="eastAsia"/>
          <w:color w:val="000000"/>
          <w:sz w:val="24"/>
        </w:rPr>
        <w:t>投标邀请函</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第一章    投标人须知及前附表</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第二章    合同条款及合同格式</w:t>
      </w:r>
      <w:r w:rsidRPr="00DF476B">
        <w:rPr>
          <w:rFonts w:ascii="宋体" w:hAnsi="宋体" w:hint="eastAsia"/>
          <w:color w:val="000000"/>
          <w:sz w:val="24"/>
        </w:rPr>
        <w:tab/>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第三章    项目需求及服务要求</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第四章    投标文件格式</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附件1    评标办法</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附件2    资格性审查表</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附件3    符合性审查表</w:t>
      </w:r>
    </w:p>
    <w:p w:rsidR="00292D90" w:rsidRPr="00DF476B" w:rsidRDefault="00292D90">
      <w:pPr>
        <w:adjustRightInd w:val="0"/>
        <w:snapToGrid w:val="0"/>
        <w:spacing w:line="360" w:lineRule="auto"/>
        <w:ind w:left="1" w:firstLineChars="200" w:firstLine="480"/>
        <w:rPr>
          <w:rFonts w:ascii="宋体" w:hAnsi="宋体"/>
          <w:color w:val="000000"/>
          <w:sz w:val="24"/>
        </w:rPr>
      </w:pPr>
      <w:r w:rsidRPr="00DF476B">
        <w:rPr>
          <w:rFonts w:ascii="宋体" w:hAnsi="宋体" w:hint="eastAsia"/>
          <w:color w:val="000000"/>
          <w:sz w:val="24"/>
        </w:rPr>
        <w:t>2.投标人应认真阅读招标文件中所有的事项、格式、条款、项目任务等要求。如果投标人没有按照招标文件要求提交全部资料或者投标文件没有对招标文件在各方面都</w:t>
      </w:r>
      <w:proofErr w:type="gramStart"/>
      <w:r w:rsidRPr="00DF476B">
        <w:rPr>
          <w:rFonts w:ascii="宋体" w:hAnsi="宋体" w:hint="eastAsia"/>
          <w:color w:val="000000"/>
          <w:sz w:val="24"/>
        </w:rPr>
        <w:t>作出</w:t>
      </w:r>
      <w:proofErr w:type="gramEnd"/>
      <w:r w:rsidRPr="00DF476B">
        <w:rPr>
          <w:rFonts w:ascii="宋体" w:hAnsi="宋体" w:hint="eastAsia"/>
          <w:color w:val="000000"/>
          <w:sz w:val="24"/>
        </w:rPr>
        <w:t>实质性响应，其投标将被拒绝。</w:t>
      </w:r>
    </w:p>
    <w:p w:rsidR="00292D90" w:rsidRPr="00DF476B" w:rsidRDefault="00292D90">
      <w:pPr>
        <w:adjustRightInd w:val="0"/>
        <w:snapToGrid w:val="0"/>
        <w:spacing w:line="360" w:lineRule="auto"/>
        <w:ind w:firstLineChars="100" w:firstLine="241"/>
        <w:rPr>
          <w:rFonts w:ascii="宋体" w:hAnsi="宋体"/>
          <w:b/>
          <w:color w:val="000000"/>
          <w:sz w:val="24"/>
        </w:rPr>
      </w:pPr>
      <w:r w:rsidRPr="00DF476B">
        <w:rPr>
          <w:rFonts w:ascii="宋体" w:hAnsi="宋体" w:hint="eastAsia"/>
          <w:b/>
          <w:bCs/>
          <w:color w:val="000000"/>
          <w:sz w:val="24"/>
        </w:rPr>
        <w:t>（二）招标文件的澄清</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任何要求对招标文件进行澄清的投标人，均应按招标文件中的通讯地址，以书面形</w:t>
      </w:r>
      <w:r w:rsidRPr="00DF476B">
        <w:rPr>
          <w:rFonts w:ascii="宋体" w:hAnsi="宋体" w:hint="eastAsia"/>
          <w:color w:val="000000"/>
          <w:sz w:val="24"/>
        </w:rPr>
        <w:lastRenderedPageBreak/>
        <w:t>式（如传真等）及时通知招标代理人，招标代理人将及时以书面形式予以答复，同时将书面答复告知所有购买招标文件的投标人，答复中包括所问问题，但不包括问题的来源。</w:t>
      </w:r>
    </w:p>
    <w:p w:rsidR="00292D90" w:rsidRPr="00DF476B" w:rsidRDefault="00292D90">
      <w:pPr>
        <w:adjustRightInd w:val="0"/>
        <w:snapToGrid w:val="0"/>
        <w:spacing w:line="360" w:lineRule="auto"/>
        <w:ind w:firstLineChars="100" w:firstLine="241"/>
        <w:rPr>
          <w:rFonts w:ascii="宋体" w:hAnsi="宋体"/>
          <w:b/>
          <w:color w:val="000000"/>
          <w:sz w:val="24"/>
        </w:rPr>
      </w:pPr>
      <w:r w:rsidRPr="00DF476B">
        <w:rPr>
          <w:rFonts w:ascii="宋体" w:hAnsi="宋体" w:hint="eastAsia"/>
          <w:b/>
          <w:bCs/>
          <w:color w:val="000000"/>
          <w:sz w:val="24"/>
        </w:rPr>
        <w:t>（三）招标文件的修改</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1.在投标截止时间前，招标代理人依法可主动的或在解答投标人提出的澄清问题时对招标文件进行修改。</w:t>
      </w:r>
    </w:p>
    <w:p w:rsidR="00292D90" w:rsidRPr="00DF476B" w:rsidRDefault="00292D90">
      <w:pPr>
        <w:pStyle w:val="a5"/>
        <w:spacing w:line="360" w:lineRule="auto"/>
        <w:ind w:firstLineChars="200" w:firstLine="480"/>
        <w:rPr>
          <w:rFonts w:ascii="宋体" w:hAnsi="宋体"/>
          <w:bCs/>
          <w:color w:val="000000"/>
        </w:rPr>
      </w:pPr>
      <w:r w:rsidRPr="00DF476B">
        <w:rPr>
          <w:rFonts w:ascii="宋体" w:hAnsi="宋体" w:hint="eastAsia"/>
          <w:color w:val="000000"/>
          <w:sz w:val="24"/>
        </w:rPr>
        <w:t>2.招标文件的修改将以书面形式（如传真等）通知所有购买招标文件的投标人，并对其具有约束力。投标人应在24小时内但不超过投标的截止时间，以书面形式（如传真等）确认已收到修改文件</w:t>
      </w:r>
      <w:r w:rsidRPr="00DF476B">
        <w:rPr>
          <w:rFonts w:ascii="宋体" w:hAnsi="宋体" w:hint="eastAsia"/>
          <w:bCs/>
          <w:color w:val="000000"/>
          <w:sz w:val="24"/>
          <w:szCs w:val="24"/>
        </w:rPr>
        <w:t>或加盖单位公章确认收到，否则因此影响投标活动的任何情况由投标人自行承担。</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3.为使投标人编写投标文件时，有充分时间对招标文件的修改部分进行研究，招标代理人将依法延长投标截止时间。</w:t>
      </w:r>
    </w:p>
    <w:p w:rsidR="00292D90" w:rsidRPr="00DF476B" w:rsidRDefault="00292D90">
      <w:pPr>
        <w:adjustRightInd w:val="0"/>
        <w:snapToGrid w:val="0"/>
        <w:spacing w:line="360" w:lineRule="auto"/>
        <w:jc w:val="center"/>
        <w:rPr>
          <w:rFonts w:ascii="宋体" w:hAnsi="宋体"/>
          <w:b/>
          <w:bCs/>
          <w:color w:val="000000"/>
          <w:sz w:val="36"/>
          <w:szCs w:val="36"/>
        </w:rPr>
      </w:pPr>
    </w:p>
    <w:p w:rsidR="00292D90" w:rsidRPr="00DF476B" w:rsidRDefault="00292D90">
      <w:pPr>
        <w:adjustRightInd w:val="0"/>
        <w:snapToGrid w:val="0"/>
        <w:spacing w:line="360" w:lineRule="auto"/>
        <w:jc w:val="center"/>
        <w:rPr>
          <w:rFonts w:ascii="宋体" w:hAnsi="宋体"/>
          <w:b/>
          <w:bCs/>
          <w:color w:val="000000"/>
          <w:sz w:val="36"/>
          <w:szCs w:val="36"/>
        </w:rPr>
      </w:pPr>
      <w:r w:rsidRPr="00DF476B">
        <w:rPr>
          <w:rFonts w:ascii="宋体" w:hAnsi="宋体" w:hint="eastAsia"/>
          <w:b/>
          <w:bCs/>
          <w:color w:val="000000"/>
          <w:sz w:val="36"/>
          <w:szCs w:val="36"/>
        </w:rPr>
        <w:t>三、投标文件的编制</w:t>
      </w:r>
    </w:p>
    <w:p w:rsidR="00292D90" w:rsidRPr="00DF476B" w:rsidRDefault="00292D90">
      <w:pPr>
        <w:adjustRightInd w:val="0"/>
        <w:snapToGrid w:val="0"/>
        <w:spacing w:line="360" w:lineRule="auto"/>
        <w:ind w:firstLineChars="100" w:firstLine="241"/>
        <w:rPr>
          <w:rFonts w:ascii="宋体" w:hAnsi="宋体"/>
          <w:b/>
          <w:bCs/>
          <w:color w:val="000000"/>
          <w:sz w:val="28"/>
          <w:szCs w:val="28"/>
        </w:rPr>
      </w:pPr>
      <w:r w:rsidRPr="00DF476B">
        <w:rPr>
          <w:rFonts w:ascii="宋体" w:hAnsi="宋体" w:hint="eastAsia"/>
          <w:b/>
          <w:bCs/>
          <w:color w:val="000000"/>
          <w:sz w:val="24"/>
        </w:rPr>
        <w:t>（一）投标的语言</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投标人提交的投标文件以及投标人与招标代理人就有关投标的所有往来函均应使用中文。</w:t>
      </w:r>
    </w:p>
    <w:p w:rsidR="00292D90" w:rsidRPr="00DF476B" w:rsidRDefault="00292D90">
      <w:pPr>
        <w:adjustRightInd w:val="0"/>
        <w:snapToGrid w:val="0"/>
        <w:spacing w:line="360" w:lineRule="auto"/>
        <w:ind w:firstLineChars="100" w:firstLine="241"/>
        <w:rPr>
          <w:rFonts w:ascii="宋体" w:hAnsi="宋体"/>
          <w:color w:val="000000"/>
          <w:sz w:val="24"/>
        </w:rPr>
      </w:pPr>
      <w:r w:rsidRPr="00DF476B">
        <w:rPr>
          <w:rFonts w:ascii="宋体" w:hAnsi="宋体" w:hint="eastAsia"/>
          <w:b/>
          <w:bCs/>
          <w:color w:val="000000"/>
          <w:sz w:val="24"/>
        </w:rPr>
        <w:t>（二）投标文件构成</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投标人编写的投标文件应包括下列部分：</w:t>
      </w:r>
    </w:p>
    <w:p w:rsidR="00292D90" w:rsidRPr="00DF476B" w:rsidRDefault="00292D90">
      <w:pPr>
        <w:adjustRightInd w:val="0"/>
        <w:snapToGrid w:val="0"/>
        <w:spacing w:line="360" w:lineRule="auto"/>
        <w:ind w:firstLineChars="200" w:firstLine="480"/>
        <w:rPr>
          <w:sz w:val="24"/>
        </w:rPr>
      </w:pPr>
      <w:r w:rsidRPr="00DF476B">
        <w:rPr>
          <w:rFonts w:hint="eastAsia"/>
          <w:sz w:val="24"/>
        </w:rPr>
        <w:t>投标人编写的投标文件应包括下列部分：</w:t>
      </w:r>
    </w:p>
    <w:p w:rsidR="00292D90" w:rsidRPr="00DF476B" w:rsidRDefault="00292D90">
      <w:pPr>
        <w:adjustRightInd w:val="0"/>
        <w:snapToGrid w:val="0"/>
        <w:spacing w:line="360" w:lineRule="auto"/>
        <w:ind w:firstLineChars="200" w:firstLine="480"/>
        <w:outlineLvl w:val="0"/>
        <w:rPr>
          <w:sz w:val="24"/>
        </w:rPr>
      </w:pPr>
      <w:bookmarkStart w:id="7" w:name="_Toc80640748"/>
      <w:bookmarkStart w:id="8" w:name="_Toc80085024"/>
      <w:r w:rsidRPr="00DF476B">
        <w:rPr>
          <w:rFonts w:hint="eastAsia"/>
          <w:sz w:val="24"/>
        </w:rPr>
        <w:t>1.</w:t>
      </w:r>
      <w:r w:rsidRPr="00DF476B">
        <w:rPr>
          <w:rFonts w:hint="eastAsia"/>
          <w:sz w:val="24"/>
        </w:rPr>
        <w:t>投标函；</w:t>
      </w:r>
      <w:bookmarkEnd w:id="7"/>
      <w:bookmarkEnd w:id="8"/>
    </w:p>
    <w:p w:rsidR="00292D90" w:rsidRPr="00DF476B" w:rsidRDefault="00292D90">
      <w:pPr>
        <w:adjustRightInd w:val="0"/>
        <w:snapToGrid w:val="0"/>
        <w:spacing w:line="360" w:lineRule="auto"/>
        <w:ind w:firstLine="480"/>
        <w:rPr>
          <w:sz w:val="24"/>
        </w:rPr>
      </w:pPr>
      <w:r w:rsidRPr="00DF476B">
        <w:rPr>
          <w:rFonts w:hint="eastAsia"/>
          <w:sz w:val="24"/>
        </w:rPr>
        <w:t>2.</w:t>
      </w:r>
      <w:r w:rsidRPr="00DF476B">
        <w:rPr>
          <w:rFonts w:hint="eastAsia"/>
          <w:sz w:val="24"/>
        </w:rPr>
        <w:t>投标报价表；</w:t>
      </w:r>
    </w:p>
    <w:p w:rsidR="00292D90" w:rsidRPr="00DF476B" w:rsidRDefault="00292D90">
      <w:pPr>
        <w:adjustRightInd w:val="0"/>
        <w:snapToGrid w:val="0"/>
        <w:spacing w:line="360" w:lineRule="auto"/>
        <w:ind w:firstLine="480"/>
        <w:rPr>
          <w:sz w:val="24"/>
        </w:rPr>
      </w:pPr>
      <w:r w:rsidRPr="00DF476B">
        <w:rPr>
          <w:rFonts w:hint="eastAsia"/>
          <w:sz w:val="24"/>
        </w:rPr>
        <w:t>3.</w:t>
      </w:r>
      <w:r w:rsidRPr="00DF476B">
        <w:rPr>
          <w:rFonts w:hint="eastAsia"/>
          <w:sz w:val="24"/>
        </w:rPr>
        <w:t>资格证明文件；</w:t>
      </w:r>
    </w:p>
    <w:p w:rsidR="00292D90" w:rsidRPr="00DF476B" w:rsidRDefault="00292D90">
      <w:pPr>
        <w:adjustRightInd w:val="0"/>
        <w:snapToGrid w:val="0"/>
        <w:spacing w:line="360" w:lineRule="auto"/>
        <w:ind w:firstLineChars="200" w:firstLine="480"/>
        <w:outlineLvl w:val="0"/>
        <w:rPr>
          <w:sz w:val="24"/>
        </w:rPr>
      </w:pPr>
      <w:bookmarkStart w:id="9" w:name="_Toc80085025"/>
      <w:bookmarkStart w:id="10" w:name="_Toc80640749"/>
      <w:r w:rsidRPr="00DF476B">
        <w:rPr>
          <w:rFonts w:hint="eastAsia"/>
          <w:sz w:val="24"/>
        </w:rPr>
        <w:t>4.</w:t>
      </w:r>
      <w:r w:rsidRPr="00DF476B">
        <w:rPr>
          <w:rFonts w:hint="eastAsia"/>
          <w:sz w:val="24"/>
        </w:rPr>
        <w:t>投标承诺书；</w:t>
      </w:r>
      <w:bookmarkEnd w:id="9"/>
      <w:bookmarkEnd w:id="10"/>
    </w:p>
    <w:p w:rsidR="00292D90" w:rsidRPr="00DF476B" w:rsidRDefault="00292D90">
      <w:pPr>
        <w:adjustRightInd w:val="0"/>
        <w:snapToGrid w:val="0"/>
        <w:spacing w:line="360" w:lineRule="auto"/>
        <w:ind w:firstLineChars="200" w:firstLine="480"/>
        <w:outlineLvl w:val="0"/>
        <w:rPr>
          <w:sz w:val="24"/>
        </w:rPr>
      </w:pPr>
      <w:bookmarkStart w:id="11" w:name="_Toc80085026"/>
      <w:bookmarkStart w:id="12" w:name="_Toc80640750"/>
      <w:r w:rsidRPr="00DF476B">
        <w:rPr>
          <w:rFonts w:hint="eastAsia"/>
          <w:sz w:val="24"/>
        </w:rPr>
        <w:t>5.</w:t>
      </w:r>
      <w:r w:rsidRPr="00DF476B">
        <w:rPr>
          <w:rFonts w:hint="eastAsia"/>
          <w:sz w:val="24"/>
        </w:rPr>
        <w:t>服务条款偏离表；</w:t>
      </w:r>
      <w:bookmarkEnd w:id="11"/>
      <w:bookmarkEnd w:id="12"/>
    </w:p>
    <w:p w:rsidR="00292D90" w:rsidRPr="00DF476B" w:rsidRDefault="00292D90">
      <w:pPr>
        <w:adjustRightInd w:val="0"/>
        <w:snapToGrid w:val="0"/>
        <w:spacing w:line="360" w:lineRule="auto"/>
        <w:ind w:firstLineChars="200" w:firstLine="480"/>
        <w:outlineLvl w:val="0"/>
        <w:rPr>
          <w:sz w:val="24"/>
        </w:rPr>
      </w:pPr>
      <w:bookmarkStart w:id="13" w:name="_Toc80640751"/>
      <w:bookmarkStart w:id="14" w:name="_Toc80085027"/>
      <w:r w:rsidRPr="00DF476B">
        <w:rPr>
          <w:rFonts w:hint="eastAsia"/>
          <w:sz w:val="24"/>
        </w:rPr>
        <w:t>6.</w:t>
      </w:r>
      <w:r w:rsidRPr="00DF476B">
        <w:rPr>
          <w:rFonts w:hint="eastAsia"/>
          <w:sz w:val="24"/>
        </w:rPr>
        <w:t>人员配备情况；</w:t>
      </w:r>
      <w:bookmarkEnd w:id="13"/>
      <w:bookmarkEnd w:id="14"/>
    </w:p>
    <w:p w:rsidR="00292D90" w:rsidRPr="00DF476B" w:rsidRDefault="00292D90">
      <w:pPr>
        <w:adjustRightInd w:val="0"/>
        <w:snapToGrid w:val="0"/>
        <w:spacing w:line="360" w:lineRule="auto"/>
        <w:ind w:firstLineChars="200" w:firstLine="480"/>
        <w:outlineLvl w:val="0"/>
        <w:rPr>
          <w:sz w:val="24"/>
        </w:rPr>
      </w:pPr>
      <w:bookmarkStart w:id="15" w:name="_Toc80085028"/>
      <w:bookmarkStart w:id="16" w:name="_Toc80640752"/>
      <w:r w:rsidRPr="00DF476B">
        <w:rPr>
          <w:rFonts w:hint="eastAsia"/>
          <w:sz w:val="24"/>
        </w:rPr>
        <w:t>7.</w:t>
      </w:r>
      <w:r w:rsidRPr="00DF476B">
        <w:rPr>
          <w:rFonts w:hint="eastAsia"/>
          <w:sz w:val="24"/>
        </w:rPr>
        <w:t>服务设备配备表；</w:t>
      </w:r>
      <w:bookmarkEnd w:id="15"/>
      <w:bookmarkEnd w:id="16"/>
    </w:p>
    <w:p w:rsidR="00292D90" w:rsidRPr="00DF476B" w:rsidRDefault="00292D90">
      <w:pPr>
        <w:adjustRightInd w:val="0"/>
        <w:snapToGrid w:val="0"/>
        <w:spacing w:line="360" w:lineRule="auto"/>
        <w:ind w:firstLineChars="200" w:firstLine="480"/>
        <w:outlineLvl w:val="0"/>
        <w:rPr>
          <w:sz w:val="24"/>
        </w:rPr>
      </w:pPr>
      <w:bookmarkStart w:id="17" w:name="_Toc80085029"/>
      <w:bookmarkStart w:id="18" w:name="_Toc80640753"/>
      <w:r w:rsidRPr="00DF476B">
        <w:rPr>
          <w:rFonts w:hint="eastAsia"/>
          <w:sz w:val="24"/>
        </w:rPr>
        <w:t>8.</w:t>
      </w:r>
      <w:r w:rsidRPr="00DF476B">
        <w:rPr>
          <w:rFonts w:hint="eastAsia"/>
          <w:sz w:val="24"/>
        </w:rPr>
        <w:t>服务方案；</w:t>
      </w:r>
      <w:bookmarkEnd w:id="17"/>
      <w:bookmarkEnd w:id="18"/>
    </w:p>
    <w:p w:rsidR="00292D90" w:rsidRPr="00DF476B" w:rsidRDefault="00292D90">
      <w:pPr>
        <w:adjustRightInd w:val="0"/>
        <w:snapToGrid w:val="0"/>
        <w:spacing w:line="360" w:lineRule="auto"/>
        <w:ind w:firstLineChars="200" w:firstLine="480"/>
        <w:outlineLvl w:val="0"/>
        <w:rPr>
          <w:sz w:val="24"/>
        </w:rPr>
      </w:pPr>
      <w:bookmarkStart w:id="19" w:name="_Toc80640754"/>
      <w:bookmarkStart w:id="20" w:name="_Toc80085030"/>
      <w:r w:rsidRPr="00DF476B">
        <w:rPr>
          <w:rFonts w:hint="eastAsia"/>
          <w:sz w:val="24"/>
        </w:rPr>
        <w:t>9.</w:t>
      </w:r>
      <w:r w:rsidRPr="00DF476B">
        <w:rPr>
          <w:rFonts w:hint="eastAsia"/>
        </w:rPr>
        <w:t xml:space="preserve"> </w:t>
      </w:r>
      <w:r w:rsidRPr="00DF476B">
        <w:rPr>
          <w:rFonts w:hint="eastAsia"/>
          <w:sz w:val="24"/>
        </w:rPr>
        <w:t>投标人基本情况表；</w:t>
      </w:r>
      <w:bookmarkEnd w:id="19"/>
      <w:bookmarkEnd w:id="20"/>
    </w:p>
    <w:p w:rsidR="00292D90" w:rsidRPr="00DF476B" w:rsidRDefault="00292D90">
      <w:pPr>
        <w:adjustRightInd w:val="0"/>
        <w:snapToGrid w:val="0"/>
        <w:spacing w:line="360" w:lineRule="auto"/>
        <w:ind w:firstLine="480"/>
        <w:rPr>
          <w:rFonts w:ascii="宋体" w:hAnsi="宋体"/>
          <w:color w:val="000000"/>
          <w:sz w:val="24"/>
        </w:rPr>
      </w:pPr>
      <w:r w:rsidRPr="00DF476B">
        <w:rPr>
          <w:rFonts w:ascii="宋体" w:hAnsi="宋体" w:hint="eastAsia"/>
          <w:color w:val="000000"/>
          <w:sz w:val="24"/>
        </w:rPr>
        <w:t>10.</w:t>
      </w:r>
      <w:r w:rsidRPr="00DF476B">
        <w:rPr>
          <w:rFonts w:hint="eastAsia"/>
          <w:color w:val="000000"/>
        </w:rPr>
        <w:t xml:space="preserve"> </w:t>
      </w:r>
      <w:r w:rsidRPr="00DF476B">
        <w:rPr>
          <w:rFonts w:ascii="宋体" w:hAnsi="宋体" w:hint="eastAsia"/>
          <w:color w:val="000000"/>
          <w:sz w:val="24"/>
        </w:rPr>
        <w:t>招标文件要求的其他资料（如有）；</w:t>
      </w:r>
    </w:p>
    <w:p w:rsidR="00292D90" w:rsidRPr="00DF476B" w:rsidRDefault="00292D90">
      <w:pPr>
        <w:adjustRightInd w:val="0"/>
        <w:snapToGrid w:val="0"/>
        <w:spacing w:line="360" w:lineRule="auto"/>
        <w:ind w:firstLine="480"/>
        <w:rPr>
          <w:rFonts w:ascii="宋体" w:hAnsi="宋体"/>
          <w:color w:val="000000"/>
          <w:sz w:val="24"/>
        </w:rPr>
      </w:pPr>
      <w:r w:rsidRPr="00DF476B">
        <w:rPr>
          <w:rFonts w:ascii="宋体" w:hAnsi="宋体" w:hint="eastAsia"/>
          <w:color w:val="000000"/>
          <w:sz w:val="24"/>
        </w:rPr>
        <w:t>11. 投标人需说明的其他问题（如有）；</w:t>
      </w:r>
    </w:p>
    <w:p w:rsidR="00292D90" w:rsidRPr="00DF476B" w:rsidRDefault="00292D90">
      <w:pPr>
        <w:adjustRightInd w:val="0"/>
        <w:snapToGrid w:val="0"/>
        <w:spacing w:line="360" w:lineRule="auto"/>
        <w:ind w:firstLine="480"/>
        <w:rPr>
          <w:rFonts w:ascii="宋体" w:hAnsi="宋体"/>
          <w:color w:val="000000"/>
          <w:sz w:val="24"/>
        </w:rPr>
      </w:pPr>
      <w:r w:rsidRPr="00DF476B">
        <w:rPr>
          <w:rFonts w:ascii="宋体" w:hAnsi="宋体" w:hint="eastAsia"/>
          <w:color w:val="000000"/>
          <w:sz w:val="24"/>
        </w:rPr>
        <w:lastRenderedPageBreak/>
        <w:t>12. 中小企业声明函（如有）；</w:t>
      </w:r>
    </w:p>
    <w:p w:rsidR="00292D90" w:rsidRPr="00DF476B" w:rsidRDefault="00292D90">
      <w:pPr>
        <w:adjustRightInd w:val="0"/>
        <w:snapToGrid w:val="0"/>
        <w:spacing w:line="360" w:lineRule="auto"/>
        <w:ind w:firstLine="480"/>
        <w:rPr>
          <w:rFonts w:ascii="宋体" w:hAnsi="宋体"/>
          <w:color w:val="000000"/>
          <w:sz w:val="24"/>
        </w:rPr>
      </w:pPr>
      <w:r w:rsidRPr="00DF476B">
        <w:rPr>
          <w:rFonts w:ascii="宋体" w:hAnsi="宋体" w:hint="eastAsia"/>
          <w:color w:val="000000"/>
          <w:sz w:val="24"/>
        </w:rPr>
        <w:t>13. 残疾人福利性单位声明函（如有）；</w:t>
      </w:r>
    </w:p>
    <w:p w:rsidR="00292D90" w:rsidRPr="00DF476B" w:rsidRDefault="00292D90">
      <w:pPr>
        <w:adjustRightInd w:val="0"/>
        <w:snapToGrid w:val="0"/>
        <w:spacing w:line="360" w:lineRule="auto"/>
        <w:ind w:firstLine="480"/>
        <w:rPr>
          <w:rFonts w:ascii="宋体" w:hAnsi="宋体"/>
          <w:color w:val="000000"/>
          <w:sz w:val="24"/>
        </w:rPr>
      </w:pPr>
      <w:r w:rsidRPr="00DF476B">
        <w:rPr>
          <w:rFonts w:ascii="宋体" w:hAnsi="宋体" w:hint="eastAsia"/>
          <w:color w:val="000000"/>
          <w:sz w:val="24"/>
        </w:rPr>
        <w:t>14.</w:t>
      </w:r>
      <w:r w:rsidRPr="00DF476B">
        <w:rPr>
          <w:rFonts w:hint="eastAsia"/>
          <w:color w:val="000000"/>
        </w:rPr>
        <w:t xml:space="preserve"> </w:t>
      </w:r>
      <w:r w:rsidRPr="00DF476B">
        <w:rPr>
          <w:rFonts w:ascii="宋体" w:hAnsi="宋体" w:hint="eastAsia"/>
          <w:color w:val="000000"/>
          <w:sz w:val="24"/>
        </w:rPr>
        <w:t>由省级以上监狱管理局、戒毒管理局(含新疆生产建设兵团)出具的属于监狱企业的证明文件（如有）；</w:t>
      </w:r>
    </w:p>
    <w:p w:rsidR="00292D90" w:rsidRPr="00DF476B" w:rsidRDefault="00292D90">
      <w:pPr>
        <w:adjustRightInd w:val="0"/>
        <w:snapToGrid w:val="0"/>
        <w:spacing w:line="360" w:lineRule="auto"/>
        <w:ind w:firstLine="480"/>
        <w:rPr>
          <w:rFonts w:ascii="宋体" w:hAnsi="宋体"/>
          <w:color w:val="000000"/>
          <w:sz w:val="24"/>
        </w:rPr>
      </w:pPr>
      <w:r w:rsidRPr="00DF476B">
        <w:rPr>
          <w:rFonts w:ascii="宋体" w:hAnsi="宋体" w:hint="eastAsia"/>
          <w:color w:val="000000"/>
          <w:sz w:val="24"/>
        </w:rPr>
        <w:t>14. 政府采购投标保证金担保函（如有）；</w:t>
      </w:r>
    </w:p>
    <w:p w:rsidR="00292D90" w:rsidRPr="00DF476B" w:rsidRDefault="00292D90">
      <w:pPr>
        <w:adjustRightInd w:val="0"/>
        <w:snapToGrid w:val="0"/>
        <w:spacing w:line="360" w:lineRule="auto"/>
        <w:ind w:firstLine="480"/>
        <w:rPr>
          <w:rFonts w:ascii="宋体" w:hAnsi="宋体"/>
          <w:color w:val="000000"/>
          <w:sz w:val="24"/>
        </w:rPr>
      </w:pPr>
      <w:r w:rsidRPr="00DF476B">
        <w:rPr>
          <w:rFonts w:ascii="宋体" w:hAnsi="宋体" w:hint="eastAsia"/>
          <w:b/>
          <w:color w:val="000000"/>
          <w:sz w:val="24"/>
        </w:rPr>
        <w:t>注：以上材料1-8缺少任意一项，投标文件按无效处理。</w:t>
      </w:r>
    </w:p>
    <w:p w:rsidR="00292D90" w:rsidRPr="00DF476B" w:rsidRDefault="00292D90">
      <w:pPr>
        <w:adjustRightInd w:val="0"/>
        <w:snapToGrid w:val="0"/>
        <w:spacing w:line="360" w:lineRule="auto"/>
        <w:ind w:firstLineChars="100" w:firstLine="241"/>
        <w:rPr>
          <w:rFonts w:ascii="宋体" w:hAnsi="宋体"/>
          <w:b/>
          <w:bCs/>
          <w:color w:val="000000"/>
          <w:sz w:val="24"/>
        </w:rPr>
      </w:pPr>
      <w:r w:rsidRPr="00DF476B">
        <w:rPr>
          <w:rFonts w:ascii="宋体" w:hAnsi="宋体" w:hint="eastAsia"/>
          <w:b/>
          <w:bCs/>
          <w:color w:val="000000"/>
          <w:sz w:val="24"/>
        </w:rPr>
        <w:t>（三）投标函</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投标人应完整地填写招标文件中的投标函格式和投标报价表。</w:t>
      </w:r>
    </w:p>
    <w:p w:rsidR="00292D90" w:rsidRPr="00DF476B" w:rsidRDefault="00292D90">
      <w:pPr>
        <w:adjustRightInd w:val="0"/>
        <w:snapToGrid w:val="0"/>
        <w:spacing w:line="360" w:lineRule="auto"/>
        <w:ind w:firstLineChars="100" w:firstLine="241"/>
        <w:rPr>
          <w:rFonts w:ascii="宋体" w:hAnsi="宋体"/>
          <w:b/>
          <w:bCs/>
          <w:color w:val="000000"/>
          <w:sz w:val="24"/>
        </w:rPr>
      </w:pPr>
      <w:r w:rsidRPr="00DF476B">
        <w:rPr>
          <w:rFonts w:ascii="宋体" w:hAnsi="宋体" w:hint="eastAsia"/>
          <w:b/>
          <w:bCs/>
          <w:color w:val="000000"/>
          <w:sz w:val="24"/>
        </w:rPr>
        <w:t>（四）投标报价</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1.投标人的投标文件中只允许有一个总报价，任何有选择的报价将不予接受。</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2.投标报价应包括：</w:t>
      </w:r>
    </w:p>
    <w:p w:rsidR="00292D90" w:rsidRPr="00DF476B" w:rsidRDefault="00292D90">
      <w:pPr>
        <w:adjustRightInd w:val="0"/>
        <w:snapToGrid w:val="0"/>
        <w:spacing w:line="360" w:lineRule="auto"/>
        <w:jc w:val="left"/>
        <w:rPr>
          <w:rFonts w:ascii="宋体" w:hAnsi="宋体"/>
          <w:color w:val="000000"/>
          <w:sz w:val="24"/>
        </w:rPr>
      </w:pPr>
      <w:r w:rsidRPr="00DF476B">
        <w:rPr>
          <w:rFonts w:ascii="宋体" w:hAnsi="宋体" w:hint="eastAsia"/>
          <w:color w:val="000000"/>
          <w:sz w:val="24"/>
        </w:rPr>
        <w:t>（1）投标报价包括：绿化养护费用（包含草坪、公园、绿篱、花灌木、乔木等养护范围内所有植被的养护及绿地、公园保洁；植被的浇水、施肥、修剪整形、除草、病虫害防治、防寒与酷暑、排涝、做支撑</w:t>
      </w:r>
      <w:r w:rsidR="00DA6470" w:rsidRPr="00DF476B">
        <w:rPr>
          <w:rFonts w:ascii="宋体" w:hAnsi="宋体" w:hint="eastAsia"/>
          <w:color w:val="000000"/>
          <w:sz w:val="24"/>
        </w:rPr>
        <w:t>、</w:t>
      </w:r>
      <w:r w:rsidR="00365DE6" w:rsidRPr="00DF476B">
        <w:rPr>
          <w:rFonts w:ascii="宋体" w:hAnsi="宋体" w:cs="宋体" w:hint="eastAsia"/>
          <w:kern w:val="0"/>
          <w:sz w:val="24"/>
        </w:rPr>
        <w:t>公园等保洁、设施维护看管等</w:t>
      </w:r>
      <w:r w:rsidRPr="00DF476B">
        <w:rPr>
          <w:rFonts w:ascii="宋体" w:hAnsi="宋体" w:hint="eastAsia"/>
          <w:color w:val="000000"/>
          <w:sz w:val="24"/>
        </w:rPr>
        <w:t>）、绿化养护人员费用、绿化养护人员现场的办公、交通、住宿、养护仪器等现场管理费用、</w:t>
      </w:r>
      <w:r w:rsidRPr="00DF476B">
        <w:rPr>
          <w:rFonts w:ascii="宋体" w:hAnsi="宋体" w:cs="宋体" w:hint="eastAsia"/>
          <w:kern w:val="0"/>
          <w:sz w:val="24"/>
        </w:rPr>
        <w:t>零星维修及苗木补植费用</w:t>
      </w:r>
      <w:r w:rsidR="00B64B6A" w:rsidRPr="00DF476B">
        <w:rPr>
          <w:rFonts w:ascii="宋体" w:hAnsi="宋体" w:cs="宋体" w:hint="eastAsia"/>
          <w:kern w:val="0"/>
          <w:sz w:val="24"/>
        </w:rPr>
        <w:t>（其中维修共计</w:t>
      </w:r>
      <w:r w:rsidR="0099449E" w:rsidRPr="00DF476B">
        <w:rPr>
          <w:rFonts w:ascii="宋体" w:hAnsi="宋体" w:cs="宋体" w:hint="eastAsia"/>
          <w:kern w:val="0"/>
          <w:sz w:val="24"/>
        </w:rPr>
        <w:t>200万</w:t>
      </w:r>
      <w:r w:rsidR="00B64B6A" w:rsidRPr="00DF476B">
        <w:rPr>
          <w:rFonts w:ascii="宋体" w:hAnsi="宋体" w:cs="宋体" w:hint="eastAsia"/>
          <w:kern w:val="0"/>
          <w:sz w:val="24"/>
        </w:rPr>
        <w:t>元，苗木补植共计</w:t>
      </w:r>
      <w:r w:rsidR="0099449E" w:rsidRPr="00DF476B">
        <w:rPr>
          <w:rFonts w:ascii="宋体" w:hAnsi="宋体" w:cs="宋体" w:hint="eastAsia"/>
          <w:kern w:val="0"/>
          <w:sz w:val="24"/>
        </w:rPr>
        <w:t>450万</w:t>
      </w:r>
      <w:r w:rsidR="00B64B6A" w:rsidRPr="00DF476B">
        <w:rPr>
          <w:rFonts w:ascii="宋体" w:hAnsi="宋体" w:cs="宋体" w:hint="eastAsia"/>
          <w:kern w:val="0"/>
          <w:sz w:val="24"/>
        </w:rPr>
        <w:t>元，相关费用已经分配到各标段预算，且不保证每个标段维修和补植工程量完全一致，具体按项目实施过程中甲方发出的派遣单按实结算，结算费用不得超过维修及补植部分预算总额。）</w:t>
      </w:r>
      <w:r w:rsidRPr="00DF476B">
        <w:rPr>
          <w:rFonts w:ascii="宋体" w:hAnsi="宋体" w:cs="宋体" w:hint="eastAsia"/>
          <w:kern w:val="0"/>
          <w:sz w:val="24"/>
        </w:rPr>
        <w:t>、</w:t>
      </w:r>
      <w:r w:rsidRPr="00DF476B">
        <w:rPr>
          <w:rFonts w:ascii="宋体" w:hAnsi="宋体" w:hint="eastAsia"/>
          <w:color w:val="000000"/>
          <w:sz w:val="24"/>
        </w:rPr>
        <w:t>公司管理费用、利润、税金、不可或缺的所有工作开支、合同包含的所有风险、责任，实行固定费用总包干，投标人应考虑服务期内所有费用及不可预见风险等因素，招标人不再支付除合同价款以外的任何费用。</w:t>
      </w:r>
    </w:p>
    <w:p w:rsidR="00292D90" w:rsidRPr="00DF476B" w:rsidRDefault="00292D90">
      <w:pPr>
        <w:adjustRightInd w:val="0"/>
        <w:snapToGrid w:val="0"/>
        <w:spacing w:line="360" w:lineRule="auto"/>
        <w:jc w:val="left"/>
        <w:rPr>
          <w:rFonts w:ascii="宋体" w:hAnsi="宋体"/>
          <w:color w:val="000000"/>
          <w:sz w:val="24"/>
        </w:rPr>
      </w:pPr>
      <w:r w:rsidRPr="00DF476B">
        <w:rPr>
          <w:rFonts w:ascii="宋体" w:hAnsi="宋体" w:hint="eastAsia"/>
          <w:color w:val="000000"/>
          <w:sz w:val="24"/>
        </w:rPr>
        <w:t>（2）中标人须为服务人员缴纳保险，如发生工伤、死亡等意外情况，由中标人自行承担所有责任，所有服务人员工资标准及各项缴费基数应符合大连市现行社会最低工资标准、大连市社会保险基金管理中心颁布的现行相关规定，且不得违反劳动法的有关规定。                                                                                                       （3）中标人自行解决水源及电源问题，自行考虑在投标报价中，招标人不再另行支付。（4）投标报价表中标明的价格在合同执行过程中是固定不变的，不得以任何理由予以变更。投标人在报价时应充分考虑本次招标的各种风险（包括漏项风险），在合同执行期间中标价不再实行政策性调整和变动。以可调整的价格提交的投标将作为非实质性响应投标而予以拒绝。</w:t>
      </w:r>
    </w:p>
    <w:p w:rsidR="00292D90" w:rsidRPr="00DF476B" w:rsidRDefault="00292D90">
      <w:pPr>
        <w:adjustRightInd w:val="0"/>
        <w:snapToGrid w:val="0"/>
        <w:spacing w:line="360" w:lineRule="auto"/>
        <w:ind w:firstLineChars="100" w:firstLine="241"/>
        <w:rPr>
          <w:rFonts w:ascii="宋体" w:hAnsi="宋体"/>
          <w:b/>
          <w:bCs/>
          <w:color w:val="000000"/>
          <w:sz w:val="24"/>
        </w:rPr>
      </w:pPr>
      <w:r w:rsidRPr="00DF476B">
        <w:rPr>
          <w:rFonts w:ascii="宋体" w:hAnsi="宋体" w:hint="eastAsia"/>
          <w:b/>
          <w:bCs/>
          <w:color w:val="000000"/>
          <w:sz w:val="24"/>
        </w:rPr>
        <w:t>（五）投标货币</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投标报价采用人民币报价。</w:t>
      </w:r>
    </w:p>
    <w:p w:rsidR="00292D90" w:rsidRPr="00DF476B" w:rsidRDefault="00292D90">
      <w:pPr>
        <w:adjustRightInd w:val="0"/>
        <w:snapToGrid w:val="0"/>
        <w:spacing w:line="360" w:lineRule="auto"/>
        <w:ind w:firstLineChars="100" w:firstLine="241"/>
        <w:rPr>
          <w:rFonts w:ascii="宋体" w:hAnsi="宋体"/>
          <w:b/>
          <w:bCs/>
          <w:color w:val="000000"/>
          <w:sz w:val="24"/>
        </w:rPr>
      </w:pPr>
      <w:r w:rsidRPr="00DF476B">
        <w:rPr>
          <w:rFonts w:ascii="宋体" w:hAnsi="宋体" w:hint="eastAsia"/>
          <w:b/>
          <w:bCs/>
          <w:color w:val="000000"/>
          <w:sz w:val="24"/>
        </w:rPr>
        <w:lastRenderedPageBreak/>
        <w:t>（六）证明投标人资格合格的文件</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1.投标人应提交证明其有资格参加投标和中标后有能力履行合同的文件，并作为其投标文件的一部分。</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2.投标人提交的中标后有能力履行合同的资格证明文件应使招标人满意。</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3.投标人应按招标文件格式要求填写并提交 “资格证明文件”。</w:t>
      </w:r>
    </w:p>
    <w:p w:rsidR="00292D90" w:rsidRPr="00DF476B" w:rsidRDefault="00292D90">
      <w:pPr>
        <w:adjustRightInd w:val="0"/>
        <w:snapToGrid w:val="0"/>
        <w:spacing w:line="360" w:lineRule="auto"/>
        <w:ind w:firstLineChars="100" w:firstLine="241"/>
        <w:rPr>
          <w:rFonts w:ascii="宋体" w:hAnsi="宋体"/>
          <w:b/>
          <w:bCs/>
          <w:color w:val="000000"/>
          <w:sz w:val="24"/>
        </w:rPr>
      </w:pPr>
      <w:r w:rsidRPr="00DF476B">
        <w:rPr>
          <w:rFonts w:ascii="宋体" w:hAnsi="宋体" w:hint="eastAsia"/>
          <w:b/>
          <w:bCs/>
          <w:color w:val="000000"/>
          <w:sz w:val="24"/>
        </w:rPr>
        <w:t>（七）投标保证金</w:t>
      </w:r>
    </w:p>
    <w:p w:rsidR="00292D90" w:rsidRPr="00DF476B" w:rsidRDefault="00292D90">
      <w:pPr>
        <w:spacing w:line="360" w:lineRule="auto"/>
        <w:ind w:firstLineChars="200" w:firstLine="480"/>
        <w:rPr>
          <w:sz w:val="24"/>
        </w:rPr>
      </w:pPr>
      <w:r w:rsidRPr="00DF476B">
        <w:rPr>
          <w:rFonts w:ascii="宋体" w:hAnsi="宋体" w:hint="eastAsia"/>
          <w:color w:val="000000"/>
          <w:sz w:val="24"/>
        </w:rPr>
        <w:t>1.</w:t>
      </w:r>
      <w:r w:rsidRPr="00DF476B">
        <w:rPr>
          <w:rFonts w:hint="eastAsia"/>
          <w:sz w:val="24"/>
        </w:rPr>
        <w:t>投标人应按前附表中的要求提交投标保证金，并作为其投标的一部分。</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2.投标保证金是为了保护招标人免遭因投标人的行为而蒙受损失，招标人在因投标人的行为致使其利益受到严重损害时可从投标人的投标保证金中得到补偿。</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3. 投标保证金递交方式：详见前附表。</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4.在开标时，对于未能按招标文件要求在指定时间前提交投标保证金的投标人，将被视为非响应性投标予以拒绝。</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5.未中标的投标人的投标保证金在中标通知书发出后三个工作日内予以退还（无息）。</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6.中标人的投标保证金，在中标人按照本招标文件规定签订合同后，三个工作日内予以退还（无息）。</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7.投标人有下列情况之一的，投标保证金将被没收：</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（1）弄虚作假或与其他投标人串通骗取中标的；</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（2）在投标有效期内撤回其投标文件的；</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（3）因中标人过错被废除授标；</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（4）中标人未按要求在规定时间内签订合同的；</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 xml:space="preserve">（5）法律法规规定其他严重损害招标人利益的情形。 </w:t>
      </w:r>
    </w:p>
    <w:p w:rsidR="00292D90" w:rsidRPr="00DF476B" w:rsidRDefault="00292D90">
      <w:pPr>
        <w:adjustRightInd w:val="0"/>
        <w:snapToGrid w:val="0"/>
        <w:spacing w:line="360" w:lineRule="auto"/>
        <w:ind w:firstLineChars="100" w:firstLine="241"/>
        <w:rPr>
          <w:rFonts w:ascii="宋体" w:hAnsi="宋体"/>
          <w:b/>
          <w:bCs/>
          <w:color w:val="000000"/>
          <w:sz w:val="24"/>
        </w:rPr>
      </w:pPr>
      <w:r w:rsidRPr="00DF476B">
        <w:rPr>
          <w:rFonts w:ascii="宋体" w:hAnsi="宋体" w:hint="eastAsia"/>
          <w:b/>
          <w:bCs/>
          <w:color w:val="000000"/>
          <w:sz w:val="24"/>
        </w:rPr>
        <w:t>（八）投标文件的式样和签署</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1.在线递交投标文件。投标人在规定时间内登录</w:t>
      </w:r>
      <w:r w:rsidR="00565944" w:rsidRPr="00DF476B">
        <w:rPr>
          <w:rFonts w:ascii="宋体" w:hAnsi="宋体" w:cs="宋体" w:hint="eastAsia"/>
          <w:bCs/>
          <w:sz w:val="24"/>
        </w:rPr>
        <w:t>大连市政府采购云平台</w:t>
      </w:r>
      <w:r w:rsidRPr="00DF476B">
        <w:rPr>
          <w:rFonts w:ascii="宋体" w:hAnsi="宋体" w:hint="eastAsia"/>
          <w:color w:val="000000"/>
          <w:sz w:val="24"/>
        </w:rPr>
        <w:t>，凭数字证书（CA）在线递交符合规定格式要求的投标文件。投标文件需要投标人凭数字证书（CA）进行在线解密。因CA</w:t>
      </w:r>
      <w:proofErr w:type="gramStart"/>
      <w:r w:rsidRPr="00DF476B">
        <w:rPr>
          <w:rFonts w:ascii="宋体" w:hAnsi="宋体" w:hint="eastAsia"/>
          <w:color w:val="000000"/>
          <w:sz w:val="24"/>
        </w:rPr>
        <w:t>锁或者</w:t>
      </w:r>
      <w:proofErr w:type="gramEnd"/>
      <w:r w:rsidRPr="00DF476B">
        <w:rPr>
          <w:rFonts w:ascii="宋体" w:hAnsi="宋体" w:hint="eastAsia"/>
          <w:color w:val="000000"/>
          <w:sz w:val="24"/>
        </w:rPr>
        <w:t xml:space="preserve">投标单位制作等其他原因导致投标文件无法读取，按无效投标文件处理。 </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 xml:space="preserve"> 2.投标人应在投标文件中加盖投标单位的行政公章（加盖投标单位的财务章、投标专用章或其他业务章视为无效投标）。</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3.除投标人对错处做必要修改外，投标文件不得行间插字、涂改和增删，如有修改，必须由投标人法定代表人或被授权人签字。</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lastRenderedPageBreak/>
        <w:t xml:space="preserve">注： </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1.</w:t>
      </w:r>
      <w:r w:rsidRPr="00DF476B">
        <w:rPr>
          <w:rFonts w:ascii="宋体" w:hAnsi="宋体" w:hint="eastAsia"/>
          <w:color w:val="000000"/>
          <w:sz w:val="24"/>
        </w:rPr>
        <w:tab/>
        <w:t>本项目为电子标，评标以电子版投标文件为准，不接受纸质版投标文件。</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2.投标人请下载投标文件制作软件，进行制作投标文件。下载地址：</w:t>
      </w:r>
      <w:r w:rsidR="00CB7FB5" w:rsidRPr="00DF476B">
        <w:rPr>
          <w:rFonts w:ascii="宋体" w:hAnsi="宋体" w:hint="eastAsia"/>
          <w:color w:val="000000"/>
          <w:sz w:val="24"/>
        </w:rPr>
        <w:t>登陆</w:t>
      </w:r>
      <w:r w:rsidR="00CB7FB5" w:rsidRPr="00DF476B">
        <w:rPr>
          <w:rFonts w:ascii="宋体" w:hAnsi="宋体" w:cs="宋体" w:hint="eastAsia"/>
          <w:bCs/>
          <w:sz w:val="24"/>
        </w:rPr>
        <w:t>大连市政府采购云平台</w:t>
      </w:r>
      <w:r w:rsidR="00CB7FB5" w:rsidRPr="00DF476B">
        <w:rPr>
          <w:rFonts w:ascii="宋体" w:hAnsi="宋体" w:hint="eastAsia"/>
          <w:color w:val="000000"/>
          <w:sz w:val="24"/>
        </w:rPr>
        <w:t>-项目采购-投标文件上传中下载</w:t>
      </w:r>
      <w:r w:rsidR="00CB7FB5" w:rsidRPr="00DF476B">
        <w:rPr>
          <w:rFonts w:ascii="宋体" w:hAnsi="宋体" w:cs="宋体" w:hint="eastAsia"/>
          <w:color w:val="000000"/>
          <w:kern w:val="0"/>
          <w:sz w:val="24"/>
        </w:rPr>
        <w:t>大连市政府采购云平台投标客户端</w:t>
      </w:r>
      <w:r w:rsidR="00CB7FB5" w:rsidRPr="00DF476B">
        <w:rPr>
          <w:rFonts w:ascii="宋体" w:hAnsi="宋体" w:hint="eastAsia"/>
          <w:color w:val="000000"/>
          <w:sz w:val="24"/>
        </w:rPr>
        <w:t>。</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3.制作电子标书时如遇到需要签字而电子版无法签字时，请在纸质文件上签好后扫描至电子标书。</w:t>
      </w:r>
    </w:p>
    <w:p w:rsidR="00292D90" w:rsidRPr="00DF476B" w:rsidRDefault="00292D90">
      <w:pPr>
        <w:adjustRightInd w:val="0"/>
        <w:snapToGrid w:val="0"/>
        <w:spacing w:line="360" w:lineRule="auto"/>
        <w:ind w:firstLineChars="100" w:firstLine="241"/>
        <w:rPr>
          <w:rFonts w:ascii="宋体" w:hAnsi="宋体"/>
          <w:b/>
          <w:bCs/>
          <w:color w:val="000000"/>
          <w:sz w:val="24"/>
        </w:rPr>
      </w:pPr>
      <w:r w:rsidRPr="00DF476B">
        <w:rPr>
          <w:rFonts w:ascii="宋体" w:hAnsi="宋体" w:hint="eastAsia"/>
          <w:b/>
          <w:bCs/>
          <w:color w:val="000000"/>
          <w:sz w:val="24"/>
        </w:rPr>
        <w:t>（九）投标有效期</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1.所有投标应从开标之日起，90个日历日计算的投标有效期内有效。</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2.在特殊情况下，在原投标有效期期满之前，招标代理人可征得投标人同意延长投标有效期。这种要求和答复均应为书面形式（如传真等）。投标人可以拒绝招标代理人的这种要求而不被没收投标保证金。同意延长的投标人不允许修改其投标文件，但要相应延长其投标保证金的有效期。</w:t>
      </w:r>
    </w:p>
    <w:p w:rsidR="00292D90" w:rsidRPr="00DF476B" w:rsidRDefault="00292D90">
      <w:pPr>
        <w:adjustRightInd w:val="0"/>
        <w:snapToGrid w:val="0"/>
        <w:spacing w:line="360" w:lineRule="auto"/>
        <w:jc w:val="center"/>
        <w:rPr>
          <w:rFonts w:ascii="宋体" w:hAnsi="宋体"/>
          <w:b/>
          <w:bCs/>
          <w:color w:val="000000"/>
          <w:sz w:val="36"/>
          <w:szCs w:val="36"/>
        </w:rPr>
      </w:pPr>
    </w:p>
    <w:p w:rsidR="00292D90" w:rsidRPr="00DF476B" w:rsidRDefault="00292D90">
      <w:pPr>
        <w:adjustRightInd w:val="0"/>
        <w:snapToGrid w:val="0"/>
        <w:spacing w:line="360" w:lineRule="auto"/>
        <w:jc w:val="center"/>
        <w:rPr>
          <w:rFonts w:ascii="宋体" w:hAnsi="宋体"/>
          <w:b/>
          <w:bCs/>
          <w:color w:val="000000"/>
          <w:sz w:val="36"/>
          <w:szCs w:val="36"/>
        </w:rPr>
      </w:pPr>
      <w:r w:rsidRPr="00DF476B">
        <w:rPr>
          <w:rFonts w:ascii="宋体" w:hAnsi="宋体" w:hint="eastAsia"/>
          <w:b/>
          <w:bCs/>
          <w:color w:val="000000"/>
          <w:sz w:val="36"/>
          <w:szCs w:val="36"/>
        </w:rPr>
        <w:t>四、投标文件的递交</w:t>
      </w:r>
    </w:p>
    <w:p w:rsidR="00292D90" w:rsidRPr="00DF476B" w:rsidRDefault="00292D90">
      <w:pPr>
        <w:adjustRightInd w:val="0"/>
        <w:snapToGrid w:val="0"/>
        <w:spacing w:line="360" w:lineRule="auto"/>
        <w:ind w:firstLineChars="100" w:firstLine="241"/>
        <w:rPr>
          <w:rFonts w:ascii="宋体" w:hAnsi="宋体"/>
          <w:b/>
          <w:bCs/>
          <w:color w:val="000000"/>
          <w:sz w:val="24"/>
        </w:rPr>
      </w:pPr>
      <w:r w:rsidRPr="00DF476B">
        <w:rPr>
          <w:rFonts w:ascii="宋体" w:hAnsi="宋体" w:hint="eastAsia"/>
          <w:b/>
          <w:bCs/>
          <w:color w:val="000000"/>
          <w:sz w:val="24"/>
        </w:rPr>
        <w:t>（一）投标文件的递交</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1.投标文件递交形式及要求：在线递交投标文件。</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2.投标人应在开标时间前，在业务系统“</w:t>
      </w:r>
      <w:r w:rsidR="00266B03" w:rsidRPr="00DF476B">
        <w:rPr>
          <w:rFonts w:ascii="宋体" w:hAnsi="宋体" w:hint="eastAsia"/>
          <w:color w:val="000000"/>
          <w:sz w:val="24"/>
        </w:rPr>
        <w:t>投标文件上传</w:t>
      </w:r>
      <w:r w:rsidRPr="00DF476B">
        <w:rPr>
          <w:rFonts w:ascii="宋体" w:hAnsi="宋体" w:hint="eastAsia"/>
          <w:color w:val="000000"/>
          <w:sz w:val="24"/>
        </w:rPr>
        <w:t>”中上传加密投标文件。</w:t>
      </w:r>
    </w:p>
    <w:p w:rsidR="00292D90" w:rsidRPr="00DF476B" w:rsidRDefault="00292D90">
      <w:pPr>
        <w:adjustRightInd w:val="0"/>
        <w:snapToGrid w:val="0"/>
        <w:spacing w:line="360" w:lineRule="auto"/>
        <w:ind w:firstLineChars="100" w:firstLine="241"/>
        <w:rPr>
          <w:rFonts w:ascii="宋体"/>
          <w:color w:val="000000"/>
          <w:sz w:val="24"/>
        </w:rPr>
      </w:pPr>
      <w:r w:rsidRPr="00DF476B">
        <w:rPr>
          <w:rFonts w:ascii="宋体" w:hAnsi="宋体" w:hint="eastAsia"/>
          <w:b/>
          <w:bCs/>
          <w:color w:val="000000"/>
          <w:sz w:val="24"/>
        </w:rPr>
        <w:t>（二）投标截止时间</w:t>
      </w:r>
    </w:p>
    <w:p w:rsidR="00292D90" w:rsidRPr="00DF476B" w:rsidRDefault="00292D90">
      <w:pPr>
        <w:tabs>
          <w:tab w:val="left" w:pos="6946"/>
        </w:tabs>
        <w:adjustRightInd w:val="0"/>
        <w:snapToGrid w:val="0"/>
        <w:spacing w:line="360" w:lineRule="auto"/>
        <w:ind w:firstLineChars="200" w:firstLine="480"/>
        <w:rPr>
          <w:rFonts w:ascii="宋体"/>
          <w:color w:val="000000"/>
          <w:sz w:val="24"/>
        </w:rPr>
      </w:pPr>
      <w:r w:rsidRPr="00DF476B">
        <w:rPr>
          <w:rFonts w:ascii="宋体" w:hAnsi="宋体"/>
          <w:color w:val="000000"/>
          <w:sz w:val="24"/>
        </w:rPr>
        <w:t>1.</w:t>
      </w:r>
      <w:r w:rsidRPr="00DF476B">
        <w:rPr>
          <w:rFonts w:ascii="宋体" w:hAnsi="宋体" w:hint="eastAsia"/>
          <w:color w:val="000000"/>
          <w:sz w:val="24"/>
        </w:rPr>
        <w:t>招标代理人收到电子投标文件的时间不得迟于“招标公告”中规定的开标时间。</w:t>
      </w:r>
    </w:p>
    <w:p w:rsidR="00292D90" w:rsidRPr="00DF476B" w:rsidRDefault="00292D90">
      <w:pPr>
        <w:adjustRightInd w:val="0"/>
        <w:snapToGrid w:val="0"/>
        <w:spacing w:line="360" w:lineRule="auto"/>
        <w:ind w:firstLine="480"/>
        <w:rPr>
          <w:rFonts w:ascii="宋体" w:hAnsi="宋体"/>
          <w:color w:val="000000"/>
          <w:sz w:val="24"/>
        </w:rPr>
      </w:pPr>
      <w:r w:rsidRPr="00DF476B">
        <w:rPr>
          <w:rFonts w:ascii="宋体" w:hAnsi="宋体"/>
          <w:color w:val="000000"/>
          <w:sz w:val="24"/>
        </w:rPr>
        <w:t>2.</w:t>
      </w:r>
      <w:r w:rsidRPr="00DF476B">
        <w:rPr>
          <w:rFonts w:ascii="宋体" w:hAnsi="宋体" w:hint="eastAsia"/>
          <w:color w:val="000000"/>
          <w:sz w:val="24"/>
        </w:rPr>
        <w:t>招标代理人可以通过修改招标文件依法延长投标截止时间。在此情况下，招标人和投标人受投标截止时间制约的所有权利和义务均应延长至新的截止时间。</w:t>
      </w:r>
    </w:p>
    <w:p w:rsidR="00292D90" w:rsidRPr="00DF476B" w:rsidRDefault="00292D90">
      <w:pPr>
        <w:adjustRightInd w:val="0"/>
        <w:snapToGrid w:val="0"/>
        <w:spacing w:line="360" w:lineRule="auto"/>
        <w:ind w:firstLine="480"/>
        <w:rPr>
          <w:rFonts w:ascii="宋体" w:hAnsi="宋体"/>
          <w:color w:val="000000"/>
          <w:sz w:val="24"/>
        </w:rPr>
      </w:pPr>
    </w:p>
    <w:p w:rsidR="00292D90" w:rsidRPr="00DF476B" w:rsidRDefault="00292D90">
      <w:pPr>
        <w:adjustRightInd w:val="0"/>
        <w:snapToGrid w:val="0"/>
        <w:spacing w:line="360" w:lineRule="auto"/>
        <w:jc w:val="center"/>
        <w:rPr>
          <w:rFonts w:ascii="宋体" w:hAnsi="宋体"/>
          <w:b/>
          <w:bCs/>
          <w:color w:val="000000"/>
          <w:sz w:val="36"/>
          <w:szCs w:val="36"/>
        </w:rPr>
      </w:pPr>
      <w:r w:rsidRPr="00DF476B">
        <w:rPr>
          <w:rFonts w:ascii="宋体" w:hAnsi="宋体" w:hint="eastAsia"/>
          <w:b/>
          <w:bCs/>
          <w:color w:val="000000"/>
          <w:sz w:val="36"/>
          <w:szCs w:val="36"/>
        </w:rPr>
        <w:t>五、开标与评标</w:t>
      </w:r>
    </w:p>
    <w:p w:rsidR="00292D90" w:rsidRPr="00DF476B" w:rsidRDefault="00292D90">
      <w:pPr>
        <w:adjustRightInd w:val="0"/>
        <w:snapToGrid w:val="0"/>
        <w:spacing w:line="360" w:lineRule="auto"/>
        <w:ind w:firstLineChars="98" w:firstLine="236"/>
        <w:rPr>
          <w:rFonts w:ascii="宋体" w:hAnsi="宋体"/>
          <w:b/>
          <w:bCs/>
          <w:color w:val="000000"/>
          <w:sz w:val="24"/>
        </w:rPr>
      </w:pPr>
      <w:r w:rsidRPr="00DF476B">
        <w:rPr>
          <w:rFonts w:ascii="宋体" w:hAnsi="宋体" w:hint="eastAsia"/>
          <w:b/>
          <w:bCs/>
          <w:color w:val="000000"/>
          <w:sz w:val="24"/>
        </w:rPr>
        <w:t>（一）开标</w:t>
      </w:r>
    </w:p>
    <w:p w:rsidR="00292D90" w:rsidRPr="00DF476B" w:rsidRDefault="00292D90">
      <w:pPr>
        <w:adjustRightInd w:val="0"/>
        <w:snapToGrid w:val="0"/>
        <w:spacing w:line="360" w:lineRule="auto"/>
        <w:ind w:firstLineChars="250" w:firstLine="600"/>
        <w:rPr>
          <w:rFonts w:ascii="宋体" w:hAnsi="宋体"/>
          <w:color w:val="000000"/>
          <w:sz w:val="24"/>
        </w:rPr>
      </w:pPr>
      <w:r w:rsidRPr="00DF476B">
        <w:rPr>
          <w:rFonts w:ascii="宋体" w:hAnsi="宋体" w:hint="eastAsia"/>
          <w:color w:val="000000"/>
          <w:sz w:val="24"/>
        </w:rPr>
        <w:t>1.招标代理机构将在大连市公共资源交易中心5楼开标室进行电子开标。</w:t>
      </w:r>
    </w:p>
    <w:p w:rsidR="00292D90" w:rsidRPr="00DF476B" w:rsidRDefault="00292D90">
      <w:pPr>
        <w:adjustRightInd w:val="0"/>
        <w:snapToGrid w:val="0"/>
        <w:spacing w:line="360" w:lineRule="auto"/>
        <w:ind w:firstLineChars="250" w:firstLine="600"/>
        <w:rPr>
          <w:rFonts w:ascii="宋体" w:hAnsi="宋体"/>
          <w:color w:val="000000"/>
          <w:sz w:val="24"/>
        </w:rPr>
      </w:pPr>
      <w:r w:rsidRPr="00DF476B">
        <w:rPr>
          <w:rFonts w:ascii="宋体" w:hAnsi="宋体" w:hint="eastAsia"/>
          <w:color w:val="000000"/>
          <w:sz w:val="24"/>
        </w:rPr>
        <w:t>2.开标时，各投标人需要投标人凭数字证书（CA）</w:t>
      </w:r>
      <w:r w:rsidR="00E97454" w:rsidRPr="00DF476B">
        <w:rPr>
          <w:rFonts w:ascii="宋体" w:hAnsi="宋体" w:hint="eastAsia"/>
          <w:color w:val="000000"/>
          <w:sz w:val="24"/>
        </w:rPr>
        <w:t>远程</w:t>
      </w:r>
      <w:r w:rsidRPr="00DF476B">
        <w:rPr>
          <w:rFonts w:ascii="宋体" w:hAnsi="宋体" w:hint="eastAsia"/>
          <w:color w:val="000000"/>
          <w:sz w:val="24"/>
        </w:rPr>
        <w:t>在线解密。</w:t>
      </w:r>
    </w:p>
    <w:p w:rsidR="00292D90" w:rsidRPr="00DF476B" w:rsidRDefault="00292D90">
      <w:pPr>
        <w:adjustRightInd w:val="0"/>
        <w:snapToGrid w:val="0"/>
        <w:spacing w:line="360" w:lineRule="auto"/>
        <w:ind w:firstLineChars="250" w:firstLine="600"/>
        <w:rPr>
          <w:rFonts w:ascii="宋体" w:hAnsi="宋体"/>
          <w:color w:val="000000"/>
          <w:sz w:val="24"/>
        </w:rPr>
      </w:pPr>
      <w:r w:rsidRPr="00DF476B">
        <w:rPr>
          <w:rFonts w:ascii="宋体" w:hAnsi="宋体" w:hint="eastAsia"/>
          <w:color w:val="000000"/>
          <w:sz w:val="24"/>
        </w:rPr>
        <w:t>3.开标时，招标代理机构将当众宣读投标人名称、投标价格和招标文件规定的需要宣布的其他内容。投标人不足3家的，不得开标。</w:t>
      </w:r>
    </w:p>
    <w:p w:rsidR="00292D90" w:rsidRPr="00DF476B" w:rsidRDefault="00292D90">
      <w:pPr>
        <w:adjustRightInd w:val="0"/>
        <w:snapToGrid w:val="0"/>
        <w:spacing w:line="360" w:lineRule="auto"/>
        <w:ind w:firstLineChars="250" w:firstLine="600"/>
        <w:rPr>
          <w:rFonts w:ascii="宋体" w:hAnsi="宋体"/>
          <w:color w:val="000000"/>
          <w:sz w:val="24"/>
        </w:rPr>
      </w:pPr>
      <w:r w:rsidRPr="00DF476B">
        <w:rPr>
          <w:rFonts w:ascii="宋体" w:hAnsi="宋体" w:hint="eastAsia"/>
          <w:color w:val="000000"/>
          <w:sz w:val="24"/>
        </w:rPr>
        <w:t>4.招标代理机构将做开标记录，开标记录包括开标时宣读的全部内容。投标人的</w:t>
      </w:r>
      <w:r w:rsidRPr="00DF476B">
        <w:rPr>
          <w:rFonts w:ascii="宋体" w:hAnsi="宋体" w:hint="eastAsia"/>
          <w:color w:val="000000"/>
          <w:sz w:val="24"/>
        </w:rPr>
        <w:lastRenderedPageBreak/>
        <w:t>法定代表人或被授权人须在开标记录表上线上确认。</w:t>
      </w:r>
    </w:p>
    <w:p w:rsidR="00292D90" w:rsidRPr="00DF476B" w:rsidRDefault="00292D90">
      <w:pPr>
        <w:adjustRightInd w:val="0"/>
        <w:snapToGrid w:val="0"/>
        <w:spacing w:line="360" w:lineRule="auto"/>
        <w:ind w:firstLineChars="250" w:firstLine="600"/>
        <w:rPr>
          <w:rFonts w:ascii="宋体" w:hAnsi="宋体"/>
          <w:color w:val="000000"/>
          <w:sz w:val="24"/>
        </w:rPr>
      </w:pPr>
      <w:r w:rsidRPr="00DF476B">
        <w:rPr>
          <w:rFonts w:ascii="宋体" w:hAnsi="宋体" w:hint="eastAsia"/>
          <w:color w:val="000000"/>
          <w:sz w:val="24"/>
        </w:rPr>
        <w:t>5.投标人代表对开标过程和开标记录有疑义，以及认为招标人、招标代理机构相关工作人员有需要回避的情形的，应当场提出询问或者回避申请。招标人、招标代理机构对投标人代表提出的询问或者回避申请应当及时处理。</w:t>
      </w:r>
    </w:p>
    <w:p w:rsidR="00292D90" w:rsidRPr="00DF476B" w:rsidRDefault="00292D90">
      <w:pPr>
        <w:adjustRightInd w:val="0"/>
        <w:snapToGrid w:val="0"/>
        <w:spacing w:line="360" w:lineRule="auto"/>
        <w:ind w:firstLineChars="250" w:firstLine="600"/>
        <w:rPr>
          <w:rFonts w:ascii="宋体" w:hAnsi="宋体"/>
          <w:color w:val="000000"/>
          <w:sz w:val="24"/>
        </w:rPr>
      </w:pPr>
      <w:r w:rsidRPr="00DF476B">
        <w:rPr>
          <w:rFonts w:ascii="宋体" w:hAnsi="宋体" w:hint="eastAsia"/>
          <w:color w:val="000000"/>
          <w:sz w:val="24"/>
        </w:rPr>
        <w:t>6.投标人未参加开标的，视同认可开标结果。</w:t>
      </w:r>
    </w:p>
    <w:p w:rsidR="00292D90" w:rsidRPr="00DF476B" w:rsidRDefault="00292D90">
      <w:pPr>
        <w:adjustRightInd w:val="0"/>
        <w:snapToGrid w:val="0"/>
        <w:spacing w:line="360" w:lineRule="auto"/>
        <w:ind w:firstLineChars="100" w:firstLine="241"/>
        <w:rPr>
          <w:rFonts w:ascii="宋体" w:hAnsi="宋体"/>
          <w:b/>
          <w:bCs/>
          <w:color w:val="000000"/>
          <w:sz w:val="24"/>
        </w:rPr>
      </w:pPr>
      <w:r w:rsidRPr="00DF476B">
        <w:rPr>
          <w:rFonts w:ascii="宋体" w:hAnsi="宋体" w:hint="eastAsia"/>
          <w:b/>
          <w:bCs/>
          <w:color w:val="000000"/>
          <w:sz w:val="24"/>
        </w:rPr>
        <w:t>（二）评标委员会的组成</w:t>
      </w:r>
    </w:p>
    <w:p w:rsidR="00292D90" w:rsidRPr="00DF476B" w:rsidRDefault="00292D90">
      <w:pPr>
        <w:adjustRightInd w:val="0"/>
        <w:snapToGrid w:val="0"/>
        <w:spacing w:line="360" w:lineRule="auto"/>
        <w:ind w:firstLine="480"/>
        <w:rPr>
          <w:rFonts w:ascii="宋体" w:hAnsi="宋体"/>
          <w:color w:val="000000"/>
          <w:sz w:val="24"/>
        </w:rPr>
      </w:pPr>
      <w:r w:rsidRPr="00DF476B">
        <w:rPr>
          <w:rFonts w:ascii="宋体" w:hAnsi="宋体" w:hint="eastAsia"/>
          <w:color w:val="000000"/>
          <w:sz w:val="24"/>
        </w:rPr>
        <w:t>1.本项目招标依法组建评标委员会。</w:t>
      </w:r>
    </w:p>
    <w:p w:rsidR="00292D90" w:rsidRPr="00DF476B" w:rsidRDefault="00292D90">
      <w:pPr>
        <w:adjustRightInd w:val="0"/>
        <w:snapToGrid w:val="0"/>
        <w:spacing w:line="360" w:lineRule="auto"/>
        <w:ind w:firstLine="480"/>
        <w:rPr>
          <w:rFonts w:ascii="宋体" w:hAnsi="宋体"/>
          <w:color w:val="000000"/>
          <w:sz w:val="24"/>
        </w:rPr>
      </w:pPr>
      <w:r w:rsidRPr="00DF476B">
        <w:rPr>
          <w:rFonts w:ascii="宋体" w:hAnsi="宋体" w:hint="eastAsia"/>
          <w:color w:val="000000"/>
          <w:sz w:val="24"/>
        </w:rPr>
        <w:t>2.评标委员会由招标人代表和评审专家组成，成员人数应当为5人以上单数，其中评审专家不得少于成员总数的三分之二。</w:t>
      </w:r>
    </w:p>
    <w:p w:rsidR="00292D90" w:rsidRPr="00DF476B" w:rsidRDefault="00292D90">
      <w:pPr>
        <w:adjustRightInd w:val="0"/>
        <w:snapToGrid w:val="0"/>
        <w:spacing w:line="360" w:lineRule="auto"/>
        <w:ind w:firstLine="480"/>
        <w:rPr>
          <w:rFonts w:ascii="宋体" w:hAnsi="宋体"/>
          <w:color w:val="000000"/>
          <w:sz w:val="24"/>
        </w:rPr>
      </w:pPr>
      <w:r w:rsidRPr="00DF476B">
        <w:rPr>
          <w:rFonts w:ascii="宋体" w:hAnsi="宋体" w:hint="eastAsia"/>
          <w:color w:val="000000"/>
          <w:sz w:val="24"/>
        </w:rPr>
        <w:t>3.与投标人有利害关系的人不得进入评标委员会。</w:t>
      </w:r>
    </w:p>
    <w:p w:rsidR="00292D90" w:rsidRPr="00DF476B" w:rsidRDefault="00292D90">
      <w:pPr>
        <w:adjustRightInd w:val="0"/>
        <w:snapToGrid w:val="0"/>
        <w:spacing w:line="360" w:lineRule="auto"/>
        <w:ind w:firstLine="480"/>
        <w:rPr>
          <w:rFonts w:ascii="宋体" w:hAnsi="宋体"/>
          <w:color w:val="000000"/>
          <w:sz w:val="24"/>
        </w:rPr>
      </w:pPr>
      <w:r w:rsidRPr="00DF476B">
        <w:rPr>
          <w:rFonts w:ascii="宋体" w:hAnsi="宋体" w:hint="eastAsia"/>
          <w:color w:val="000000"/>
          <w:sz w:val="24"/>
        </w:rPr>
        <w:t>4.招标人、招标代理机构应当采取必要措施，保证评标在严格保密的情况下进行。除招标人代表、评标现场组织人员外，招标人的其他工作人员以及与评标工作无关的人员不得进入评标现场。有关人员对评标情况及在评标过程中获悉的国家秘密、商业秘密负有保密责任。</w:t>
      </w:r>
    </w:p>
    <w:p w:rsidR="00292D90" w:rsidRPr="00DF476B" w:rsidRDefault="00292D90">
      <w:pPr>
        <w:adjustRightInd w:val="0"/>
        <w:snapToGrid w:val="0"/>
        <w:spacing w:line="360" w:lineRule="auto"/>
        <w:ind w:firstLineChars="98" w:firstLine="236"/>
        <w:rPr>
          <w:rFonts w:ascii="宋体" w:hAnsi="宋体"/>
          <w:b/>
          <w:bCs/>
          <w:color w:val="000000"/>
          <w:sz w:val="24"/>
        </w:rPr>
      </w:pPr>
      <w:r w:rsidRPr="00DF476B">
        <w:rPr>
          <w:rFonts w:ascii="宋体" w:hAnsi="宋体" w:hint="eastAsia"/>
          <w:b/>
          <w:bCs/>
          <w:color w:val="000000"/>
          <w:sz w:val="24"/>
        </w:rPr>
        <w:t>（三）评标过程的保密性</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1.公开开标后，直至向中标候选人授予合同时止，凡与审查、澄清、评价和比较投标有关的资料以及授标意见等，均不得向投标人及与评标无关的其他人员透露。</w:t>
      </w:r>
    </w:p>
    <w:p w:rsidR="00292D90" w:rsidRPr="00DF476B" w:rsidRDefault="00292D90">
      <w:pPr>
        <w:adjustRightInd w:val="0"/>
        <w:snapToGrid w:val="0"/>
        <w:spacing w:line="360" w:lineRule="auto"/>
        <w:ind w:firstLine="480"/>
        <w:rPr>
          <w:rFonts w:ascii="宋体" w:hAnsi="宋体"/>
          <w:color w:val="000000"/>
          <w:sz w:val="24"/>
        </w:rPr>
      </w:pPr>
      <w:r w:rsidRPr="00DF476B">
        <w:rPr>
          <w:rFonts w:ascii="宋体" w:hAnsi="宋体" w:hint="eastAsia"/>
          <w:color w:val="000000"/>
          <w:sz w:val="24"/>
        </w:rPr>
        <w:t>2.在评标过程中，投标人试图影响招标人在投标文件审查、澄清、比较及授予合同方面的任何尝试，可能导致该投标人的投标被废除。</w:t>
      </w:r>
    </w:p>
    <w:p w:rsidR="00292D90" w:rsidRPr="00DF476B" w:rsidRDefault="00292D90">
      <w:pPr>
        <w:adjustRightInd w:val="0"/>
        <w:snapToGrid w:val="0"/>
        <w:spacing w:line="360" w:lineRule="auto"/>
        <w:ind w:firstLineChars="98" w:firstLine="236"/>
        <w:rPr>
          <w:rFonts w:ascii="宋体" w:hAnsi="宋体"/>
          <w:b/>
          <w:bCs/>
          <w:color w:val="000000"/>
          <w:sz w:val="24"/>
        </w:rPr>
      </w:pPr>
      <w:r w:rsidRPr="00DF476B">
        <w:rPr>
          <w:rFonts w:ascii="宋体" w:hAnsi="宋体" w:hint="eastAsia"/>
          <w:b/>
          <w:bCs/>
          <w:color w:val="000000"/>
          <w:sz w:val="24"/>
        </w:rPr>
        <w:t>（四）投标文件的澄清</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为有助于对投标文件的审查、评价和比较，评标委员会可分别要求投标人对其投标文件进行澄清，有关澄清的要求和答复应以书面形式提交，但不得寻求或允许对投标价格或实质性内容做任何更改。</w:t>
      </w:r>
    </w:p>
    <w:p w:rsidR="00292D90" w:rsidRPr="00DF476B" w:rsidRDefault="00292D90">
      <w:pPr>
        <w:adjustRightInd w:val="0"/>
        <w:snapToGrid w:val="0"/>
        <w:spacing w:line="360" w:lineRule="auto"/>
        <w:ind w:firstLineChars="100" w:firstLine="241"/>
        <w:rPr>
          <w:rFonts w:ascii="宋体" w:hAnsi="宋体"/>
          <w:b/>
          <w:bCs/>
          <w:color w:val="000000"/>
          <w:sz w:val="24"/>
        </w:rPr>
      </w:pPr>
      <w:r w:rsidRPr="00DF476B">
        <w:rPr>
          <w:rFonts w:ascii="宋体" w:hAnsi="宋体" w:hint="eastAsia"/>
          <w:b/>
          <w:bCs/>
          <w:color w:val="000000"/>
          <w:sz w:val="24"/>
        </w:rPr>
        <w:t>（五）投标文件的审查</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1.开标后，对投标人的资格审查，由招标人代表或招标代理人负责。原则上，应当有两人以上工作人员进行审查工作，并形成《资格审查表》提交给评标委员会。</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2.评标委员会应当对符合资格的投标人的投标文件是否完整，有无计算错误，是否提交了投标保证金，文件签署是否合格，投标文件是否大体编排有序等进行审查，以确定其是否满足招标文件的实质性要求。属于实质性的要求和条件以“★”号标记，未响应“★”号条款的投标文件为无效投标文件。</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3.投标文件有下列情况之一的，投标文件无效：</w:t>
      </w:r>
    </w:p>
    <w:p w:rsidR="00292D90" w:rsidRPr="00DF476B" w:rsidRDefault="00292D90">
      <w:pPr>
        <w:adjustRightInd w:val="0"/>
        <w:snapToGrid w:val="0"/>
        <w:spacing w:line="360" w:lineRule="auto"/>
        <w:ind w:firstLineChars="200" w:firstLine="480"/>
        <w:rPr>
          <w:sz w:val="24"/>
        </w:rPr>
      </w:pPr>
      <w:r w:rsidRPr="00DF476B">
        <w:rPr>
          <w:rFonts w:hint="eastAsia"/>
          <w:sz w:val="24"/>
        </w:rPr>
        <w:lastRenderedPageBreak/>
        <w:t>（</w:t>
      </w:r>
      <w:r w:rsidRPr="00DF476B">
        <w:rPr>
          <w:rFonts w:hint="eastAsia"/>
          <w:sz w:val="24"/>
        </w:rPr>
        <w:t>1</w:t>
      </w:r>
      <w:r w:rsidRPr="00DF476B">
        <w:rPr>
          <w:rFonts w:hint="eastAsia"/>
          <w:sz w:val="24"/>
        </w:rPr>
        <w:t>）投标有效期不满足招标文件要求。</w:t>
      </w:r>
    </w:p>
    <w:p w:rsidR="00292D90" w:rsidRPr="00DF476B" w:rsidRDefault="00292D90">
      <w:pPr>
        <w:adjustRightInd w:val="0"/>
        <w:snapToGrid w:val="0"/>
        <w:spacing w:line="360" w:lineRule="auto"/>
        <w:ind w:firstLineChars="200" w:firstLine="480"/>
        <w:rPr>
          <w:sz w:val="24"/>
        </w:rPr>
      </w:pPr>
      <w:r w:rsidRPr="00DF476B">
        <w:rPr>
          <w:rFonts w:hint="eastAsia"/>
          <w:sz w:val="24"/>
        </w:rPr>
        <w:t>（</w:t>
      </w:r>
      <w:r w:rsidRPr="00DF476B">
        <w:rPr>
          <w:rFonts w:hint="eastAsia"/>
          <w:sz w:val="24"/>
        </w:rPr>
        <w:t>2</w:t>
      </w:r>
      <w:r w:rsidRPr="00DF476B">
        <w:rPr>
          <w:rFonts w:hint="eastAsia"/>
          <w:sz w:val="24"/>
        </w:rPr>
        <w:t>）报价超过招标文件中规定的预算金额或者最高限价。</w:t>
      </w:r>
    </w:p>
    <w:p w:rsidR="00292D90" w:rsidRPr="00DF476B" w:rsidRDefault="00292D90">
      <w:pPr>
        <w:adjustRightInd w:val="0"/>
        <w:snapToGrid w:val="0"/>
        <w:spacing w:line="360" w:lineRule="auto"/>
        <w:ind w:firstLineChars="200" w:firstLine="480"/>
        <w:rPr>
          <w:sz w:val="24"/>
        </w:rPr>
      </w:pPr>
      <w:r w:rsidRPr="00DF476B">
        <w:rPr>
          <w:rFonts w:hint="eastAsia"/>
          <w:sz w:val="24"/>
        </w:rPr>
        <w:t>（</w:t>
      </w:r>
      <w:r w:rsidRPr="00DF476B">
        <w:rPr>
          <w:rFonts w:hint="eastAsia"/>
          <w:sz w:val="24"/>
        </w:rPr>
        <w:t>3</w:t>
      </w:r>
      <w:r w:rsidRPr="00DF476B">
        <w:rPr>
          <w:rFonts w:hint="eastAsia"/>
          <w:sz w:val="24"/>
        </w:rPr>
        <w:t>）投标文件完整性不符合招标文件实质性要求。</w:t>
      </w:r>
    </w:p>
    <w:p w:rsidR="00292D90" w:rsidRPr="00DF476B" w:rsidRDefault="00292D90">
      <w:pPr>
        <w:adjustRightInd w:val="0"/>
        <w:snapToGrid w:val="0"/>
        <w:spacing w:line="360" w:lineRule="auto"/>
        <w:ind w:firstLineChars="200" w:firstLine="480"/>
        <w:rPr>
          <w:sz w:val="24"/>
        </w:rPr>
      </w:pPr>
      <w:r w:rsidRPr="00DF476B">
        <w:rPr>
          <w:rFonts w:hint="eastAsia"/>
          <w:sz w:val="24"/>
        </w:rPr>
        <w:t>（</w:t>
      </w:r>
      <w:r w:rsidRPr="00DF476B">
        <w:rPr>
          <w:rFonts w:hint="eastAsia"/>
          <w:sz w:val="24"/>
        </w:rPr>
        <w:t>4</w:t>
      </w:r>
      <w:r w:rsidRPr="00DF476B">
        <w:rPr>
          <w:rFonts w:hint="eastAsia"/>
          <w:sz w:val="24"/>
        </w:rPr>
        <w:t>）投标文件签署情况不符合招标文件实质性要求。</w:t>
      </w:r>
    </w:p>
    <w:p w:rsidR="00292D90" w:rsidRPr="00DF476B" w:rsidRDefault="00292D90">
      <w:pPr>
        <w:adjustRightInd w:val="0"/>
        <w:snapToGrid w:val="0"/>
        <w:spacing w:line="360" w:lineRule="auto"/>
        <w:ind w:firstLineChars="200" w:firstLine="480"/>
        <w:rPr>
          <w:sz w:val="24"/>
        </w:rPr>
      </w:pPr>
      <w:r w:rsidRPr="00DF476B">
        <w:rPr>
          <w:rFonts w:hint="eastAsia"/>
          <w:sz w:val="24"/>
        </w:rPr>
        <w:t>（</w:t>
      </w:r>
      <w:r w:rsidRPr="00DF476B">
        <w:rPr>
          <w:rFonts w:hint="eastAsia"/>
          <w:sz w:val="24"/>
        </w:rPr>
        <w:t>5</w:t>
      </w:r>
      <w:r w:rsidRPr="00DF476B">
        <w:rPr>
          <w:rFonts w:hint="eastAsia"/>
          <w:sz w:val="24"/>
        </w:rPr>
        <w:t>）未按照招标文件规定报价，有漏项。</w:t>
      </w:r>
    </w:p>
    <w:p w:rsidR="00292D90" w:rsidRPr="00DF476B" w:rsidRDefault="00292D90">
      <w:pPr>
        <w:adjustRightInd w:val="0"/>
        <w:snapToGrid w:val="0"/>
        <w:spacing w:line="360" w:lineRule="auto"/>
        <w:ind w:firstLineChars="200" w:firstLine="480"/>
        <w:rPr>
          <w:sz w:val="24"/>
        </w:rPr>
      </w:pPr>
      <w:r w:rsidRPr="00DF476B">
        <w:rPr>
          <w:rFonts w:hint="eastAsia"/>
          <w:sz w:val="24"/>
        </w:rPr>
        <w:t>（</w:t>
      </w:r>
      <w:r w:rsidRPr="00DF476B">
        <w:rPr>
          <w:rFonts w:hint="eastAsia"/>
          <w:sz w:val="24"/>
        </w:rPr>
        <w:t>6</w:t>
      </w:r>
      <w:r w:rsidRPr="00DF476B">
        <w:rPr>
          <w:rFonts w:hint="eastAsia"/>
          <w:sz w:val="24"/>
        </w:rPr>
        <w:t>）发现投标人涂改证明材料或者提供虚假材料。</w:t>
      </w:r>
    </w:p>
    <w:p w:rsidR="00292D90" w:rsidRPr="00DF476B" w:rsidRDefault="00292D90">
      <w:pPr>
        <w:adjustRightInd w:val="0"/>
        <w:snapToGrid w:val="0"/>
        <w:spacing w:line="360" w:lineRule="auto"/>
        <w:ind w:firstLineChars="200" w:firstLine="480"/>
        <w:rPr>
          <w:sz w:val="24"/>
        </w:rPr>
      </w:pPr>
      <w:r w:rsidRPr="00DF476B">
        <w:rPr>
          <w:rFonts w:hint="eastAsia"/>
          <w:sz w:val="24"/>
        </w:rPr>
        <w:t>（</w:t>
      </w:r>
      <w:r w:rsidRPr="00DF476B">
        <w:rPr>
          <w:rFonts w:hint="eastAsia"/>
          <w:sz w:val="24"/>
        </w:rPr>
        <w:t>7</w:t>
      </w:r>
      <w:r w:rsidRPr="00DF476B">
        <w:rPr>
          <w:rFonts w:hint="eastAsia"/>
          <w:sz w:val="24"/>
        </w:rPr>
        <w:t>）未对“★”条款做出实质性响应，发生偏离；</w:t>
      </w:r>
    </w:p>
    <w:p w:rsidR="00292D90" w:rsidRPr="00DF476B" w:rsidRDefault="00292D90">
      <w:pPr>
        <w:adjustRightInd w:val="0"/>
        <w:snapToGrid w:val="0"/>
        <w:spacing w:line="360" w:lineRule="auto"/>
        <w:ind w:firstLineChars="200" w:firstLine="480"/>
        <w:rPr>
          <w:sz w:val="24"/>
        </w:rPr>
      </w:pPr>
      <w:r w:rsidRPr="00DF476B">
        <w:rPr>
          <w:rFonts w:hint="eastAsia"/>
          <w:sz w:val="24"/>
        </w:rPr>
        <w:t>（</w:t>
      </w:r>
      <w:r w:rsidRPr="00DF476B">
        <w:rPr>
          <w:rFonts w:hint="eastAsia"/>
          <w:sz w:val="24"/>
        </w:rPr>
        <w:t>8</w:t>
      </w:r>
      <w:r w:rsidRPr="00DF476B">
        <w:rPr>
          <w:rFonts w:hint="eastAsia"/>
          <w:sz w:val="24"/>
        </w:rPr>
        <w:t>）投标文件含有采购人不能接受的附加条件的。</w:t>
      </w:r>
    </w:p>
    <w:p w:rsidR="00292D90" w:rsidRPr="00DF476B" w:rsidRDefault="00292D90">
      <w:pPr>
        <w:adjustRightInd w:val="0"/>
        <w:snapToGrid w:val="0"/>
        <w:spacing w:line="360" w:lineRule="auto"/>
        <w:ind w:firstLineChars="200" w:firstLine="480"/>
        <w:rPr>
          <w:sz w:val="24"/>
        </w:rPr>
      </w:pPr>
      <w:r w:rsidRPr="00DF476B">
        <w:rPr>
          <w:rFonts w:hint="eastAsia"/>
          <w:sz w:val="24"/>
        </w:rPr>
        <w:t>（</w:t>
      </w:r>
      <w:r w:rsidRPr="00DF476B">
        <w:rPr>
          <w:rFonts w:hint="eastAsia"/>
          <w:sz w:val="24"/>
        </w:rPr>
        <w:t>9</w:t>
      </w:r>
      <w:r w:rsidRPr="00DF476B">
        <w:rPr>
          <w:rFonts w:hint="eastAsia"/>
          <w:sz w:val="24"/>
        </w:rPr>
        <w:t>）未按要求提交投标保证金。</w:t>
      </w:r>
    </w:p>
    <w:p w:rsidR="00292D90" w:rsidRPr="00DF476B" w:rsidRDefault="00292D90">
      <w:pPr>
        <w:adjustRightInd w:val="0"/>
        <w:snapToGrid w:val="0"/>
        <w:spacing w:line="360" w:lineRule="auto"/>
        <w:ind w:firstLineChars="200" w:firstLine="480"/>
        <w:rPr>
          <w:sz w:val="24"/>
        </w:rPr>
      </w:pPr>
      <w:r w:rsidRPr="00DF476B">
        <w:rPr>
          <w:rFonts w:hint="eastAsia"/>
          <w:sz w:val="24"/>
        </w:rPr>
        <w:t>（</w:t>
      </w:r>
      <w:r w:rsidRPr="00DF476B">
        <w:rPr>
          <w:rFonts w:hint="eastAsia"/>
          <w:sz w:val="24"/>
        </w:rPr>
        <w:t>10</w:t>
      </w:r>
      <w:r w:rsidRPr="00DF476B">
        <w:rPr>
          <w:rFonts w:hint="eastAsia"/>
          <w:sz w:val="24"/>
        </w:rPr>
        <w:t>）发现其他不符合法律法规和招标文件中规定的实质性要求等其他投标文件无效情形。</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4.在详细评标之前，评标委员会要审查每份投标文件是否实质上响应了招标文件的要求。实质上响应的投标文件应该是与招标文件要求的全部实质性条款、条件和规格相符，没有重大偏离或保留的投标。所谓重大偏离或保留是指实质上影响合同的服务范围、质量或者实质上与招标文件不一致，而且限制了招标人的权利或投标人的义务。纠正这些偏离或保留将会对其他实质上响应招标文件要求的投标人的竞争地位产生不公正的影响。评标委员会决定投标的</w:t>
      </w:r>
      <w:proofErr w:type="gramStart"/>
      <w:r w:rsidRPr="00DF476B">
        <w:rPr>
          <w:rFonts w:ascii="宋体" w:hAnsi="宋体" w:hint="eastAsia"/>
          <w:color w:val="000000"/>
          <w:sz w:val="24"/>
        </w:rPr>
        <w:t>响应性只根据</w:t>
      </w:r>
      <w:proofErr w:type="gramEnd"/>
      <w:r w:rsidRPr="00DF476B">
        <w:rPr>
          <w:rFonts w:ascii="宋体" w:hAnsi="宋体" w:hint="eastAsia"/>
          <w:color w:val="000000"/>
          <w:sz w:val="24"/>
        </w:rPr>
        <w:t>投标文件本身的内容，而不寻求外部的证据。</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5.如果投标文件实质上没有响应招标文件的要求，评标委员会将予以拒绝，投标人不得通过修正或撤销不合要求的偏离或保留从而使其投标成为实质上响应的投标。</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6.评标委员会将对确定为实质上响应的投标进行审核，看其是否有计算上和累加上的算术错误，修正错误的原则如下：</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（1）如果投标文件的大写金额和小写金额不一致的，以大写金额为准；</w:t>
      </w:r>
    </w:p>
    <w:p w:rsidR="00292D90" w:rsidRPr="00DF476B" w:rsidRDefault="00292D90">
      <w:pPr>
        <w:adjustRightInd w:val="0"/>
        <w:snapToGrid w:val="0"/>
        <w:spacing w:line="360" w:lineRule="auto"/>
        <w:ind w:firstLine="480"/>
        <w:rPr>
          <w:rFonts w:ascii="宋体" w:hAnsi="宋体"/>
          <w:color w:val="000000"/>
          <w:sz w:val="24"/>
        </w:rPr>
      </w:pPr>
      <w:r w:rsidRPr="00DF476B">
        <w:rPr>
          <w:rFonts w:ascii="宋体" w:hAnsi="宋体" w:hint="eastAsia"/>
          <w:color w:val="000000"/>
          <w:sz w:val="24"/>
        </w:rPr>
        <w:t>（2）当总价金额与按单价汇总金额不一致的，以单价金额计算结果为准；</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（3）当单价金额小数点有明显错位的，应以总价为准，并修改单价；</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（4）当开标一览表与投标文件报价不符时，应以开标一览表为准。</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6.评标委员会将按上述修正错误的方法调整投标文件中的投标报价，调整后的价格对投标人具有约束力。如果投标人不接受修正后的价格，则其投标将被拒绝。</w:t>
      </w:r>
    </w:p>
    <w:p w:rsidR="00292D90" w:rsidRPr="00DF476B" w:rsidRDefault="00292D90">
      <w:pPr>
        <w:adjustRightInd w:val="0"/>
        <w:snapToGrid w:val="0"/>
        <w:spacing w:line="360" w:lineRule="auto"/>
        <w:ind w:firstLineChars="150" w:firstLine="360"/>
        <w:rPr>
          <w:rFonts w:ascii="宋体" w:hAnsi="宋体"/>
          <w:color w:val="000000"/>
          <w:sz w:val="24"/>
        </w:rPr>
      </w:pPr>
      <w:r w:rsidRPr="00DF476B">
        <w:rPr>
          <w:rFonts w:ascii="宋体" w:hAnsi="宋体" w:hint="eastAsia"/>
          <w:color w:val="000000"/>
          <w:sz w:val="24"/>
        </w:rPr>
        <w:t xml:space="preserve"> 7.评标委员会将允许修正投标文件中不构成重大偏差的、微小的、非正规的、不一致的或不规则的地方，但这些修正不能影响任何投标人相应的名次排序。</w:t>
      </w:r>
    </w:p>
    <w:p w:rsidR="00292D90" w:rsidRPr="00DF476B" w:rsidRDefault="00292D90">
      <w:pPr>
        <w:adjustRightInd w:val="0"/>
        <w:snapToGrid w:val="0"/>
        <w:spacing w:line="360" w:lineRule="auto"/>
        <w:ind w:firstLineChars="98" w:firstLine="236"/>
        <w:rPr>
          <w:rFonts w:ascii="宋体" w:hAnsi="宋体"/>
          <w:b/>
          <w:bCs/>
          <w:color w:val="000000"/>
          <w:sz w:val="24"/>
        </w:rPr>
      </w:pPr>
      <w:r w:rsidRPr="00DF476B">
        <w:rPr>
          <w:rFonts w:ascii="宋体" w:hAnsi="宋体" w:hint="eastAsia"/>
          <w:b/>
          <w:bCs/>
          <w:color w:val="000000"/>
          <w:sz w:val="24"/>
        </w:rPr>
        <w:t>（六）串标</w:t>
      </w:r>
    </w:p>
    <w:p w:rsidR="00292D90" w:rsidRPr="00DF476B" w:rsidRDefault="00292D90" w:rsidP="00292D90">
      <w:pPr>
        <w:adjustRightInd w:val="0"/>
        <w:snapToGrid w:val="0"/>
        <w:spacing w:line="360" w:lineRule="auto"/>
        <w:ind w:firstLineChars="197" w:firstLine="473"/>
        <w:rPr>
          <w:rFonts w:ascii="宋体" w:hAnsi="宋体"/>
          <w:bCs/>
          <w:color w:val="000000"/>
          <w:sz w:val="24"/>
        </w:rPr>
      </w:pPr>
      <w:r w:rsidRPr="00DF476B">
        <w:rPr>
          <w:rFonts w:ascii="宋体" w:hAnsi="宋体" w:hint="eastAsia"/>
          <w:bCs/>
          <w:color w:val="000000"/>
          <w:sz w:val="24"/>
        </w:rPr>
        <w:t>在评审过程中，评标委员会发现投标单位有下列表现形式之一的，可以认定属于串</w:t>
      </w:r>
      <w:r w:rsidRPr="00DF476B">
        <w:rPr>
          <w:rFonts w:ascii="宋体" w:hAnsi="宋体" w:hint="eastAsia"/>
          <w:bCs/>
          <w:color w:val="000000"/>
          <w:sz w:val="24"/>
        </w:rPr>
        <w:lastRenderedPageBreak/>
        <w:t>通投标行为，具体表现形式包括：</w:t>
      </w:r>
    </w:p>
    <w:p w:rsidR="00292D90" w:rsidRPr="00DF476B" w:rsidRDefault="00292D90" w:rsidP="00292D90">
      <w:pPr>
        <w:adjustRightInd w:val="0"/>
        <w:snapToGrid w:val="0"/>
        <w:spacing w:line="360" w:lineRule="auto"/>
        <w:ind w:firstLineChars="197" w:firstLine="473"/>
        <w:rPr>
          <w:rFonts w:ascii="宋体" w:hAnsi="宋体"/>
          <w:bCs/>
          <w:color w:val="000000"/>
          <w:sz w:val="24"/>
        </w:rPr>
      </w:pPr>
      <w:r w:rsidRPr="00DF476B">
        <w:rPr>
          <w:rFonts w:ascii="宋体" w:hAnsi="宋体" w:hint="eastAsia"/>
          <w:bCs/>
          <w:color w:val="000000"/>
          <w:sz w:val="24"/>
        </w:rPr>
        <w:t>1.不同投标人的投标文件由同一单位或者个人编制；</w:t>
      </w:r>
    </w:p>
    <w:p w:rsidR="00292D90" w:rsidRPr="00DF476B" w:rsidRDefault="00292D90" w:rsidP="00292D90">
      <w:pPr>
        <w:adjustRightInd w:val="0"/>
        <w:snapToGrid w:val="0"/>
        <w:spacing w:line="360" w:lineRule="auto"/>
        <w:ind w:firstLineChars="197" w:firstLine="473"/>
        <w:rPr>
          <w:rFonts w:ascii="宋体" w:hAnsi="宋体"/>
          <w:bCs/>
          <w:color w:val="000000"/>
          <w:sz w:val="24"/>
        </w:rPr>
      </w:pPr>
      <w:r w:rsidRPr="00DF476B">
        <w:rPr>
          <w:rFonts w:ascii="宋体" w:hAnsi="宋体" w:hint="eastAsia"/>
          <w:bCs/>
          <w:color w:val="000000"/>
          <w:sz w:val="24"/>
        </w:rPr>
        <w:t>2.不同投标人委托同一单位或者个人办理投标事宜；</w:t>
      </w:r>
    </w:p>
    <w:p w:rsidR="00292D90" w:rsidRPr="00DF476B" w:rsidRDefault="00292D90" w:rsidP="00292D90">
      <w:pPr>
        <w:adjustRightInd w:val="0"/>
        <w:snapToGrid w:val="0"/>
        <w:spacing w:line="360" w:lineRule="auto"/>
        <w:ind w:firstLineChars="197" w:firstLine="473"/>
        <w:rPr>
          <w:rFonts w:ascii="宋体" w:hAnsi="宋体"/>
          <w:bCs/>
          <w:color w:val="000000"/>
          <w:sz w:val="24"/>
        </w:rPr>
      </w:pPr>
      <w:r w:rsidRPr="00DF476B">
        <w:rPr>
          <w:rFonts w:ascii="宋体" w:hAnsi="宋体" w:hint="eastAsia"/>
          <w:bCs/>
          <w:color w:val="000000"/>
          <w:sz w:val="24"/>
        </w:rPr>
        <w:t>3.不同投标人的投标文件载明的项目管理成员或者联系人员为同一人；</w:t>
      </w:r>
    </w:p>
    <w:p w:rsidR="00292D90" w:rsidRPr="00DF476B" w:rsidRDefault="00292D90" w:rsidP="00292D90">
      <w:pPr>
        <w:adjustRightInd w:val="0"/>
        <w:snapToGrid w:val="0"/>
        <w:spacing w:line="360" w:lineRule="auto"/>
        <w:ind w:firstLineChars="197" w:firstLine="473"/>
        <w:rPr>
          <w:rFonts w:ascii="宋体" w:hAnsi="宋体"/>
          <w:bCs/>
          <w:color w:val="000000"/>
          <w:sz w:val="24"/>
        </w:rPr>
      </w:pPr>
      <w:r w:rsidRPr="00DF476B">
        <w:rPr>
          <w:rFonts w:ascii="宋体" w:hAnsi="宋体" w:hint="eastAsia"/>
          <w:bCs/>
          <w:color w:val="000000"/>
          <w:sz w:val="24"/>
        </w:rPr>
        <w:t>4.不同投标人的投标文件异常一致或者投标报价呈规律性差异；</w:t>
      </w:r>
    </w:p>
    <w:p w:rsidR="00292D90" w:rsidRPr="00DF476B" w:rsidRDefault="00292D90" w:rsidP="00292D90">
      <w:pPr>
        <w:adjustRightInd w:val="0"/>
        <w:snapToGrid w:val="0"/>
        <w:spacing w:line="360" w:lineRule="auto"/>
        <w:ind w:firstLineChars="197" w:firstLine="473"/>
        <w:rPr>
          <w:rFonts w:ascii="宋体" w:hAnsi="宋体"/>
          <w:bCs/>
          <w:color w:val="000000"/>
          <w:sz w:val="24"/>
        </w:rPr>
      </w:pPr>
      <w:r w:rsidRPr="00DF476B">
        <w:rPr>
          <w:rFonts w:ascii="宋体" w:hAnsi="宋体" w:hint="eastAsia"/>
          <w:bCs/>
          <w:color w:val="000000"/>
          <w:sz w:val="24"/>
        </w:rPr>
        <w:t>5.不同投标人的投标文件相互混装；</w:t>
      </w:r>
    </w:p>
    <w:p w:rsidR="00292D90" w:rsidRPr="00DF476B" w:rsidRDefault="00292D90" w:rsidP="00292D90">
      <w:pPr>
        <w:adjustRightInd w:val="0"/>
        <w:snapToGrid w:val="0"/>
        <w:spacing w:line="360" w:lineRule="auto"/>
        <w:ind w:firstLineChars="197" w:firstLine="473"/>
        <w:rPr>
          <w:rFonts w:ascii="宋体" w:hAnsi="宋体"/>
          <w:bCs/>
          <w:color w:val="000000"/>
          <w:sz w:val="24"/>
        </w:rPr>
      </w:pPr>
      <w:r w:rsidRPr="00DF476B">
        <w:rPr>
          <w:rFonts w:ascii="宋体" w:hAnsi="宋体" w:hint="eastAsia"/>
          <w:bCs/>
          <w:color w:val="000000"/>
          <w:sz w:val="24"/>
        </w:rPr>
        <w:t>6.不同投标人的投标保证金从同一单位或者个人的账户转出。</w:t>
      </w:r>
    </w:p>
    <w:p w:rsidR="00292D90" w:rsidRPr="00DF476B" w:rsidRDefault="00292D90" w:rsidP="00292D90">
      <w:pPr>
        <w:adjustRightInd w:val="0"/>
        <w:snapToGrid w:val="0"/>
        <w:spacing w:line="360" w:lineRule="auto"/>
        <w:ind w:firstLineChars="197" w:firstLine="473"/>
        <w:rPr>
          <w:rFonts w:ascii="宋体" w:hAnsi="宋体"/>
          <w:bCs/>
          <w:color w:val="000000"/>
          <w:sz w:val="24"/>
        </w:rPr>
      </w:pPr>
      <w:r w:rsidRPr="00DF476B">
        <w:rPr>
          <w:rFonts w:ascii="宋体" w:hAnsi="宋体" w:hint="eastAsia"/>
          <w:bCs/>
          <w:color w:val="000000"/>
          <w:sz w:val="24"/>
        </w:rPr>
        <w:t>对认定属于串通投标的，相关投标单位的投标文件作无效投标文件处理，并报送政府采购管理机构依法进行处理。</w:t>
      </w:r>
    </w:p>
    <w:p w:rsidR="00292D90" w:rsidRPr="00DF476B" w:rsidRDefault="00292D90">
      <w:pPr>
        <w:adjustRightInd w:val="0"/>
        <w:snapToGrid w:val="0"/>
        <w:spacing w:line="360" w:lineRule="auto"/>
        <w:ind w:firstLineChars="98" w:firstLine="236"/>
        <w:rPr>
          <w:rFonts w:ascii="宋体" w:hAnsi="宋体"/>
          <w:b/>
          <w:bCs/>
          <w:color w:val="000000"/>
          <w:sz w:val="24"/>
        </w:rPr>
      </w:pPr>
      <w:r w:rsidRPr="00DF476B">
        <w:rPr>
          <w:rFonts w:ascii="宋体" w:hAnsi="宋体" w:hint="eastAsia"/>
          <w:b/>
          <w:bCs/>
          <w:color w:val="000000"/>
          <w:sz w:val="24"/>
        </w:rPr>
        <w:t>（七）</w:t>
      </w:r>
      <w:r w:rsidRPr="00DF476B">
        <w:rPr>
          <w:rFonts w:ascii="宋体" w:hAnsi="宋体" w:hint="eastAsia"/>
          <w:b/>
          <w:color w:val="000000"/>
          <w:sz w:val="24"/>
        </w:rPr>
        <w:t>评标原则及方法：</w:t>
      </w:r>
    </w:p>
    <w:p w:rsidR="00292D90" w:rsidRPr="00DF476B" w:rsidRDefault="00292D90">
      <w:pPr>
        <w:adjustRightInd w:val="0"/>
        <w:snapToGrid w:val="0"/>
        <w:spacing w:line="360" w:lineRule="auto"/>
        <w:ind w:firstLineChars="200" w:firstLine="480"/>
        <w:rPr>
          <w:rFonts w:ascii="宋体"/>
          <w:color w:val="000000"/>
          <w:sz w:val="24"/>
        </w:rPr>
      </w:pPr>
      <w:r w:rsidRPr="00DF476B">
        <w:rPr>
          <w:rFonts w:ascii="宋体" w:hAnsi="宋体"/>
          <w:color w:val="000000"/>
          <w:sz w:val="24"/>
        </w:rPr>
        <w:t>1.</w:t>
      </w:r>
      <w:r w:rsidRPr="00DF476B">
        <w:rPr>
          <w:rFonts w:ascii="宋体" w:hAnsi="宋体" w:hint="eastAsia"/>
          <w:color w:val="000000"/>
          <w:sz w:val="24"/>
        </w:rPr>
        <w:t>招标文件是评标工作的重要依据。投标人的投标文件必须满足招标文件的各项要求：包括投标文件的有效性、完整性和与招标文件的一致性。</w:t>
      </w:r>
    </w:p>
    <w:p w:rsidR="00292D90" w:rsidRPr="00DF476B" w:rsidRDefault="00292D90">
      <w:pPr>
        <w:adjustRightInd w:val="0"/>
        <w:snapToGrid w:val="0"/>
        <w:spacing w:line="360" w:lineRule="auto"/>
        <w:ind w:firstLineChars="200" w:firstLine="480"/>
        <w:rPr>
          <w:rFonts w:ascii="宋体"/>
          <w:color w:val="000000"/>
          <w:sz w:val="24"/>
        </w:rPr>
      </w:pPr>
      <w:r w:rsidRPr="00DF476B">
        <w:rPr>
          <w:rFonts w:ascii="宋体" w:hAnsi="宋体"/>
          <w:color w:val="000000"/>
          <w:sz w:val="24"/>
        </w:rPr>
        <w:t>2.</w:t>
      </w:r>
      <w:r w:rsidRPr="00DF476B">
        <w:rPr>
          <w:rFonts w:ascii="宋体" w:hAnsi="宋体" w:hint="eastAsia"/>
          <w:color w:val="000000"/>
          <w:sz w:val="24"/>
        </w:rPr>
        <w:t>评标应严格按照《中华人民共和国政府采购法》等法律法规规定的评标要求，以及招标文件的要求进行。</w:t>
      </w:r>
    </w:p>
    <w:p w:rsidR="00292D90" w:rsidRPr="00DF476B" w:rsidRDefault="00292D90">
      <w:pPr>
        <w:adjustRightInd w:val="0"/>
        <w:snapToGrid w:val="0"/>
        <w:spacing w:line="360" w:lineRule="auto"/>
        <w:ind w:firstLineChars="200" w:firstLine="480"/>
        <w:rPr>
          <w:rFonts w:ascii="宋体"/>
          <w:color w:val="000000"/>
          <w:sz w:val="24"/>
        </w:rPr>
      </w:pPr>
      <w:r w:rsidRPr="00DF476B">
        <w:rPr>
          <w:rFonts w:ascii="宋体" w:hAnsi="宋体"/>
          <w:color w:val="000000"/>
          <w:sz w:val="24"/>
        </w:rPr>
        <w:t>3.</w:t>
      </w:r>
      <w:r w:rsidRPr="00DF476B">
        <w:rPr>
          <w:rFonts w:ascii="宋体" w:hAnsi="宋体" w:hint="eastAsia"/>
          <w:color w:val="000000"/>
          <w:sz w:val="24"/>
        </w:rPr>
        <w:t>对所有投标人的评价、评估，都采用相同的程序和标准，遵循公开、公平、公正的原则。</w:t>
      </w:r>
    </w:p>
    <w:p w:rsidR="00292D90" w:rsidRPr="00DF476B" w:rsidRDefault="00292D90">
      <w:pPr>
        <w:adjustRightInd w:val="0"/>
        <w:snapToGrid w:val="0"/>
        <w:spacing w:line="360" w:lineRule="auto"/>
        <w:ind w:firstLineChars="200" w:firstLine="480"/>
        <w:rPr>
          <w:rFonts w:ascii="宋体"/>
          <w:color w:val="000000"/>
          <w:sz w:val="24"/>
        </w:rPr>
      </w:pPr>
      <w:r w:rsidRPr="00DF476B">
        <w:rPr>
          <w:rFonts w:ascii="宋体" w:hAnsi="宋体"/>
          <w:color w:val="000000"/>
          <w:sz w:val="24"/>
        </w:rPr>
        <w:t>4.</w:t>
      </w:r>
      <w:r w:rsidRPr="00DF476B">
        <w:rPr>
          <w:rFonts w:ascii="宋体" w:hAnsi="宋体" w:hint="eastAsia"/>
          <w:color w:val="000000"/>
          <w:sz w:val="24"/>
        </w:rPr>
        <w:t>本项目的评标办法采用综合评分法，具体评分方法详见附件。</w:t>
      </w:r>
    </w:p>
    <w:p w:rsidR="00292D90" w:rsidRPr="00DF476B" w:rsidRDefault="00292D90">
      <w:pPr>
        <w:adjustRightInd w:val="0"/>
        <w:snapToGrid w:val="0"/>
        <w:spacing w:line="360" w:lineRule="auto"/>
        <w:ind w:firstLineChars="200" w:firstLine="480"/>
        <w:rPr>
          <w:rFonts w:ascii="宋体"/>
          <w:color w:val="000000"/>
          <w:sz w:val="24"/>
        </w:rPr>
      </w:pPr>
      <w:r w:rsidRPr="00DF476B">
        <w:rPr>
          <w:rFonts w:ascii="宋体" w:hAnsi="宋体"/>
          <w:color w:val="000000"/>
          <w:sz w:val="24"/>
        </w:rPr>
        <w:t>5.</w:t>
      </w:r>
      <w:r w:rsidRPr="00DF476B">
        <w:rPr>
          <w:rFonts w:ascii="宋体" w:hAnsi="宋体" w:hint="eastAsia"/>
          <w:color w:val="000000"/>
          <w:sz w:val="24"/>
        </w:rPr>
        <w:t>评标委员会将只对确定为实质上响应招标文件的投标文件进行评价和比较。</w:t>
      </w:r>
    </w:p>
    <w:p w:rsidR="00292D90" w:rsidRPr="00DF476B" w:rsidRDefault="00292D90">
      <w:pPr>
        <w:adjustRightInd w:val="0"/>
        <w:snapToGrid w:val="0"/>
        <w:spacing w:line="360" w:lineRule="auto"/>
        <w:ind w:firstLineChars="200" w:firstLine="480"/>
        <w:rPr>
          <w:rFonts w:ascii="宋体"/>
          <w:color w:val="000000"/>
          <w:sz w:val="24"/>
        </w:rPr>
      </w:pPr>
      <w:r w:rsidRPr="00DF476B">
        <w:rPr>
          <w:rFonts w:ascii="宋体" w:hAnsi="宋体"/>
          <w:color w:val="000000"/>
          <w:sz w:val="24"/>
        </w:rPr>
        <w:t>6.</w:t>
      </w:r>
      <w:r w:rsidRPr="00DF476B">
        <w:rPr>
          <w:rFonts w:ascii="宋体" w:hAnsi="宋体" w:hint="eastAsia"/>
          <w:color w:val="000000"/>
          <w:sz w:val="24"/>
        </w:rPr>
        <w:t>评标委员会将按照综合评分法，对资格性检查和符合性检查合格的投标文件进行比较与评价。</w:t>
      </w:r>
    </w:p>
    <w:p w:rsidR="00292D90" w:rsidRPr="00DF476B" w:rsidRDefault="00292D90">
      <w:pPr>
        <w:adjustRightInd w:val="0"/>
        <w:snapToGrid w:val="0"/>
        <w:spacing w:line="360" w:lineRule="auto"/>
        <w:ind w:firstLineChars="200" w:firstLine="480"/>
        <w:rPr>
          <w:rFonts w:ascii="宋体"/>
          <w:color w:val="000000"/>
          <w:sz w:val="24"/>
        </w:rPr>
      </w:pPr>
      <w:r w:rsidRPr="00DF476B">
        <w:rPr>
          <w:rFonts w:ascii="宋体" w:hAnsi="宋体"/>
          <w:color w:val="000000"/>
          <w:sz w:val="24"/>
        </w:rPr>
        <w:t>7.</w:t>
      </w:r>
      <w:r w:rsidRPr="00DF476B">
        <w:rPr>
          <w:rFonts w:ascii="宋体" w:hAnsi="宋体" w:hint="eastAsia"/>
          <w:color w:val="000000"/>
          <w:sz w:val="24"/>
        </w:rPr>
        <w:t>综合评分法是指在满足招标文件实质性要求前提下，按照招标文件中规定的各项因素进行综合评审后，以评标总分得分最高的投标人作为中标候选人或者中标人的评标方法。</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8.在评标期间，对于投标文件中含义不明确、同类问题表述不一致或者有明显文字和计算错误的内容，评标委员会应当以书面形式要求投标人</w:t>
      </w:r>
      <w:proofErr w:type="gramStart"/>
      <w:r w:rsidRPr="00DF476B">
        <w:rPr>
          <w:rFonts w:ascii="宋体" w:hAnsi="宋体" w:hint="eastAsia"/>
          <w:color w:val="000000"/>
          <w:sz w:val="24"/>
        </w:rPr>
        <w:t>作出</w:t>
      </w:r>
      <w:proofErr w:type="gramEnd"/>
      <w:r w:rsidRPr="00DF476B">
        <w:rPr>
          <w:rFonts w:ascii="宋体" w:hAnsi="宋体" w:hint="eastAsia"/>
          <w:color w:val="000000"/>
          <w:sz w:val="24"/>
        </w:rPr>
        <w:t>必要的澄清、说明或者补正。投标人的澄清、说明或者补正应当采用书面形式，并加盖公章，或者由法定代表人或其授权的代表签字。澄清的内容为投标文件的组成部分。投标人的澄清、说明或者补正不得超出投标文件的范围或者改变投标文件的实质性内容。</w:t>
      </w:r>
    </w:p>
    <w:p w:rsidR="00292D90" w:rsidRPr="00DF476B" w:rsidRDefault="00292D90">
      <w:pPr>
        <w:spacing w:line="360" w:lineRule="auto"/>
        <w:ind w:firstLineChars="200" w:firstLine="480"/>
        <w:rPr>
          <w:rFonts w:ascii="宋体" w:hAnsi="宋体"/>
          <w:color w:val="000000"/>
          <w:sz w:val="24"/>
        </w:rPr>
      </w:pPr>
      <w:r w:rsidRPr="00DF476B">
        <w:rPr>
          <w:rFonts w:ascii="宋体" w:hAnsi="宋体" w:hint="eastAsia"/>
          <w:color w:val="000000"/>
          <w:sz w:val="24"/>
        </w:rPr>
        <w:t>9. 评标委员会认为投标人的报价明显低于其他通过符合性审查投标人的报价，有可能影响产品质量或者不能诚信履约的，应当要求其在评标现场合理的时间内提供书面</w:t>
      </w:r>
      <w:r w:rsidRPr="00DF476B">
        <w:rPr>
          <w:rFonts w:ascii="宋体" w:hAnsi="宋体" w:hint="eastAsia"/>
          <w:color w:val="000000"/>
          <w:sz w:val="24"/>
        </w:rPr>
        <w:lastRenderedPageBreak/>
        <w:t>说明，必要时提交相关证明材料；投标人不能证明其报价合理性的，评标委员会应当将其作为无效投标处理。</w:t>
      </w:r>
    </w:p>
    <w:p w:rsidR="00292D90" w:rsidRPr="00DF476B" w:rsidRDefault="00292D90">
      <w:pPr>
        <w:spacing w:line="360" w:lineRule="auto"/>
        <w:ind w:firstLineChars="200" w:firstLine="480"/>
        <w:rPr>
          <w:rFonts w:ascii="宋体" w:hAnsi="宋体"/>
          <w:color w:val="000000"/>
          <w:sz w:val="24"/>
        </w:rPr>
      </w:pPr>
      <w:r w:rsidRPr="00DF476B">
        <w:rPr>
          <w:rFonts w:ascii="宋体" w:hAnsi="宋体" w:hint="eastAsia"/>
          <w:color w:val="000000"/>
          <w:sz w:val="24"/>
        </w:rPr>
        <w:t>10.评标委员会对经过初步评审为合格有效的各投标人的投标文件进行评审后，由各评委独立打分，打分时保留2位小数，每人一份评分表，并签名。投标人的综合得分为评标委员会全体成员评分的算术平均值，计算时保留2位小数。</w:t>
      </w:r>
    </w:p>
    <w:p w:rsidR="00292D90" w:rsidRPr="00DF476B" w:rsidRDefault="00292D90">
      <w:pPr>
        <w:spacing w:line="360" w:lineRule="auto"/>
        <w:ind w:firstLineChars="200" w:firstLine="480"/>
        <w:rPr>
          <w:rFonts w:ascii="宋体" w:hAnsi="宋体"/>
          <w:color w:val="000000"/>
          <w:sz w:val="24"/>
        </w:rPr>
      </w:pPr>
      <w:r w:rsidRPr="00DF476B">
        <w:rPr>
          <w:rFonts w:ascii="宋体" w:hAnsi="宋体" w:hint="eastAsia"/>
          <w:color w:val="000000"/>
          <w:sz w:val="24"/>
        </w:rPr>
        <w:t>11.根据投标人的综合得分，计算出投标人的评标总得分，由高到低排出顺序，评标总得分最高的投标人推荐为中标候选人。如果投标人评标总得分相同，报价低的投标人排序在前。得分且投标报价相同的，</w:t>
      </w:r>
      <w:r w:rsidRPr="00DF476B">
        <w:rPr>
          <w:rFonts w:hint="eastAsia"/>
          <w:sz w:val="24"/>
        </w:rPr>
        <w:t>技术得分高的投标人排序在前</w:t>
      </w:r>
      <w:r w:rsidRPr="00DF476B">
        <w:rPr>
          <w:rFonts w:ascii="宋体" w:hAnsi="宋体" w:hint="eastAsia"/>
          <w:color w:val="000000"/>
          <w:sz w:val="24"/>
        </w:rPr>
        <w:t>；得分、投标报价且技术部分得分相同的，</w:t>
      </w:r>
      <w:r w:rsidRPr="00DF476B">
        <w:rPr>
          <w:rFonts w:hint="eastAsia"/>
          <w:sz w:val="24"/>
        </w:rPr>
        <w:t>商务得分高的投标人排序在前</w:t>
      </w:r>
      <w:r w:rsidRPr="00DF476B">
        <w:rPr>
          <w:rFonts w:ascii="宋体" w:hAnsi="宋体" w:hint="eastAsia"/>
          <w:color w:val="000000"/>
          <w:sz w:val="24"/>
        </w:rPr>
        <w:t>。</w:t>
      </w:r>
    </w:p>
    <w:p w:rsidR="00292D90" w:rsidRPr="00DF476B" w:rsidRDefault="00292D90">
      <w:pPr>
        <w:spacing w:line="360" w:lineRule="auto"/>
        <w:ind w:firstLineChars="200" w:firstLine="480"/>
        <w:rPr>
          <w:rFonts w:ascii="宋体" w:hAnsi="宋体"/>
          <w:color w:val="000000"/>
          <w:sz w:val="24"/>
        </w:rPr>
      </w:pPr>
      <w:r w:rsidRPr="00DF476B">
        <w:rPr>
          <w:rFonts w:ascii="宋体" w:hAnsi="宋体" w:hint="eastAsia"/>
          <w:color w:val="000000"/>
          <w:sz w:val="24"/>
        </w:rPr>
        <w:t>12. 评标委员会成员对需要共同认定的事项存在争议的，应当按照少数服从多数的原则</w:t>
      </w:r>
      <w:proofErr w:type="gramStart"/>
      <w:r w:rsidRPr="00DF476B">
        <w:rPr>
          <w:rFonts w:ascii="宋体" w:hAnsi="宋体" w:hint="eastAsia"/>
          <w:color w:val="000000"/>
          <w:sz w:val="24"/>
        </w:rPr>
        <w:t>作出</w:t>
      </w:r>
      <w:proofErr w:type="gramEnd"/>
      <w:r w:rsidRPr="00DF476B">
        <w:rPr>
          <w:rFonts w:ascii="宋体" w:hAnsi="宋体" w:hint="eastAsia"/>
          <w:color w:val="000000"/>
          <w:sz w:val="24"/>
        </w:rPr>
        <w:t>结论。持不同意见的评标委员会成员应当在评标报告上签署不同意见及理由，否则视为同意评标报告。</w:t>
      </w:r>
    </w:p>
    <w:p w:rsidR="00292D90" w:rsidRPr="00DF476B" w:rsidRDefault="00292D90">
      <w:pPr>
        <w:spacing w:line="360" w:lineRule="auto"/>
        <w:ind w:firstLineChars="100" w:firstLine="241"/>
        <w:rPr>
          <w:rFonts w:ascii="宋体" w:hAnsi="宋体"/>
          <w:b/>
          <w:bCs/>
          <w:color w:val="000000"/>
          <w:sz w:val="24"/>
        </w:rPr>
      </w:pPr>
      <w:r w:rsidRPr="00DF476B">
        <w:rPr>
          <w:rFonts w:ascii="宋体" w:hAnsi="宋体" w:hint="eastAsia"/>
          <w:b/>
          <w:bCs/>
          <w:color w:val="000000"/>
          <w:sz w:val="24"/>
        </w:rPr>
        <w:t>（八）中标候选人的推荐</w:t>
      </w:r>
    </w:p>
    <w:p w:rsidR="00292D90" w:rsidRPr="00DF476B" w:rsidRDefault="00292D90">
      <w:pPr>
        <w:spacing w:line="360" w:lineRule="auto"/>
        <w:ind w:firstLine="480"/>
        <w:rPr>
          <w:rFonts w:ascii="宋体" w:hAnsi="宋体"/>
          <w:color w:val="000000"/>
          <w:sz w:val="24"/>
        </w:rPr>
      </w:pPr>
      <w:r w:rsidRPr="00DF476B">
        <w:rPr>
          <w:rFonts w:ascii="宋体" w:hAnsi="宋体" w:hint="eastAsia"/>
          <w:color w:val="000000"/>
          <w:sz w:val="24"/>
        </w:rPr>
        <w:t>1.评标委员会根据评标结果，推荐合格的中标候选人。</w:t>
      </w:r>
    </w:p>
    <w:p w:rsidR="00292D90" w:rsidRPr="00DF476B" w:rsidRDefault="00292D90">
      <w:pPr>
        <w:spacing w:line="360" w:lineRule="auto"/>
        <w:ind w:firstLine="480"/>
        <w:rPr>
          <w:rFonts w:ascii="宋体" w:hAnsi="宋体"/>
          <w:color w:val="000000"/>
          <w:sz w:val="24"/>
        </w:rPr>
      </w:pPr>
      <w:r w:rsidRPr="00DF476B">
        <w:rPr>
          <w:rFonts w:ascii="宋体" w:hAnsi="宋体" w:hint="eastAsia"/>
          <w:color w:val="000000"/>
          <w:sz w:val="24"/>
        </w:rPr>
        <w:t>2.招标人有权对中标候选人履行合同的能力进行审查确认（包括资质等），如发现舞弊行为，即依法取消其中标候选人资格。</w:t>
      </w:r>
    </w:p>
    <w:p w:rsidR="00292D90" w:rsidRPr="00DF476B" w:rsidRDefault="00292D90">
      <w:pPr>
        <w:spacing w:line="360" w:lineRule="auto"/>
        <w:ind w:firstLine="480"/>
        <w:rPr>
          <w:rFonts w:ascii="宋体" w:hAnsi="宋体"/>
          <w:color w:val="000000"/>
          <w:sz w:val="24"/>
        </w:rPr>
      </w:pPr>
      <w:r w:rsidRPr="00DF476B">
        <w:rPr>
          <w:rFonts w:ascii="宋体" w:hAnsi="宋体" w:hint="eastAsia"/>
          <w:color w:val="000000"/>
          <w:sz w:val="24"/>
        </w:rPr>
        <w:t>3.招标代理人将评标情况形成书面评标报告，送至政府采购管理部门审查。</w:t>
      </w:r>
    </w:p>
    <w:p w:rsidR="00292D90" w:rsidRPr="00DF476B" w:rsidRDefault="00292D90">
      <w:pPr>
        <w:spacing w:line="360" w:lineRule="auto"/>
        <w:ind w:firstLineChars="100" w:firstLine="241"/>
        <w:rPr>
          <w:rFonts w:ascii="宋体" w:hAnsi="宋体"/>
          <w:b/>
          <w:bCs/>
          <w:color w:val="000000"/>
          <w:sz w:val="24"/>
        </w:rPr>
      </w:pPr>
      <w:r w:rsidRPr="00DF476B">
        <w:rPr>
          <w:rFonts w:ascii="宋体" w:hAnsi="宋体" w:hint="eastAsia"/>
          <w:b/>
          <w:bCs/>
          <w:color w:val="000000"/>
          <w:sz w:val="24"/>
        </w:rPr>
        <w:t>（九）定标</w:t>
      </w:r>
    </w:p>
    <w:p w:rsidR="00292D90" w:rsidRPr="00DF476B" w:rsidRDefault="00292D90">
      <w:pPr>
        <w:spacing w:line="360" w:lineRule="auto"/>
        <w:ind w:firstLineChars="200" w:firstLine="480"/>
        <w:rPr>
          <w:rFonts w:ascii="宋体" w:hAnsi="宋体"/>
          <w:color w:val="000000"/>
          <w:sz w:val="24"/>
        </w:rPr>
      </w:pPr>
      <w:r w:rsidRPr="00DF476B">
        <w:rPr>
          <w:rFonts w:ascii="宋体" w:hAnsi="宋体" w:hint="eastAsia"/>
          <w:color w:val="000000"/>
          <w:sz w:val="24"/>
        </w:rPr>
        <w:t>中标的标准</w:t>
      </w:r>
    </w:p>
    <w:p w:rsidR="00292D90" w:rsidRPr="00DF476B" w:rsidRDefault="00292D90">
      <w:pPr>
        <w:spacing w:line="360" w:lineRule="auto"/>
        <w:ind w:firstLineChars="200" w:firstLine="480"/>
        <w:rPr>
          <w:rFonts w:ascii="宋体" w:hAnsi="宋体"/>
          <w:color w:val="000000"/>
          <w:sz w:val="24"/>
        </w:rPr>
      </w:pPr>
      <w:r w:rsidRPr="00DF476B">
        <w:rPr>
          <w:rFonts w:ascii="宋体" w:hAnsi="宋体" w:hint="eastAsia"/>
          <w:color w:val="000000"/>
          <w:sz w:val="24"/>
        </w:rPr>
        <w:t>1. 评标委员会根据评标结果，推荐合格的中标候选人，</w:t>
      </w:r>
      <w:r w:rsidRPr="00DF476B">
        <w:rPr>
          <w:rFonts w:hint="eastAsia"/>
          <w:sz w:val="24"/>
        </w:rPr>
        <w:t>招标人将依据评标委员会评审意见确定中标人；</w:t>
      </w:r>
    </w:p>
    <w:p w:rsidR="00292D90" w:rsidRPr="00DF476B" w:rsidRDefault="00292D90">
      <w:pPr>
        <w:spacing w:line="360" w:lineRule="auto"/>
        <w:ind w:firstLineChars="200" w:firstLine="480"/>
        <w:rPr>
          <w:rFonts w:ascii="宋体" w:hAnsi="宋体"/>
          <w:color w:val="000000"/>
          <w:sz w:val="24"/>
        </w:rPr>
      </w:pPr>
      <w:r w:rsidRPr="00DF476B">
        <w:rPr>
          <w:rFonts w:ascii="宋体" w:hAnsi="宋体" w:hint="eastAsia"/>
          <w:color w:val="000000"/>
          <w:sz w:val="24"/>
        </w:rPr>
        <w:t>2.具有良好的履行合同的能力和条件；</w:t>
      </w:r>
    </w:p>
    <w:p w:rsidR="00292D90" w:rsidRPr="00DF476B" w:rsidRDefault="00292D90">
      <w:pPr>
        <w:spacing w:line="360" w:lineRule="auto"/>
        <w:ind w:firstLineChars="200" w:firstLine="480"/>
        <w:rPr>
          <w:rFonts w:ascii="宋体" w:hAnsi="宋体"/>
          <w:color w:val="000000"/>
          <w:sz w:val="24"/>
        </w:rPr>
      </w:pPr>
      <w:r w:rsidRPr="00DF476B">
        <w:rPr>
          <w:rFonts w:ascii="宋体" w:hAnsi="宋体" w:hint="eastAsia"/>
          <w:color w:val="000000"/>
          <w:sz w:val="24"/>
        </w:rPr>
        <w:t>3.保证质量，按照招标文件要求提供服务。</w:t>
      </w:r>
    </w:p>
    <w:p w:rsidR="00292D90" w:rsidRPr="00DF476B" w:rsidRDefault="00292D90">
      <w:pPr>
        <w:spacing w:line="360" w:lineRule="auto"/>
        <w:ind w:firstLineChars="200" w:firstLine="480"/>
        <w:rPr>
          <w:rFonts w:ascii="宋体" w:hAnsi="宋体"/>
          <w:color w:val="000000"/>
          <w:sz w:val="24"/>
        </w:rPr>
      </w:pPr>
    </w:p>
    <w:p w:rsidR="00292D90" w:rsidRPr="00DF476B" w:rsidRDefault="00292D90">
      <w:pPr>
        <w:adjustRightInd w:val="0"/>
        <w:snapToGrid w:val="0"/>
        <w:spacing w:line="360" w:lineRule="auto"/>
        <w:jc w:val="center"/>
        <w:rPr>
          <w:rFonts w:ascii="宋体" w:hAnsi="宋体"/>
          <w:b/>
          <w:color w:val="000000"/>
          <w:sz w:val="36"/>
          <w:szCs w:val="36"/>
        </w:rPr>
      </w:pPr>
      <w:r w:rsidRPr="00DF476B">
        <w:rPr>
          <w:rFonts w:ascii="宋体" w:hAnsi="宋体" w:hint="eastAsia"/>
          <w:b/>
          <w:bCs/>
          <w:color w:val="000000"/>
          <w:sz w:val="36"/>
          <w:szCs w:val="36"/>
        </w:rPr>
        <w:t>六、授予合同</w:t>
      </w:r>
    </w:p>
    <w:p w:rsidR="00292D90" w:rsidRPr="00DF476B" w:rsidRDefault="00292D90">
      <w:pPr>
        <w:adjustRightInd w:val="0"/>
        <w:snapToGrid w:val="0"/>
        <w:spacing w:line="360" w:lineRule="auto"/>
        <w:ind w:firstLineChars="100" w:firstLine="241"/>
        <w:rPr>
          <w:rFonts w:ascii="宋体" w:hAnsi="宋体"/>
          <w:b/>
          <w:color w:val="000000"/>
          <w:sz w:val="28"/>
          <w:szCs w:val="28"/>
        </w:rPr>
      </w:pPr>
      <w:r w:rsidRPr="00DF476B">
        <w:rPr>
          <w:rFonts w:ascii="宋体" w:hAnsi="宋体" w:hint="eastAsia"/>
          <w:b/>
          <w:bCs/>
          <w:color w:val="000000"/>
          <w:sz w:val="24"/>
        </w:rPr>
        <w:t>（一）合同授予标准</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招标人应将合同授予被确定为实质上响应招标文件要求的，能够圆满地履行合同义务的中标候选人。</w:t>
      </w:r>
    </w:p>
    <w:p w:rsidR="00292D90" w:rsidRPr="00DF476B" w:rsidRDefault="00292D90">
      <w:pPr>
        <w:adjustRightInd w:val="0"/>
        <w:snapToGrid w:val="0"/>
        <w:spacing w:line="360" w:lineRule="auto"/>
        <w:ind w:firstLineChars="100" w:firstLine="241"/>
        <w:rPr>
          <w:rFonts w:ascii="宋体" w:hAnsi="宋体"/>
          <w:b/>
          <w:color w:val="000000"/>
          <w:sz w:val="24"/>
        </w:rPr>
      </w:pPr>
      <w:r w:rsidRPr="00DF476B">
        <w:rPr>
          <w:rFonts w:ascii="宋体" w:hAnsi="宋体" w:hint="eastAsia"/>
          <w:b/>
          <w:bCs/>
          <w:color w:val="000000"/>
          <w:sz w:val="24"/>
        </w:rPr>
        <w:t>（二）资格后审</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1.如果招标人认为有必要对中标候选人履行合同能力进行确认，可以进行资格后审，</w:t>
      </w:r>
      <w:r w:rsidRPr="00DF476B">
        <w:rPr>
          <w:rFonts w:ascii="宋体" w:hAnsi="宋体" w:hint="eastAsia"/>
          <w:color w:val="000000"/>
          <w:sz w:val="24"/>
        </w:rPr>
        <w:lastRenderedPageBreak/>
        <w:t>包括实地考察或要求其提供相关证明资料。如果招标人对中标候选人资格后审后认为其无履行合同能力，可以提请评标委员会进行复会审议。</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2.上述审查将考虑中标候选人的财务、技术能力并基于中标候选人按规定提供的资格审查的证明文件以及招标人认为必要的和合适的其他资料。</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3.如果有必要，招标人可对中标候选人进行技术询问，或对其服务完成的项目进行实地考察。</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4．招标人还可以对中标候选人同类项目有关价格进行考察。如果在质量和服务要求相同的不同项目中，相同的服务价格偏差很大，招标人有权利质疑和询问，并提请评标委员会进行复会审议。</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5.如果中标候选人被确认为无能力履行合同，将被取消其中标候选人资格。</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6.在中标候选人被确认为无能力履行合同，并被取消其中标人资格的情况下，评标委员会将重新推荐中标候选人或由招标人重新组织采购。</w:t>
      </w:r>
    </w:p>
    <w:p w:rsidR="00292D90" w:rsidRPr="00DF476B" w:rsidRDefault="00292D90">
      <w:pPr>
        <w:adjustRightInd w:val="0"/>
        <w:snapToGrid w:val="0"/>
        <w:spacing w:line="360" w:lineRule="auto"/>
        <w:ind w:firstLineChars="100" w:firstLine="241"/>
        <w:rPr>
          <w:rFonts w:ascii="宋体" w:hAnsi="宋体"/>
          <w:b/>
          <w:bCs/>
          <w:color w:val="000000"/>
          <w:sz w:val="24"/>
        </w:rPr>
      </w:pPr>
      <w:r w:rsidRPr="00DF476B">
        <w:rPr>
          <w:rFonts w:ascii="宋体" w:hAnsi="宋体" w:hint="eastAsia"/>
          <w:b/>
          <w:bCs/>
          <w:color w:val="000000"/>
          <w:sz w:val="24"/>
        </w:rPr>
        <w:t>（三）中标通知书</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1.招标代理人应当在规定时间内向政府采购管理部门提交招标、开标、评标、定标过程有关文件资料、评标报告、中标人的投标文件等备案资料，经政府采购管理部门审查通过后，方可发放“中标通知书”。</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2.中标通知书经审查后，招标代理人应当在2个工作日内向中标人发出中标通知书。中标通知书对招标人和中标人具有法律效力。中标通知书发出后，招标人改变中标结果的，或者中标人放弃中标的，应当依法承担法律责任。</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3.中标公告详见《大连市政府采购网》。</w:t>
      </w:r>
    </w:p>
    <w:p w:rsidR="00292D90" w:rsidRPr="00DF476B" w:rsidRDefault="00292D90">
      <w:pPr>
        <w:adjustRightInd w:val="0"/>
        <w:snapToGrid w:val="0"/>
        <w:spacing w:line="360" w:lineRule="auto"/>
        <w:ind w:firstLineChars="98" w:firstLine="236"/>
        <w:rPr>
          <w:rFonts w:ascii="宋体" w:hAnsi="宋体"/>
          <w:b/>
          <w:bCs/>
          <w:color w:val="000000"/>
          <w:sz w:val="24"/>
        </w:rPr>
      </w:pPr>
      <w:r w:rsidRPr="00DF476B">
        <w:rPr>
          <w:rFonts w:ascii="宋体" w:hAnsi="宋体" w:hint="eastAsia"/>
          <w:b/>
          <w:bCs/>
          <w:color w:val="000000"/>
          <w:sz w:val="24"/>
        </w:rPr>
        <w:t>（四）签订合同</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1.中标人在收到中标通知书后应当在30个日历日内按有关规定与招标人签订书面合同。招标文件、中标人的投标文件及评标过程中有关澄清、承诺等文件均为该书面合同的有效组成部分。</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2.如果中标人无正当理由未在规定期间内签订合同，将没收其投标保证金，并承担相关法律责任。</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3.中标人拒绝与招标人签订合同的，招标人可以按照评标报告推荐的中标候选人名单排序，确定下一候选人为中标或者成交供应商，也可以重新开展政府采购活动。</w:t>
      </w:r>
    </w:p>
    <w:p w:rsidR="00292D90" w:rsidRPr="00DF476B" w:rsidRDefault="00292D90" w:rsidP="00887ECB">
      <w:pPr>
        <w:adjustRightInd w:val="0"/>
        <w:snapToGrid w:val="0"/>
        <w:spacing w:line="360" w:lineRule="auto"/>
        <w:ind w:firstLineChars="148" w:firstLine="357"/>
        <w:rPr>
          <w:rFonts w:ascii="宋体" w:hAnsi="宋体"/>
          <w:b/>
          <w:bCs/>
          <w:color w:val="000000"/>
          <w:sz w:val="24"/>
        </w:rPr>
      </w:pPr>
      <w:r w:rsidRPr="00DF476B">
        <w:rPr>
          <w:rFonts w:ascii="宋体" w:hAnsi="宋体" w:hint="eastAsia"/>
          <w:b/>
          <w:bCs/>
          <w:color w:val="000000"/>
          <w:sz w:val="24"/>
        </w:rPr>
        <w:t>(五)履约保证金：无</w:t>
      </w:r>
    </w:p>
    <w:p w:rsidR="00292D90" w:rsidRPr="00DF476B" w:rsidRDefault="00292D90">
      <w:pPr>
        <w:adjustRightInd w:val="0"/>
        <w:snapToGrid w:val="0"/>
        <w:spacing w:line="360" w:lineRule="auto"/>
        <w:ind w:firstLineChars="98" w:firstLine="236"/>
        <w:rPr>
          <w:rFonts w:ascii="宋体" w:hAnsi="宋体"/>
          <w:b/>
          <w:bCs/>
          <w:color w:val="000000"/>
          <w:sz w:val="24"/>
        </w:rPr>
      </w:pPr>
      <w:r w:rsidRPr="00DF476B">
        <w:rPr>
          <w:rFonts w:ascii="宋体" w:hAnsi="宋体" w:hint="eastAsia"/>
          <w:b/>
          <w:bCs/>
          <w:color w:val="000000"/>
          <w:sz w:val="24"/>
        </w:rPr>
        <w:t>（六）招标代理人服务费</w:t>
      </w:r>
    </w:p>
    <w:p w:rsidR="00887ECB" w:rsidRPr="00DF476B" w:rsidRDefault="00887ECB" w:rsidP="00887ECB">
      <w:pPr>
        <w:adjustRightInd w:val="0"/>
        <w:snapToGrid w:val="0"/>
        <w:spacing w:line="360" w:lineRule="auto"/>
        <w:ind w:firstLineChars="200" w:firstLine="480"/>
        <w:rPr>
          <w:rFonts w:ascii="宋体" w:hAnsi="宋体" w:cs="宋体"/>
          <w:kern w:val="0"/>
          <w:sz w:val="24"/>
        </w:rPr>
      </w:pPr>
      <w:r w:rsidRPr="00DF476B">
        <w:rPr>
          <w:rFonts w:ascii="宋体" w:hAnsi="宋体" w:cs="宋体"/>
          <w:kern w:val="0"/>
          <w:sz w:val="24"/>
        </w:rPr>
        <w:t>1.</w:t>
      </w:r>
      <w:r w:rsidRPr="00DF476B">
        <w:rPr>
          <w:rFonts w:ascii="宋体" w:hAnsi="宋体" w:cs="宋体" w:hint="eastAsia"/>
          <w:kern w:val="0"/>
          <w:sz w:val="24"/>
        </w:rPr>
        <w:t>招标代理人向每标段中标人按招标文件的规定和标准收取代理服务费。</w:t>
      </w:r>
    </w:p>
    <w:p w:rsidR="00887ECB" w:rsidRPr="00DF476B" w:rsidRDefault="00887ECB" w:rsidP="00887ECB">
      <w:pPr>
        <w:adjustRightInd w:val="0"/>
        <w:snapToGrid w:val="0"/>
        <w:spacing w:line="360" w:lineRule="auto"/>
        <w:ind w:firstLineChars="200" w:firstLine="480"/>
        <w:rPr>
          <w:rFonts w:ascii="宋体" w:hAnsi="宋体" w:cs="宋体"/>
          <w:kern w:val="0"/>
          <w:sz w:val="24"/>
        </w:rPr>
      </w:pPr>
      <w:r w:rsidRPr="00DF476B">
        <w:rPr>
          <w:rFonts w:ascii="宋体" w:hAnsi="宋体" w:cs="宋体"/>
          <w:kern w:val="0"/>
          <w:sz w:val="24"/>
        </w:rPr>
        <w:lastRenderedPageBreak/>
        <w:t>2.</w:t>
      </w:r>
      <w:r w:rsidRPr="00DF476B">
        <w:rPr>
          <w:rFonts w:ascii="宋体" w:hAnsi="宋体" w:cs="宋体" w:hint="eastAsia"/>
          <w:kern w:val="0"/>
          <w:sz w:val="24"/>
        </w:rPr>
        <w:t>代理服务费以中标价作为基数，采用差额定率累进法计算（100万元以下：1.5%，100万元（含）至500万元之间：0.8%）。</w:t>
      </w:r>
    </w:p>
    <w:p w:rsidR="00887ECB" w:rsidRPr="00DF476B" w:rsidRDefault="00887ECB" w:rsidP="00887ECB">
      <w:pPr>
        <w:adjustRightInd w:val="0"/>
        <w:snapToGrid w:val="0"/>
        <w:spacing w:line="360" w:lineRule="auto"/>
        <w:ind w:firstLineChars="200" w:firstLine="480"/>
        <w:rPr>
          <w:rFonts w:ascii="宋体" w:hAnsi="宋体" w:cs="宋体"/>
          <w:kern w:val="0"/>
          <w:sz w:val="24"/>
        </w:rPr>
      </w:pPr>
      <w:r w:rsidRPr="00DF476B">
        <w:rPr>
          <w:rFonts w:ascii="宋体" w:hAnsi="宋体" w:cs="宋体" w:hint="eastAsia"/>
          <w:kern w:val="0"/>
          <w:sz w:val="24"/>
        </w:rPr>
        <w:t>3.中标人在领取中标通知书时，须向采购代理机构支付代理服务费。代理服务费支付方式：①现金；②电汇：请汇至“户名：辽宁宏发工程管理咨询有限公司；开户行：大连银行股份有限公司青泥支行；账号：800302208003104”。</w:t>
      </w:r>
    </w:p>
    <w:p w:rsidR="00292D90" w:rsidRPr="00DF476B" w:rsidRDefault="00292D90" w:rsidP="00887ECB">
      <w:pPr>
        <w:adjustRightInd w:val="0"/>
        <w:snapToGrid w:val="0"/>
        <w:spacing w:line="360" w:lineRule="auto"/>
        <w:ind w:firstLineChars="200" w:firstLine="482"/>
        <w:rPr>
          <w:rFonts w:ascii="宋体" w:hAnsi="宋体"/>
          <w:b/>
          <w:bCs/>
          <w:color w:val="000000"/>
          <w:sz w:val="24"/>
        </w:rPr>
      </w:pPr>
      <w:r w:rsidRPr="00DF476B">
        <w:rPr>
          <w:rFonts w:ascii="宋体" w:hAnsi="宋体" w:hint="eastAsia"/>
          <w:b/>
          <w:bCs/>
          <w:color w:val="000000"/>
          <w:sz w:val="24"/>
        </w:rPr>
        <w:t>（七）其他注意事项</w:t>
      </w:r>
    </w:p>
    <w:p w:rsidR="00292D90" w:rsidRPr="00DF476B" w:rsidRDefault="00292D90">
      <w:pPr>
        <w:adjustRightInd w:val="0"/>
        <w:snapToGrid w:val="0"/>
        <w:spacing w:line="360" w:lineRule="auto"/>
        <w:ind w:firstLineChars="200" w:firstLine="480"/>
        <w:rPr>
          <w:rFonts w:ascii="宋体" w:hAnsi="宋体"/>
          <w:bCs/>
          <w:color w:val="000000"/>
          <w:sz w:val="24"/>
        </w:rPr>
      </w:pPr>
      <w:r w:rsidRPr="00DF476B">
        <w:rPr>
          <w:rFonts w:ascii="宋体" w:hAnsi="宋体" w:hint="eastAsia"/>
          <w:bCs/>
          <w:color w:val="000000"/>
          <w:sz w:val="24"/>
        </w:rPr>
        <w:t>1.投标人被视为充分熟悉本招标项目的技术要求及与履行合同有关的一切情况；</w:t>
      </w:r>
    </w:p>
    <w:p w:rsidR="00292D90" w:rsidRPr="00DF476B" w:rsidRDefault="00292D90">
      <w:pPr>
        <w:adjustRightInd w:val="0"/>
        <w:snapToGrid w:val="0"/>
        <w:spacing w:line="360" w:lineRule="auto"/>
        <w:ind w:firstLineChars="200" w:firstLine="480"/>
        <w:rPr>
          <w:rFonts w:ascii="宋体" w:hAnsi="宋体"/>
          <w:bCs/>
          <w:color w:val="000000"/>
          <w:sz w:val="24"/>
        </w:rPr>
      </w:pPr>
      <w:r w:rsidRPr="00DF476B">
        <w:rPr>
          <w:rFonts w:ascii="宋体" w:hAnsi="宋体" w:hint="eastAsia"/>
          <w:bCs/>
          <w:color w:val="000000"/>
          <w:sz w:val="24"/>
        </w:rPr>
        <w:t>2.投标人应遵守我国与政府采购相关的法律、法规及规章条例，不得违反；</w:t>
      </w:r>
    </w:p>
    <w:p w:rsidR="00292D90" w:rsidRPr="00DF476B" w:rsidRDefault="00292D90">
      <w:pPr>
        <w:adjustRightInd w:val="0"/>
        <w:snapToGrid w:val="0"/>
        <w:spacing w:line="360" w:lineRule="auto"/>
        <w:ind w:firstLineChars="200" w:firstLine="480"/>
        <w:rPr>
          <w:rFonts w:ascii="宋体" w:hAnsi="宋体"/>
          <w:bCs/>
          <w:color w:val="000000"/>
          <w:sz w:val="24"/>
        </w:rPr>
      </w:pPr>
      <w:r w:rsidRPr="00DF476B">
        <w:rPr>
          <w:rFonts w:ascii="宋体" w:hAnsi="宋体" w:hint="eastAsia"/>
          <w:bCs/>
          <w:color w:val="000000"/>
          <w:sz w:val="24"/>
        </w:rPr>
        <w:t>3.投标人应详细阅读招标文件的全部内容。不按招标文件的要求提供的报价和资料，可能导致投标文件被拒绝。</w:t>
      </w:r>
    </w:p>
    <w:p w:rsidR="00292D90" w:rsidRPr="00DF476B" w:rsidRDefault="00292D90">
      <w:pPr>
        <w:adjustRightInd w:val="0"/>
        <w:snapToGrid w:val="0"/>
        <w:spacing w:line="360" w:lineRule="auto"/>
        <w:ind w:firstLineChars="100" w:firstLine="241"/>
        <w:rPr>
          <w:rFonts w:ascii="宋体" w:hAnsi="宋体"/>
          <w:b/>
          <w:bCs/>
          <w:color w:val="000000"/>
          <w:sz w:val="24"/>
        </w:rPr>
      </w:pPr>
      <w:r w:rsidRPr="00DF476B">
        <w:rPr>
          <w:rFonts w:ascii="宋体" w:hAnsi="宋体" w:hint="eastAsia"/>
          <w:b/>
          <w:bCs/>
          <w:color w:val="000000"/>
          <w:sz w:val="24"/>
        </w:rPr>
        <w:t>（八）验收</w:t>
      </w:r>
    </w:p>
    <w:p w:rsidR="00292D90" w:rsidRPr="00DF476B" w:rsidRDefault="00292D90">
      <w:pPr>
        <w:adjustRightInd w:val="0"/>
        <w:snapToGrid w:val="0"/>
        <w:spacing w:line="360" w:lineRule="auto"/>
        <w:ind w:firstLineChars="200" w:firstLine="480"/>
        <w:rPr>
          <w:rFonts w:ascii="宋体" w:hAnsi="宋体"/>
          <w:bCs/>
          <w:color w:val="000000"/>
          <w:sz w:val="24"/>
        </w:rPr>
      </w:pPr>
      <w:r w:rsidRPr="00DF476B">
        <w:rPr>
          <w:rFonts w:ascii="宋体" w:hAnsi="宋体" w:hint="eastAsia"/>
          <w:bCs/>
          <w:color w:val="000000"/>
          <w:sz w:val="24"/>
        </w:rPr>
        <w:t>招标人应当及时对采购项目进行验收。招标人可以邀请参加本项目的其他投标人或者第三方机构参加验收。参与验收的投标人或者第三方机构的意见作为</w:t>
      </w:r>
      <w:proofErr w:type="gramStart"/>
      <w:r w:rsidRPr="00DF476B">
        <w:rPr>
          <w:rFonts w:ascii="宋体" w:hAnsi="宋体" w:hint="eastAsia"/>
          <w:bCs/>
          <w:color w:val="000000"/>
          <w:sz w:val="24"/>
        </w:rPr>
        <w:t>验收书</w:t>
      </w:r>
      <w:proofErr w:type="gramEnd"/>
      <w:r w:rsidRPr="00DF476B">
        <w:rPr>
          <w:rFonts w:ascii="宋体" w:hAnsi="宋体" w:hint="eastAsia"/>
          <w:bCs/>
          <w:color w:val="000000"/>
          <w:sz w:val="24"/>
        </w:rPr>
        <w:t>的参考资料一并存档。</w:t>
      </w:r>
    </w:p>
    <w:p w:rsidR="00292D90" w:rsidRPr="00DF476B" w:rsidRDefault="00292D90">
      <w:pPr>
        <w:adjustRightInd w:val="0"/>
        <w:snapToGrid w:val="0"/>
        <w:spacing w:line="360" w:lineRule="auto"/>
        <w:ind w:firstLineChars="200" w:firstLine="480"/>
        <w:rPr>
          <w:rFonts w:ascii="宋体" w:hAnsi="宋体"/>
          <w:color w:val="000000"/>
          <w:sz w:val="24"/>
        </w:rPr>
        <w:sectPr w:rsidR="00292D90" w:rsidRPr="00DF476B">
          <w:headerReference w:type="default" r:id="rId9"/>
          <w:footerReference w:type="even" r:id="rId10"/>
          <w:footerReference w:type="default" r:id="rId11"/>
          <w:pgSz w:w="11906" w:h="16838"/>
          <w:pgMar w:top="567" w:right="1418" w:bottom="1134" w:left="1418" w:header="851" w:footer="828" w:gutter="0"/>
          <w:pgBorders>
            <w:top w:val="none" w:sz="0" w:space="1" w:color="auto"/>
            <w:left w:val="none" w:sz="0" w:space="4" w:color="auto"/>
            <w:bottom w:val="none" w:sz="0" w:space="1" w:color="auto"/>
            <w:right w:val="none" w:sz="0" w:space="4" w:color="auto"/>
          </w:pgBorders>
          <w:pgNumType w:fmt="numberInDash" w:start="0"/>
          <w:cols w:space="720"/>
          <w:titlePg/>
          <w:docGrid w:type="lines" w:linePitch="312"/>
        </w:sectPr>
      </w:pPr>
      <w:r w:rsidRPr="00DF476B">
        <w:rPr>
          <w:rFonts w:ascii="宋体" w:hAnsi="宋体" w:hint="eastAsia"/>
          <w:bCs/>
          <w:color w:val="000000"/>
          <w:sz w:val="24"/>
        </w:rPr>
        <w:t>履约：招标人应当加强对中标人的履约管理，并按照采购合同约定，及时向中标人支付采购资金。对于中标人违反采购合同约定的行为，招标人应当及时处理，依法追究其违约责任。</w:t>
      </w:r>
    </w:p>
    <w:p w:rsidR="00292D90" w:rsidRPr="00DF476B" w:rsidRDefault="00292D90">
      <w:pPr>
        <w:spacing w:line="32" w:lineRule="atLeast"/>
        <w:ind w:firstLineChars="200" w:firstLine="480"/>
        <w:rPr>
          <w:rFonts w:ascii="宋体" w:hAnsi="宋体"/>
          <w:color w:val="000000"/>
          <w:sz w:val="24"/>
        </w:rPr>
      </w:pPr>
    </w:p>
    <w:p w:rsidR="00292D90" w:rsidRPr="00DF476B" w:rsidRDefault="00292D90" w:rsidP="002877DE">
      <w:pPr>
        <w:snapToGrid w:val="0"/>
        <w:spacing w:beforeLines="100" w:afterLines="50" w:line="360" w:lineRule="auto"/>
        <w:jc w:val="center"/>
        <w:rPr>
          <w:rFonts w:ascii="宋体" w:hAnsi="宋体"/>
          <w:b/>
          <w:bCs/>
          <w:color w:val="000000"/>
          <w:sz w:val="44"/>
        </w:rPr>
      </w:pPr>
    </w:p>
    <w:p w:rsidR="00292D90" w:rsidRPr="00DF476B" w:rsidRDefault="00292D90">
      <w:pPr>
        <w:snapToGrid w:val="0"/>
        <w:spacing w:line="360" w:lineRule="auto"/>
        <w:jc w:val="center"/>
        <w:rPr>
          <w:rFonts w:ascii="宋体" w:hAnsi="宋体"/>
          <w:b/>
          <w:color w:val="000000"/>
          <w:sz w:val="44"/>
          <w:szCs w:val="44"/>
        </w:rPr>
      </w:pPr>
    </w:p>
    <w:p w:rsidR="00292D90" w:rsidRPr="00DF476B" w:rsidRDefault="00292D90">
      <w:pPr>
        <w:snapToGrid w:val="0"/>
        <w:spacing w:line="360" w:lineRule="auto"/>
        <w:jc w:val="center"/>
        <w:rPr>
          <w:rFonts w:ascii="宋体" w:hAnsi="宋体"/>
          <w:b/>
          <w:color w:val="000000"/>
          <w:sz w:val="44"/>
          <w:szCs w:val="44"/>
        </w:rPr>
      </w:pPr>
    </w:p>
    <w:p w:rsidR="00292D90" w:rsidRPr="00DF476B" w:rsidRDefault="00292D90">
      <w:pPr>
        <w:snapToGrid w:val="0"/>
        <w:spacing w:line="360" w:lineRule="auto"/>
        <w:jc w:val="center"/>
        <w:rPr>
          <w:rFonts w:ascii="宋体" w:hAnsi="宋体"/>
          <w:b/>
          <w:color w:val="000000"/>
          <w:sz w:val="44"/>
          <w:szCs w:val="44"/>
        </w:rPr>
      </w:pPr>
    </w:p>
    <w:p w:rsidR="00292D90" w:rsidRPr="00DF476B" w:rsidRDefault="00292D90">
      <w:pPr>
        <w:snapToGrid w:val="0"/>
        <w:spacing w:line="360" w:lineRule="auto"/>
        <w:jc w:val="center"/>
        <w:rPr>
          <w:rFonts w:ascii="宋体" w:hAnsi="宋体"/>
          <w:b/>
          <w:color w:val="000000"/>
          <w:sz w:val="44"/>
          <w:szCs w:val="44"/>
        </w:rPr>
      </w:pPr>
    </w:p>
    <w:p w:rsidR="00292D90" w:rsidRPr="00DF476B" w:rsidRDefault="00292D90">
      <w:pPr>
        <w:pStyle w:val="1"/>
        <w:rPr>
          <w:rFonts w:ascii="宋体" w:hAnsi="宋体"/>
          <w:color w:val="000000"/>
          <w:sz w:val="44"/>
        </w:rPr>
      </w:pPr>
      <w:bookmarkStart w:id="21" w:name="_Toc80640756"/>
      <w:r w:rsidRPr="00DF476B">
        <w:rPr>
          <w:rFonts w:ascii="宋体" w:hAnsi="宋体" w:hint="eastAsia"/>
          <w:color w:val="000000"/>
          <w:sz w:val="44"/>
        </w:rPr>
        <w:t xml:space="preserve">第二章 </w:t>
      </w:r>
      <w:r w:rsidRPr="00DF476B">
        <w:rPr>
          <w:rFonts w:hint="eastAsia"/>
          <w:color w:val="000000"/>
          <w:sz w:val="44"/>
        </w:rPr>
        <w:t>合同条款及合同格式</w:t>
      </w:r>
      <w:bookmarkEnd w:id="21"/>
    </w:p>
    <w:p w:rsidR="00292D90" w:rsidRPr="00DF476B" w:rsidRDefault="00292D90">
      <w:pPr>
        <w:spacing w:line="360" w:lineRule="auto"/>
        <w:rPr>
          <w:b/>
          <w:bCs/>
          <w:sz w:val="32"/>
          <w:szCs w:val="32"/>
        </w:rPr>
      </w:pPr>
    </w:p>
    <w:p w:rsidR="00292D90" w:rsidRPr="00DF476B" w:rsidRDefault="00292D90">
      <w:pPr>
        <w:spacing w:line="360" w:lineRule="auto"/>
        <w:ind w:firstLineChars="200" w:firstLine="480"/>
        <w:rPr>
          <w:rFonts w:cs="宋体"/>
          <w:sz w:val="24"/>
        </w:rPr>
      </w:pPr>
    </w:p>
    <w:p w:rsidR="00292D90" w:rsidRPr="00DF476B" w:rsidRDefault="00292D90">
      <w:pPr>
        <w:spacing w:line="360" w:lineRule="auto"/>
        <w:ind w:firstLineChars="200" w:firstLine="480"/>
        <w:rPr>
          <w:rFonts w:cs="宋体"/>
          <w:sz w:val="24"/>
        </w:rPr>
      </w:pPr>
    </w:p>
    <w:p w:rsidR="00292D90" w:rsidRPr="00DF476B" w:rsidRDefault="00292D90">
      <w:pPr>
        <w:spacing w:line="360" w:lineRule="auto"/>
        <w:ind w:firstLineChars="200" w:firstLine="480"/>
        <w:rPr>
          <w:rFonts w:cs="宋体"/>
          <w:sz w:val="24"/>
        </w:rPr>
      </w:pPr>
    </w:p>
    <w:p w:rsidR="00292D90" w:rsidRPr="00DF476B" w:rsidRDefault="00292D90">
      <w:pPr>
        <w:spacing w:line="360" w:lineRule="auto"/>
        <w:ind w:firstLineChars="200" w:firstLine="480"/>
        <w:rPr>
          <w:rFonts w:cs="宋体"/>
          <w:sz w:val="24"/>
        </w:rPr>
      </w:pPr>
    </w:p>
    <w:p w:rsidR="00292D90" w:rsidRPr="00DF476B" w:rsidRDefault="00292D90">
      <w:pPr>
        <w:spacing w:line="360" w:lineRule="auto"/>
        <w:ind w:firstLineChars="200" w:firstLine="480"/>
        <w:rPr>
          <w:rFonts w:cs="宋体"/>
          <w:sz w:val="24"/>
        </w:rPr>
      </w:pPr>
    </w:p>
    <w:p w:rsidR="00292D90" w:rsidRPr="00DF476B" w:rsidRDefault="00292D90">
      <w:pPr>
        <w:spacing w:line="360" w:lineRule="auto"/>
        <w:ind w:firstLineChars="200" w:firstLine="480"/>
        <w:rPr>
          <w:rFonts w:cs="宋体"/>
          <w:sz w:val="24"/>
        </w:rPr>
      </w:pPr>
    </w:p>
    <w:p w:rsidR="00292D90" w:rsidRPr="00DF476B" w:rsidRDefault="00292D90">
      <w:pPr>
        <w:spacing w:line="360" w:lineRule="auto"/>
        <w:ind w:firstLineChars="200" w:firstLine="480"/>
        <w:rPr>
          <w:rFonts w:cs="宋体"/>
          <w:sz w:val="24"/>
        </w:rPr>
      </w:pPr>
    </w:p>
    <w:p w:rsidR="00292D90" w:rsidRPr="00DF476B" w:rsidRDefault="00292D90">
      <w:pPr>
        <w:spacing w:line="360" w:lineRule="auto"/>
        <w:ind w:firstLineChars="200" w:firstLine="480"/>
        <w:rPr>
          <w:rFonts w:cs="宋体"/>
          <w:sz w:val="24"/>
        </w:rPr>
      </w:pPr>
    </w:p>
    <w:p w:rsidR="00292D90" w:rsidRPr="00DF476B" w:rsidRDefault="00292D90">
      <w:pPr>
        <w:spacing w:line="360" w:lineRule="auto"/>
        <w:ind w:firstLineChars="200" w:firstLine="480"/>
        <w:rPr>
          <w:rFonts w:cs="宋体"/>
          <w:sz w:val="24"/>
        </w:rPr>
      </w:pPr>
    </w:p>
    <w:p w:rsidR="00292D90" w:rsidRPr="00DF476B" w:rsidRDefault="00292D90">
      <w:pPr>
        <w:spacing w:line="360" w:lineRule="auto"/>
        <w:ind w:firstLineChars="200" w:firstLine="480"/>
        <w:rPr>
          <w:rFonts w:cs="宋体"/>
          <w:sz w:val="24"/>
        </w:rPr>
      </w:pPr>
    </w:p>
    <w:p w:rsidR="00292D90" w:rsidRPr="00DF476B" w:rsidRDefault="00292D90">
      <w:pPr>
        <w:spacing w:line="360" w:lineRule="auto"/>
        <w:ind w:firstLineChars="200" w:firstLine="480"/>
        <w:rPr>
          <w:rFonts w:cs="宋体"/>
          <w:sz w:val="24"/>
        </w:rPr>
      </w:pPr>
    </w:p>
    <w:p w:rsidR="00292D90" w:rsidRPr="00DF476B" w:rsidRDefault="00292D90">
      <w:pPr>
        <w:spacing w:line="360" w:lineRule="auto"/>
        <w:ind w:firstLineChars="200" w:firstLine="480"/>
        <w:rPr>
          <w:rFonts w:cs="宋体"/>
          <w:sz w:val="24"/>
        </w:rPr>
      </w:pPr>
    </w:p>
    <w:p w:rsidR="00292D90" w:rsidRPr="00DF476B" w:rsidRDefault="00292D90">
      <w:pPr>
        <w:spacing w:line="360" w:lineRule="auto"/>
        <w:ind w:firstLineChars="200" w:firstLine="480"/>
        <w:rPr>
          <w:rFonts w:cs="宋体"/>
          <w:sz w:val="24"/>
        </w:rPr>
      </w:pPr>
    </w:p>
    <w:p w:rsidR="00292D90" w:rsidRPr="00DF476B" w:rsidRDefault="00292D90">
      <w:pPr>
        <w:spacing w:line="360" w:lineRule="auto"/>
        <w:ind w:firstLineChars="200" w:firstLine="480"/>
        <w:rPr>
          <w:rFonts w:cs="宋体"/>
          <w:sz w:val="24"/>
        </w:rPr>
      </w:pPr>
      <w:r w:rsidRPr="00DF476B">
        <w:rPr>
          <w:rFonts w:cs="宋体"/>
          <w:sz w:val="24"/>
        </w:rPr>
        <w:br w:type="page"/>
      </w:r>
    </w:p>
    <w:p w:rsidR="00292D90" w:rsidRPr="00DF476B" w:rsidRDefault="00292D90">
      <w:pPr>
        <w:spacing w:line="360" w:lineRule="auto"/>
        <w:ind w:firstLineChars="200" w:firstLine="480"/>
        <w:rPr>
          <w:rFonts w:cs="宋体"/>
          <w:sz w:val="24"/>
        </w:rPr>
      </w:pPr>
      <w:r w:rsidRPr="00DF476B">
        <w:rPr>
          <w:rFonts w:cs="宋体"/>
          <w:sz w:val="24"/>
        </w:rPr>
        <w:lastRenderedPageBreak/>
        <w:t>项目名称：</w:t>
      </w:r>
    </w:p>
    <w:p w:rsidR="00292D90" w:rsidRPr="00DF476B" w:rsidRDefault="00292D90">
      <w:pPr>
        <w:spacing w:line="360" w:lineRule="auto"/>
        <w:ind w:firstLineChars="200" w:firstLine="480"/>
        <w:rPr>
          <w:rFonts w:cs="宋体"/>
          <w:sz w:val="24"/>
        </w:rPr>
      </w:pPr>
      <w:r w:rsidRPr="00DF476B">
        <w:rPr>
          <w:rFonts w:cs="宋体"/>
          <w:sz w:val="24"/>
        </w:rPr>
        <w:t>采购编号：</w:t>
      </w:r>
    </w:p>
    <w:p w:rsidR="00292D90" w:rsidRPr="00DF476B" w:rsidRDefault="00292D90">
      <w:pPr>
        <w:spacing w:line="360" w:lineRule="auto"/>
        <w:ind w:firstLineChars="200" w:firstLine="480"/>
        <w:rPr>
          <w:rFonts w:cs="宋体"/>
          <w:sz w:val="24"/>
        </w:rPr>
      </w:pPr>
      <w:r w:rsidRPr="00DF476B">
        <w:rPr>
          <w:rFonts w:cs="宋体"/>
          <w:sz w:val="24"/>
        </w:rPr>
        <w:t>甲方：</w:t>
      </w:r>
      <w:r w:rsidRPr="00DF476B">
        <w:rPr>
          <w:rFonts w:cs="宋体"/>
          <w:sz w:val="24"/>
        </w:rPr>
        <w:t xml:space="preserve"> </w:t>
      </w:r>
    </w:p>
    <w:p w:rsidR="00292D90" w:rsidRPr="00DF476B" w:rsidRDefault="00292D90">
      <w:pPr>
        <w:spacing w:line="360" w:lineRule="auto"/>
        <w:ind w:firstLineChars="200" w:firstLine="480"/>
        <w:rPr>
          <w:rFonts w:cs="宋体"/>
          <w:sz w:val="24"/>
        </w:rPr>
      </w:pPr>
      <w:r w:rsidRPr="00DF476B">
        <w:rPr>
          <w:rFonts w:cs="宋体"/>
          <w:sz w:val="24"/>
        </w:rPr>
        <w:t>乙方：</w:t>
      </w:r>
    </w:p>
    <w:p w:rsidR="00292D90" w:rsidRPr="00DF476B" w:rsidRDefault="00292D90">
      <w:pPr>
        <w:spacing w:line="360" w:lineRule="auto"/>
        <w:ind w:firstLineChars="200" w:firstLine="480"/>
        <w:rPr>
          <w:rFonts w:cs="宋体"/>
          <w:sz w:val="24"/>
        </w:rPr>
      </w:pPr>
      <w:r w:rsidRPr="00DF476B">
        <w:rPr>
          <w:rFonts w:cs="宋体"/>
          <w:sz w:val="24"/>
        </w:rPr>
        <w:t>甲乙双方根据</w:t>
      </w:r>
      <w:r w:rsidRPr="00DF476B">
        <w:rPr>
          <w:rFonts w:cs="宋体"/>
          <w:sz w:val="24"/>
          <w:u w:val="single"/>
        </w:rPr>
        <w:t xml:space="preserve">      </w:t>
      </w:r>
      <w:r w:rsidRPr="00DF476B">
        <w:rPr>
          <w:rFonts w:cs="宋体"/>
          <w:sz w:val="24"/>
        </w:rPr>
        <w:t>年</w:t>
      </w:r>
      <w:r w:rsidRPr="00DF476B">
        <w:rPr>
          <w:rFonts w:cs="宋体"/>
          <w:sz w:val="24"/>
          <w:u w:val="single"/>
        </w:rPr>
        <w:t xml:space="preserve">    </w:t>
      </w:r>
      <w:r w:rsidRPr="00DF476B">
        <w:rPr>
          <w:rFonts w:cs="宋体"/>
          <w:sz w:val="24"/>
        </w:rPr>
        <w:t>月</w:t>
      </w:r>
      <w:r w:rsidRPr="00DF476B">
        <w:rPr>
          <w:rFonts w:cs="宋体"/>
          <w:sz w:val="24"/>
          <w:u w:val="single"/>
        </w:rPr>
        <w:t xml:space="preserve">     </w:t>
      </w:r>
      <w:r w:rsidRPr="00DF476B">
        <w:rPr>
          <w:rFonts w:cs="宋体"/>
          <w:sz w:val="24"/>
        </w:rPr>
        <w:t>日政府采购项目的招标结果，甲方接受乙方为本项目</w:t>
      </w:r>
      <w:r w:rsidRPr="00DF476B">
        <w:rPr>
          <w:rFonts w:cs="宋体" w:hint="eastAsia"/>
          <w:sz w:val="24"/>
          <w:u w:val="single"/>
        </w:rPr>
        <w:t xml:space="preserve">                     </w:t>
      </w:r>
      <w:r w:rsidRPr="00DF476B">
        <w:rPr>
          <w:rFonts w:cs="宋体"/>
          <w:sz w:val="24"/>
        </w:rPr>
        <w:t>所做的投标文件，乙方必须完全按中标通知书</w:t>
      </w:r>
      <w:r w:rsidRPr="00DF476B">
        <w:rPr>
          <w:rFonts w:cs="宋体" w:hint="eastAsia"/>
          <w:sz w:val="24"/>
        </w:rPr>
        <w:t>及招投标文件</w:t>
      </w:r>
      <w:r w:rsidRPr="00DF476B">
        <w:rPr>
          <w:rFonts w:cs="宋体"/>
          <w:sz w:val="24"/>
        </w:rPr>
        <w:t>履行义务。甲乙双方</w:t>
      </w:r>
      <w:r w:rsidRPr="00DF476B">
        <w:rPr>
          <w:rFonts w:cs="宋体" w:hint="eastAsia"/>
          <w:sz w:val="24"/>
        </w:rPr>
        <w:t>经协商一致，</w:t>
      </w:r>
      <w:r w:rsidRPr="00DF476B">
        <w:rPr>
          <w:rFonts w:cs="宋体"/>
          <w:sz w:val="24"/>
        </w:rPr>
        <w:t>同意签署本合同（以下简称合同）。</w:t>
      </w:r>
    </w:p>
    <w:p w:rsidR="00292D90" w:rsidRPr="00DF476B" w:rsidRDefault="00292D90">
      <w:pPr>
        <w:spacing w:line="360" w:lineRule="auto"/>
        <w:ind w:firstLineChars="200" w:firstLine="482"/>
        <w:rPr>
          <w:rFonts w:cs="宋体"/>
          <w:b/>
          <w:sz w:val="24"/>
        </w:rPr>
      </w:pPr>
      <w:r w:rsidRPr="00DF476B">
        <w:rPr>
          <w:rFonts w:cs="宋体"/>
          <w:b/>
          <w:sz w:val="24"/>
        </w:rPr>
        <w:t>一、合同范围</w:t>
      </w:r>
    </w:p>
    <w:p w:rsidR="00292D90" w:rsidRPr="00DF476B" w:rsidRDefault="00292D90">
      <w:pPr>
        <w:spacing w:line="360" w:lineRule="auto"/>
        <w:ind w:firstLineChars="300" w:firstLine="720"/>
        <w:rPr>
          <w:rFonts w:cs="宋体"/>
          <w:sz w:val="24"/>
        </w:rPr>
      </w:pPr>
      <w:bookmarkStart w:id="22" w:name="OLE_LINK29"/>
      <w:bookmarkStart w:id="23" w:name="OLE_LINK28"/>
    </w:p>
    <w:bookmarkEnd w:id="22"/>
    <w:bookmarkEnd w:id="23"/>
    <w:p w:rsidR="00292D90" w:rsidRPr="00DF476B" w:rsidRDefault="00292D90">
      <w:pPr>
        <w:spacing w:line="360" w:lineRule="auto"/>
        <w:ind w:firstLineChars="200" w:firstLine="482"/>
        <w:rPr>
          <w:rFonts w:cs="宋体"/>
          <w:b/>
          <w:sz w:val="24"/>
        </w:rPr>
      </w:pPr>
      <w:r w:rsidRPr="00DF476B">
        <w:rPr>
          <w:rFonts w:cs="宋体"/>
          <w:b/>
          <w:sz w:val="24"/>
        </w:rPr>
        <w:t>二、合同金额</w:t>
      </w:r>
    </w:p>
    <w:tbl>
      <w:tblPr>
        <w:tblW w:w="8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5"/>
        <w:gridCol w:w="1700"/>
        <w:gridCol w:w="2831"/>
        <w:gridCol w:w="1080"/>
        <w:gridCol w:w="1797"/>
      </w:tblGrid>
      <w:tr w:rsidR="00292D90" w:rsidRPr="00DF476B">
        <w:trPr>
          <w:trHeight w:val="640"/>
          <w:jc w:val="center"/>
        </w:trPr>
        <w:tc>
          <w:tcPr>
            <w:tcW w:w="725" w:type="dxa"/>
            <w:vAlign w:val="center"/>
          </w:tcPr>
          <w:p w:rsidR="00292D90" w:rsidRPr="00DF476B" w:rsidRDefault="00292D90">
            <w:pPr>
              <w:jc w:val="center"/>
              <w:rPr>
                <w:color w:val="000000"/>
                <w:sz w:val="24"/>
              </w:rPr>
            </w:pPr>
            <w:r w:rsidRPr="00DF476B">
              <w:rPr>
                <w:rFonts w:hint="eastAsia"/>
                <w:color w:val="000000"/>
                <w:sz w:val="24"/>
              </w:rPr>
              <w:t xml:space="preserve">  </w:t>
            </w:r>
            <w:r w:rsidRPr="00DF476B">
              <w:rPr>
                <w:rFonts w:hint="eastAsia"/>
                <w:color w:val="000000"/>
                <w:sz w:val="24"/>
              </w:rPr>
              <w:t>序号</w:t>
            </w:r>
          </w:p>
        </w:tc>
        <w:tc>
          <w:tcPr>
            <w:tcW w:w="1700" w:type="dxa"/>
            <w:vAlign w:val="center"/>
          </w:tcPr>
          <w:p w:rsidR="00292D90" w:rsidRPr="00DF476B" w:rsidRDefault="00292D90">
            <w:pPr>
              <w:jc w:val="center"/>
              <w:rPr>
                <w:color w:val="000000"/>
                <w:sz w:val="24"/>
              </w:rPr>
            </w:pPr>
            <w:r w:rsidRPr="00DF476B">
              <w:rPr>
                <w:rFonts w:hint="eastAsia"/>
                <w:color w:val="000000"/>
                <w:sz w:val="24"/>
              </w:rPr>
              <w:t>项目名称</w:t>
            </w:r>
          </w:p>
        </w:tc>
        <w:tc>
          <w:tcPr>
            <w:tcW w:w="2831" w:type="dxa"/>
            <w:vAlign w:val="center"/>
          </w:tcPr>
          <w:p w:rsidR="00292D90" w:rsidRPr="00DF476B" w:rsidRDefault="00292D90">
            <w:pPr>
              <w:jc w:val="center"/>
              <w:rPr>
                <w:color w:val="000000"/>
                <w:sz w:val="24"/>
              </w:rPr>
            </w:pPr>
            <w:r w:rsidRPr="00DF476B">
              <w:rPr>
                <w:rFonts w:hint="eastAsia"/>
                <w:color w:val="000000"/>
                <w:sz w:val="24"/>
              </w:rPr>
              <w:t>项目特征描述</w:t>
            </w:r>
          </w:p>
        </w:tc>
        <w:tc>
          <w:tcPr>
            <w:tcW w:w="1080" w:type="dxa"/>
            <w:vAlign w:val="center"/>
          </w:tcPr>
          <w:p w:rsidR="00292D90" w:rsidRPr="00DF476B" w:rsidRDefault="00292D90">
            <w:pPr>
              <w:jc w:val="center"/>
              <w:rPr>
                <w:color w:val="000000"/>
                <w:sz w:val="24"/>
              </w:rPr>
            </w:pPr>
            <w:r w:rsidRPr="00DF476B">
              <w:rPr>
                <w:rFonts w:hint="eastAsia"/>
                <w:color w:val="000000"/>
                <w:sz w:val="24"/>
              </w:rPr>
              <w:t>单位</w:t>
            </w:r>
          </w:p>
        </w:tc>
        <w:tc>
          <w:tcPr>
            <w:tcW w:w="1797" w:type="dxa"/>
            <w:vAlign w:val="center"/>
          </w:tcPr>
          <w:p w:rsidR="00292D90" w:rsidRPr="00DF476B" w:rsidRDefault="00292D90">
            <w:pPr>
              <w:jc w:val="center"/>
              <w:rPr>
                <w:color w:val="000000"/>
                <w:sz w:val="24"/>
              </w:rPr>
            </w:pPr>
            <w:r w:rsidRPr="00DF476B">
              <w:rPr>
                <w:rFonts w:hint="eastAsia"/>
                <w:color w:val="000000"/>
                <w:sz w:val="24"/>
              </w:rPr>
              <w:t>单价</w:t>
            </w:r>
          </w:p>
          <w:p w:rsidR="00292D90" w:rsidRPr="00DF476B" w:rsidRDefault="00292D90">
            <w:pPr>
              <w:jc w:val="center"/>
              <w:rPr>
                <w:color w:val="000000"/>
                <w:sz w:val="24"/>
              </w:rPr>
            </w:pPr>
            <w:r w:rsidRPr="00DF476B">
              <w:rPr>
                <w:rFonts w:hint="eastAsia"/>
                <w:color w:val="000000"/>
                <w:sz w:val="24"/>
              </w:rPr>
              <w:t>（元）</w:t>
            </w:r>
          </w:p>
        </w:tc>
      </w:tr>
      <w:tr w:rsidR="00292D90" w:rsidRPr="00DF476B">
        <w:trPr>
          <w:trHeight w:val="640"/>
          <w:jc w:val="center"/>
        </w:trPr>
        <w:tc>
          <w:tcPr>
            <w:tcW w:w="725" w:type="dxa"/>
            <w:vAlign w:val="center"/>
          </w:tcPr>
          <w:p w:rsidR="00292D90" w:rsidRPr="00DF476B" w:rsidRDefault="00292D90">
            <w:pPr>
              <w:jc w:val="center"/>
              <w:rPr>
                <w:color w:val="000000"/>
                <w:sz w:val="24"/>
              </w:rPr>
            </w:pPr>
            <w:r w:rsidRPr="00DF476B">
              <w:rPr>
                <w:rFonts w:hint="eastAsia"/>
                <w:color w:val="000000"/>
                <w:sz w:val="24"/>
              </w:rPr>
              <w:t>1</w:t>
            </w:r>
          </w:p>
        </w:tc>
        <w:tc>
          <w:tcPr>
            <w:tcW w:w="1700" w:type="dxa"/>
            <w:vAlign w:val="center"/>
          </w:tcPr>
          <w:p w:rsidR="00292D90" w:rsidRPr="00DF476B" w:rsidRDefault="00292D90">
            <w:pPr>
              <w:jc w:val="center"/>
              <w:rPr>
                <w:color w:val="000000"/>
                <w:sz w:val="24"/>
              </w:rPr>
            </w:pPr>
            <w:r w:rsidRPr="00DF476B">
              <w:rPr>
                <w:rFonts w:hint="eastAsia"/>
                <w:color w:val="000000"/>
                <w:sz w:val="24"/>
              </w:rPr>
              <w:t>一级绿地养护</w:t>
            </w:r>
          </w:p>
        </w:tc>
        <w:tc>
          <w:tcPr>
            <w:tcW w:w="2831" w:type="dxa"/>
            <w:vAlign w:val="center"/>
          </w:tcPr>
          <w:p w:rsidR="00292D90" w:rsidRPr="00DF476B" w:rsidRDefault="00292D90">
            <w:pPr>
              <w:jc w:val="center"/>
              <w:rPr>
                <w:color w:val="000000"/>
                <w:sz w:val="24"/>
              </w:rPr>
            </w:pPr>
            <w:r w:rsidRPr="00DF476B">
              <w:rPr>
                <w:rFonts w:hint="eastAsia"/>
                <w:color w:val="000000"/>
                <w:sz w:val="24"/>
              </w:rPr>
              <w:t>养护标准、要求见招标文件相关条款。</w:t>
            </w:r>
          </w:p>
        </w:tc>
        <w:tc>
          <w:tcPr>
            <w:tcW w:w="1080" w:type="dxa"/>
            <w:vAlign w:val="center"/>
          </w:tcPr>
          <w:p w:rsidR="00292D90" w:rsidRPr="00DF476B" w:rsidRDefault="00292D90">
            <w:pPr>
              <w:jc w:val="center"/>
              <w:rPr>
                <w:color w:val="000000"/>
                <w:sz w:val="24"/>
              </w:rPr>
            </w:pPr>
            <w:r w:rsidRPr="00DF476B">
              <w:rPr>
                <w:rFonts w:hint="eastAsia"/>
                <w:color w:val="000000"/>
                <w:sz w:val="24"/>
              </w:rPr>
              <w:t>㎡</w:t>
            </w:r>
          </w:p>
        </w:tc>
        <w:tc>
          <w:tcPr>
            <w:tcW w:w="1797" w:type="dxa"/>
            <w:vAlign w:val="center"/>
          </w:tcPr>
          <w:p w:rsidR="00292D90" w:rsidRPr="00DF476B" w:rsidRDefault="00292D90">
            <w:pPr>
              <w:rPr>
                <w:color w:val="000000"/>
                <w:sz w:val="24"/>
              </w:rPr>
            </w:pPr>
          </w:p>
        </w:tc>
      </w:tr>
      <w:tr w:rsidR="00292D90" w:rsidRPr="00DF476B">
        <w:trPr>
          <w:trHeight w:val="640"/>
          <w:jc w:val="center"/>
        </w:trPr>
        <w:tc>
          <w:tcPr>
            <w:tcW w:w="725" w:type="dxa"/>
            <w:vAlign w:val="center"/>
          </w:tcPr>
          <w:p w:rsidR="00292D90" w:rsidRPr="00DF476B" w:rsidRDefault="00292D90">
            <w:pPr>
              <w:jc w:val="center"/>
              <w:rPr>
                <w:color w:val="000000"/>
                <w:sz w:val="24"/>
              </w:rPr>
            </w:pPr>
            <w:r w:rsidRPr="00DF476B">
              <w:rPr>
                <w:rFonts w:hint="eastAsia"/>
                <w:color w:val="000000"/>
                <w:sz w:val="24"/>
              </w:rPr>
              <w:t>2</w:t>
            </w:r>
          </w:p>
        </w:tc>
        <w:tc>
          <w:tcPr>
            <w:tcW w:w="1700" w:type="dxa"/>
            <w:vAlign w:val="center"/>
          </w:tcPr>
          <w:p w:rsidR="00292D90" w:rsidRPr="00DF476B" w:rsidRDefault="00292D90">
            <w:pPr>
              <w:jc w:val="center"/>
              <w:rPr>
                <w:color w:val="000000"/>
                <w:sz w:val="24"/>
              </w:rPr>
            </w:pPr>
            <w:r w:rsidRPr="00DF476B">
              <w:rPr>
                <w:rFonts w:hint="eastAsia"/>
                <w:color w:val="000000"/>
                <w:sz w:val="24"/>
              </w:rPr>
              <w:t>二级绿地养护</w:t>
            </w:r>
          </w:p>
        </w:tc>
        <w:tc>
          <w:tcPr>
            <w:tcW w:w="2831" w:type="dxa"/>
            <w:vAlign w:val="center"/>
          </w:tcPr>
          <w:p w:rsidR="00292D90" w:rsidRPr="00DF476B" w:rsidRDefault="00292D90">
            <w:pPr>
              <w:jc w:val="center"/>
              <w:rPr>
                <w:color w:val="000000"/>
                <w:sz w:val="24"/>
              </w:rPr>
            </w:pPr>
            <w:r w:rsidRPr="00DF476B">
              <w:rPr>
                <w:rFonts w:hint="eastAsia"/>
                <w:color w:val="000000"/>
                <w:sz w:val="24"/>
              </w:rPr>
              <w:t>养护标准、要求见招标文件相关条款。</w:t>
            </w:r>
          </w:p>
        </w:tc>
        <w:tc>
          <w:tcPr>
            <w:tcW w:w="1080" w:type="dxa"/>
            <w:vAlign w:val="center"/>
          </w:tcPr>
          <w:p w:rsidR="00292D90" w:rsidRPr="00DF476B" w:rsidRDefault="00292D90">
            <w:pPr>
              <w:jc w:val="center"/>
              <w:rPr>
                <w:color w:val="000000"/>
                <w:sz w:val="24"/>
              </w:rPr>
            </w:pPr>
            <w:r w:rsidRPr="00DF476B">
              <w:rPr>
                <w:rFonts w:hint="eastAsia"/>
                <w:color w:val="000000"/>
                <w:sz w:val="24"/>
              </w:rPr>
              <w:t>㎡</w:t>
            </w:r>
          </w:p>
        </w:tc>
        <w:tc>
          <w:tcPr>
            <w:tcW w:w="1797" w:type="dxa"/>
            <w:vAlign w:val="center"/>
          </w:tcPr>
          <w:p w:rsidR="00292D90" w:rsidRPr="00DF476B" w:rsidRDefault="00292D90">
            <w:pPr>
              <w:jc w:val="center"/>
              <w:rPr>
                <w:color w:val="000000"/>
                <w:sz w:val="24"/>
              </w:rPr>
            </w:pPr>
          </w:p>
        </w:tc>
      </w:tr>
      <w:tr w:rsidR="00292D90" w:rsidRPr="00DF476B">
        <w:trPr>
          <w:trHeight w:val="640"/>
          <w:jc w:val="center"/>
        </w:trPr>
        <w:tc>
          <w:tcPr>
            <w:tcW w:w="725" w:type="dxa"/>
            <w:vAlign w:val="center"/>
          </w:tcPr>
          <w:p w:rsidR="00292D90" w:rsidRPr="00DF476B" w:rsidRDefault="00292D90">
            <w:pPr>
              <w:jc w:val="center"/>
              <w:rPr>
                <w:color w:val="000000"/>
                <w:sz w:val="24"/>
              </w:rPr>
            </w:pPr>
            <w:r w:rsidRPr="00DF476B">
              <w:rPr>
                <w:rFonts w:hint="eastAsia"/>
                <w:color w:val="000000"/>
                <w:sz w:val="24"/>
              </w:rPr>
              <w:t>3</w:t>
            </w:r>
          </w:p>
        </w:tc>
        <w:tc>
          <w:tcPr>
            <w:tcW w:w="1700" w:type="dxa"/>
            <w:vAlign w:val="center"/>
          </w:tcPr>
          <w:p w:rsidR="00292D90" w:rsidRPr="00DF476B" w:rsidRDefault="00292D90">
            <w:pPr>
              <w:jc w:val="center"/>
              <w:rPr>
                <w:color w:val="000000"/>
                <w:sz w:val="24"/>
              </w:rPr>
            </w:pPr>
            <w:r w:rsidRPr="00DF476B">
              <w:rPr>
                <w:rFonts w:hint="eastAsia"/>
                <w:color w:val="000000"/>
                <w:sz w:val="24"/>
              </w:rPr>
              <w:t>三级绿地养护</w:t>
            </w:r>
          </w:p>
        </w:tc>
        <w:tc>
          <w:tcPr>
            <w:tcW w:w="2831" w:type="dxa"/>
            <w:vAlign w:val="center"/>
          </w:tcPr>
          <w:p w:rsidR="00292D90" w:rsidRPr="00DF476B" w:rsidRDefault="00292D90">
            <w:pPr>
              <w:jc w:val="center"/>
              <w:rPr>
                <w:color w:val="000000"/>
                <w:sz w:val="24"/>
              </w:rPr>
            </w:pPr>
            <w:r w:rsidRPr="00DF476B">
              <w:rPr>
                <w:rFonts w:hint="eastAsia"/>
                <w:color w:val="000000"/>
                <w:sz w:val="24"/>
              </w:rPr>
              <w:t>养护标准、要求见招标文件相关条款。</w:t>
            </w:r>
          </w:p>
        </w:tc>
        <w:tc>
          <w:tcPr>
            <w:tcW w:w="1080" w:type="dxa"/>
            <w:vAlign w:val="center"/>
          </w:tcPr>
          <w:p w:rsidR="00292D90" w:rsidRPr="00DF476B" w:rsidRDefault="00292D90">
            <w:pPr>
              <w:jc w:val="center"/>
              <w:rPr>
                <w:color w:val="000000"/>
                <w:sz w:val="24"/>
              </w:rPr>
            </w:pPr>
            <w:r w:rsidRPr="00DF476B">
              <w:rPr>
                <w:rFonts w:hint="eastAsia"/>
                <w:color w:val="000000"/>
                <w:sz w:val="24"/>
              </w:rPr>
              <w:t>㎡</w:t>
            </w:r>
          </w:p>
        </w:tc>
        <w:tc>
          <w:tcPr>
            <w:tcW w:w="1797" w:type="dxa"/>
            <w:vAlign w:val="center"/>
          </w:tcPr>
          <w:p w:rsidR="00292D90" w:rsidRPr="00DF476B" w:rsidRDefault="00292D90">
            <w:pPr>
              <w:jc w:val="center"/>
              <w:rPr>
                <w:color w:val="000000"/>
                <w:sz w:val="24"/>
              </w:rPr>
            </w:pPr>
          </w:p>
        </w:tc>
      </w:tr>
      <w:tr w:rsidR="00292D90" w:rsidRPr="00DF476B">
        <w:trPr>
          <w:trHeight w:val="640"/>
          <w:jc w:val="center"/>
        </w:trPr>
        <w:tc>
          <w:tcPr>
            <w:tcW w:w="725" w:type="dxa"/>
            <w:vAlign w:val="center"/>
          </w:tcPr>
          <w:p w:rsidR="00292D90" w:rsidRPr="00DF476B" w:rsidRDefault="00472874">
            <w:pPr>
              <w:jc w:val="center"/>
              <w:rPr>
                <w:color w:val="000000"/>
                <w:sz w:val="24"/>
              </w:rPr>
            </w:pPr>
            <w:r w:rsidRPr="00DF476B">
              <w:rPr>
                <w:rFonts w:hint="eastAsia"/>
                <w:color w:val="000000"/>
                <w:sz w:val="24"/>
              </w:rPr>
              <w:t>4</w:t>
            </w:r>
          </w:p>
        </w:tc>
        <w:tc>
          <w:tcPr>
            <w:tcW w:w="1700" w:type="dxa"/>
            <w:vAlign w:val="center"/>
          </w:tcPr>
          <w:p w:rsidR="00292D90" w:rsidRPr="00DF476B" w:rsidRDefault="00292D90">
            <w:pPr>
              <w:jc w:val="center"/>
              <w:rPr>
                <w:color w:val="000000"/>
                <w:sz w:val="24"/>
              </w:rPr>
            </w:pPr>
            <w:r w:rsidRPr="00DF476B">
              <w:rPr>
                <w:rFonts w:hint="eastAsia"/>
                <w:color w:val="000000"/>
                <w:sz w:val="24"/>
              </w:rPr>
              <w:t>行道树养护</w:t>
            </w:r>
          </w:p>
        </w:tc>
        <w:tc>
          <w:tcPr>
            <w:tcW w:w="2831" w:type="dxa"/>
            <w:vAlign w:val="center"/>
          </w:tcPr>
          <w:p w:rsidR="00292D90" w:rsidRPr="00DF476B" w:rsidRDefault="00292D90">
            <w:pPr>
              <w:jc w:val="center"/>
              <w:rPr>
                <w:color w:val="000000"/>
                <w:sz w:val="24"/>
              </w:rPr>
            </w:pPr>
            <w:r w:rsidRPr="00DF476B">
              <w:rPr>
                <w:rFonts w:hint="eastAsia"/>
                <w:color w:val="000000"/>
                <w:sz w:val="24"/>
              </w:rPr>
              <w:t>养护标准、要求见招标文件相关条款。</w:t>
            </w:r>
          </w:p>
        </w:tc>
        <w:tc>
          <w:tcPr>
            <w:tcW w:w="1080" w:type="dxa"/>
            <w:vAlign w:val="center"/>
          </w:tcPr>
          <w:p w:rsidR="00292D90" w:rsidRPr="00DF476B" w:rsidRDefault="00292D90">
            <w:pPr>
              <w:jc w:val="center"/>
              <w:rPr>
                <w:color w:val="000000"/>
                <w:sz w:val="24"/>
              </w:rPr>
            </w:pPr>
            <w:r w:rsidRPr="00DF476B">
              <w:rPr>
                <w:rFonts w:hint="eastAsia"/>
                <w:color w:val="000000"/>
                <w:sz w:val="24"/>
              </w:rPr>
              <w:t>株</w:t>
            </w:r>
          </w:p>
        </w:tc>
        <w:tc>
          <w:tcPr>
            <w:tcW w:w="1797" w:type="dxa"/>
            <w:vAlign w:val="center"/>
          </w:tcPr>
          <w:p w:rsidR="00292D90" w:rsidRPr="00DF476B" w:rsidRDefault="00292D90">
            <w:pPr>
              <w:jc w:val="center"/>
              <w:rPr>
                <w:color w:val="000000"/>
                <w:sz w:val="24"/>
              </w:rPr>
            </w:pPr>
          </w:p>
        </w:tc>
      </w:tr>
      <w:tr w:rsidR="00292D90" w:rsidRPr="00DF476B">
        <w:trPr>
          <w:trHeight w:val="640"/>
          <w:jc w:val="center"/>
        </w:trPr>
        <w:tc>
          <w:tcPr>
            <w:tcW w:w="725" w:type="dxa"/>
            <w:vAlign w:val="center"/>
          </w:tcPr>
          <w:p w:rsidR="00292D90" w:rsidRPr="00DF476B" w:rsidRDefault="00472874">
            <w:pPr>
              <w:jc w:val="center"/>
              <w:rPr>
                <w:color w:val="000000"/>
                <w:sz w:val="24"/>
              </w:rPr>
            </w:pPr>
            <w:r w:rsidRPr="00DF476B">
              <w:rPr>
                <w:rFonts w:hint="eastAsia"/>
                <w:color w:val="000000"/>
                <w:sz w:val="24"/>
              </w:rPr>
              <w:t>5</w:t>
            </w:r>
          </w:p>
        </w:tc>
        <w:tc>
          <w:tcPr>
            <w:tcW w:w="1700" w:type="dxa"/>
            <w:vAlign w:val="center"/>
          </w:tcPr>
          <w:p w:rsidR="00292D90" w:rsidRPr="00DF476B" w:rsidRDefault="00292D90">
            <w:pPr>
              <w:jc w:val="center"/>
              <w:rPr>
                <w:color w:val="000000"/>
                <w:sz w:val="24"/>
              </w:rPr>
            </w:pPr>
            <w:r w:rsidRPr="00DF476B">
              <w:rPr>
                <w:rFonts w:hint="eastAsia"/>
                <w:color w:val="000000"/>
                <w:sz w:val="24"/>
              </w:rPr>
              <w:t>苗木补植</w:t>
            </w:r>
          </w:p>
        </w:tc>
        <w:tc>
          <w:tcPr>
            <w:tcW w:w="2831" w:type="dxa"/>
            <w:vAlign w:val="center"/>
          </w:tcPr>
          <w:p w:rsidR="00292D90" w:rsidRPr="00DF476B" w:rsidRDefault="00292D90">
            <w:pPr>
              <w:jc w:val="center"/>
              <w:rPr>
                <w:color w:val="000000"/>
                <w:sz w:val="24"/>
              </w:rPr>
            </w:pPr>
            <w:r w:rsidRPr="00DF476B">
              <w:rPr>
                <w:rFonts w:hint="eastAsia"/>
                <w:color w:val="000000"/>
                <w:sz w:val="24"/>
              </w:rPr>
              <w:t>补植标准、要求见招标文件相关条款。</w:t>
            </w:r>
          </w:p>
        </w:tc>
        <w:tc>
          <w:tcPr>
            <w:tcW w:w="1080" w:type="dxa"/>
            <w:vAlign w:val="center"/>
          </w:tcPr>
          <w:p w:rsidR="00292D90" w:rsidRPr="00DF476B" w:rsidRDefault="00292D90">
            <w:pPr>
              <w:jc w:val="center"/>
              <w:rPr>
                <w:color w:val="000000"/>
                <w:sz w:val="24"/>
              </w:rPr>
            </w:pPr>
            <w:r w:rsidRPr="00DF476B">
              <w:rPr>
                <w:rFonts w:hint="eastAsia"/>
                <w:color w:val="000000"/>
                <w:sz w:val="24"/>
              </w:rPr>
              <w:t>费率</w:t>
            </w:r>
          </w:p>
        </w:tc>
        <w:tc>
          <w:tcPr>
            <w:tcW w:w="1797" w:type="dxa"/>
            <w:vAlign w:val="center"/>
          </w:tcPr>
          <w:p w:rsidR="00292D90" w:rsidRPr="00DF476B" w:rsidRDefault="00292D90">
            <w:pPr>
              <w:jc w:val="center"/>
              <w:rPr>
                <w:color w:val="000000"/>
                <w:sz w:val="24"/>
              </w:rPr>
            </w:pPr>
            <w:r w:rsidRPr="00DF476B">
              <w:rPr>
                <w:rFonts w:hint="eastAsia"/>
                <w:color w:val="000000"/>
                <w:sz w:val="24"/>
              </w:rPr>
              <w:t>%</w:t>
            </w:r>
          </w:p>
        </w:tc>
      </w:tr>
      <w:tr w:rsidR="00292D90" w:rsidRPr="00DF476B">
        <w:trPr>
          <w:trHeight w:val="640"/>
          <w:jc w:val="center"/>
        </w:trPr>
        <w:tc>
          <w:tcPr>
            <w:tcW w:w="725" w:type="dxa"/>
            <w:vAlign w:val="center"/>
          </w:tcPr>
          <w:p w:rsidR="00292D90" w:rsidRPr="00DF476B" w:rsidRDefault="00472874">
            <w:pPr>
              <w:jc w:val="center"/>
              <w:rPr>
                <w:color w:val="000000"/>
                <w:sz w:val="24"/>
              </w:rPr>
            </w:pPr>
            <w:r w:rsidRPr="00DF476B">
              <w:rPr>
                <w:rFonts w:hint="eastAsia"/>
                <w:color w:val="000000"/>
                <w:sz w:val="24"/>
              </w:rPr>
              <w:t>6</w:t>
            </w:r>
          </w:p>
        </w:tc>
        <w:tc>
          <w:tcPr>
            <w:tcW w:w="1700" w:type="dxa"/>
            <w:vAlign w:val="center"/>
          </w:tcPr>
          <w:p w:rsidR="00292D90" w:rsidRPr="00DF476B" w:rsidRDefault="00292D90">
            <w:pPr>
              <w:jc w:val="center"/>
              <w:rPr>
                <w:color w:val="000000"/>
                <w:sz w:val="24"/>
              </w:rPr>
            </w:pPr>
            <w:r w:rsidRPr="00DF476B">
              <w:rPr>
                <w:rFonts w:hint="eastAsia"/>
                <w:color w:val="000000"/>
                <w:sz w:val="24"/>
              </w:rPr>
              <w:t>零星维修</w:t>
            </w:r>
          </w:p>
        </w:tc>
        <w:tc>
          <w:tcPr>
            <w:tcW w:w="2831" w:type="dxa"/>
            <w:vAlign w:val="center"/>
          </w:tcPr>
          <w:p w:rsidR="00292D90" w:rsidRPr="00DF476B" w:rsidRDefault="00292D90">
            <w:pPr>
              <w:jc w:val="center"/>
              <w:rPr>
                <w:color w:val="000000"/>
                <w:sz w:val="24"/>
              </w:rPr>
            </w:pPr>
            <w:r w:rsidRPr="00DF476B">
              <w:rPr>
                <w:rFonts w:hint="eastAsia"/>
                <w:color w:val="000000"/>
                <w:sz w:val="24"/>
              </w:rPr>
              <w:t>维修标准、要求见招标文件相关条款。</w:t>
            </w:r>
          </w:p>
        </w:tc>
        <w:tc>
          <w:tcPr>
            <w:tcW w:w="1080" w:type="dxa"/>
            <w:vAlign w:val="center"/>
          </w:tcPr>
          <w:p w:rsidR="00292D90" w:rsidRPr="00DF476B" w:rsidRDefault="00292D90">
            <w:pPr>
              <w:jc w:val="center"/>
              <w:rPr>
                <w:color w:val="000000"/>
                <w:sz w:val="24"/>
              </w:rPr>
            </w:pPr>
            <w:r w:rsidRPr="00DF476B">
              <w:rPr>
                <w:rFonts w:hint="eastAsia"/>
                <w:color w:val="000000"/>
                <w:sz w:val="24"/>
              </w:rPr>
              <w:t>费率</w:t>
            </w:r>
          </w:p>
        </w:tc>
        <w:tc>
          <w:tcPr>
            <w:tcW w:w="1797" w:type="dxa"/>
            <w:vAlign w:val="center"/>
          </w:tcPr>
          <w:p w:rsidR="00292D90" w:rsidRPr="00DF476B" w:rsidRDefault="00292D90">
            <w:pPr>
              <w:jc w:val="center"/>
              <w:rPr>
                <w:color w:val="000000"/>
                <w:sz w:val="24"/>
              </w:rPr>
            </w:pPr>
            <w:r w:rsidRPr="00DF476B">
              <w:rPr>
                <w:rFonts w:hint="eastAsia"/>
                <w:color w:val="000000"/>
                <w:sz w:val="24"/>
              </w:rPr>
              <w:t>%</w:t>
            </w:r>
          </w:p>
        </w:tc>
      </w:tr>
    </w:tbl>
    <w:p w:rsidR="00292D90" w:rsidRPr="00DF476B" w:rsidRDefault="00292D90">
      <w:pPr>
        <w:tabs>
          <w:tab w:val="left" w:pos="84"/>
          <w:tab w:val="left" w:pos="5387"/>
        </w:tabs>
        <w:adjustRightInd w:val="0"/>
        <w:snapToGrid w:val="0"/>
        <w:spacing w:line="360" w:lineRule="auto"/>
        <w:ind w:leftChars="342" w:left="718" w:firstLineChars="50" w:firstLine="120"/>
        <w:jc w:val="left"/>
        <w:rPr>
          <w:rFonts w:cs="宋体"/>
          <w:sz w:val="24"/>
        </w:rPr>
      </w:pPr>
      <w:r w:rsidRPr="00DF476B">
        <w:rPr>
          <w:rFonts w:cs="宋体" w:hint="eastAsia"/>
          <w:sz w:val="24"/>
        </w:rPr>
        <w:t>合同金额中的单价应视为是包括完成本合同规定范围工作内容并承担合同所规</w:t>
      </w:r>
    </w:p>
    <w:p w:rsidR="00292D90" w:rsidRPr="00DF476B" w:rsidRDefault="00292D90">
      <w:pPr>
        <w:tabs>
          <w:tab w:val="left" w:pos="84"/>
          <w:tab w:val="left" w:pos="5387"/>
        </w:tabs>
        <w:adjustRightInd w:val="0"/>
        <w:snapToGrid w:val="0"/>
        <w:spacing w:line="360" w:lineRule="auto"/>
        <w:jc w:val="left"/>
        <w:rPr>
          <w:sz w:val="24"/>
        </w:rPr>
      </w:pPr>
      <w:r w:rsidRPr="00DF476B">
        <w:rPr>
          <w:rFonts w:cs="宋体" w:hint="eastAsia"/>
          <w:sz w:val="24"/>
        </w:rPr>
        <w:t>定的义务所需全部费用，包括但不限于</w:t>
      </w:r>
      <w:r w:rsidR="00DA43AF" w:rsidRPr="00DF476B">
        <w:rPr>
          <w:rFonts w:ascii="宋体" w:hAnsi="宋体" w:cs="宋体" w:hint="eastAsia"/>
          <w:kern w:val="0"/>
          <w:sz w:val="24"/>
        </w:rPr>
        <w:t>绿化养护费用（包含草坪、公园、绿篱、花灌木、乔木等养护范围内所有植被的养护及绿地、沙滩保洁；植被的浇水、施肥、修剪整形、除草、病虫害防治、防寒与酷暑、排涝、做支撑、</w:t>
      </w:r>
      <w:r w:rsidR="00365DE6" w:rsidRPr="00DF476B">
        <w:rPr>
          <w:rFonts w:ascii="宋体" w:hAnsi="宋体" w:cs="宋体" w:hint="eastAsia"/>
          <w:kern w:val="0"/>
          <w:sz w:val="24"/>
        </w:rPr>
        <w:t>公园等保洁、设施维护看管等</w:t>
      </w:r>
      <w:r w:rsidR="00DA43AF" w:rsidRPr="00DF476B">
        <w:rPr>
          <w:rFonts w:ascii="宋体" w:hAnsi="宋体" w:cs="宋体" w:hint="eastAsia"/>
          <w:kern w:val="0"/>
          <w:sz w:val="24"/>
        </w:rPr>
        <w:t>）、绿化养护人员费用、绿化养护人员现场的办公、交通、住宿、养护仪器等现场管理费用、零星维修及苗木补植费用（其中维修共计</w:t>
      </w:r>
      <w:r w:rsidR="0099449E" w:rsidRPr="00DF476B">
        <w:rPr>
          <w:rFonts w:ascii="宋体" w:hAnsi="宋体" w:cs="宋体" w:hint="eastAsia"/>
          <w:kern w:val="0"/>
          <w:sz w:val="24"/>
        </w:rPr>
        <w:t>200万</w:t>
      </w:r>
      <w:r w:rsidR="00DA43AF" w:rsidRPr="00DF476B">
        <w:rPr>
          <w:rFonts w:ascii="宋体" w:hAnsi="宋体" w:cs="宋体" w:hint="eastAsia"/>
          <w:kern w:val="0"/>
          <w:sz w:val="24"/>
        </w:rPr>
        <w:t>元，苗木补植共计</w:t>
      </w:r>
      <w:r w:rsidR="0099449E" w:rsidRPr="00DF476B">
        <w:rPr>
          <w:rFonts w:ascii="宋体" w:hAnsi="宋体" w:cs="宋体" w:hint="eastAsia"/>
          <w:kern w:val="0"/>
          <w:sz w:val="24"/>
        </w:rPr>
        <w:t>450万</w:t>
      </w:r>
      <w:r w:rsidR="00DA43AF" w:rsidRPr="00DF476B">
        <w:rPr>
          <w:rFonts w:ascii="宋体" w:hAnsi="宋体" w:cs="宋体" w:hint="eastAsia"/>
          <w:kern w:val="0"/>
          <w:sz w:val="24"/>
        </w:rPr>
        <w:t>元，相关费用已经分配到各标段预算，且不保证每个标段维修和补植工程量完全一致，具体按项目实施过程中甲方发出的派遣单按实结算，结算费用不得超过维修及补植部分预算总额。）、公司管理费用、利润、税金、</w:t>
      </w:r>
      <w:r w:rsidR="00DA43AF" w:rsidRPr="00DF476B">
        <w:rPr>
          <w:rFonts w:hint="eastAsia"/>
          <w:sz w:val="24"/>
        </w:rPr>
        <w:t>不可或缺的所有工作开支、合同包含的所有风险、责任，实行固定单价费用总包干，投标人应考虑服务期内所有费用及不可预见风险等因素，招</w:t>
      </w:r>
      <w:r w:rsidR="00DA43AF" w:rsidRPr="00DF476B">
        <w:rPr>
          <w:rFonts w:hint="eastAsia"/>
          <w:sz w:val="24"/>
        </w:rPr>
        <w:lastRenderedPageBreak/>
        <w:t>标人不再支付除合同价款以外的任何费用。</w:t>
      </w:r>
    </w:p>
    <w:p w:rsidR="00292D90" w:rsidRPr="00DF476B" w:rsidRDefault="00292D90">
      <w:pPr>
        <w:tabs>
          <w:tab w:val="left" w:pos="84"/>
          <w:tab w:val="left" w:pos="5387"/>
        </w:tabs>
        <w:adjustRightInd w:val="0"/>
        <w:snapToGrid w:val="0"/>
        <w:spacing w:line="360" w:lineRule="auto"/>
        <w:ind w:firstLineChars="200" w:firstLine="482"/>
        <w:jc w:val="left"/>
        <w:rPr>
          <w:b/>
          <w:sz w:val="24"/>
        </w:rPr>
      </w:pPr>
      <w:r w:rsidRPr="00DF476B">
        <w:rPr>
          <w:rFonts w:hint="eastAsia"/>
          <w:b/>
          <w:sz w:val="24"/>
        </w:rPr>
        <w:t>三、相关工程量确认</w:t>
      </w:r>
    </w:p>
    <w:p w:rsidR="00292D90" w:rsidRPr="00DF476B" w:rsidRDefault="00292D90">
      <w:pPr>
        <w:spacing w:line="360" w:lineRule="auto"/>
        <w:ind w:firstLineChars="200" w:firstLine="480"/>
        <w:rPr>
          <w:rFonts w:ascii="宋体" w:hAnsi="宋体" w:cs="宋体"/>
          <w:bCs/>
          <w:sz w:val="24"/>
        </w:rPr>
      </w:pPr>
      <w:r w:rsidRPr="00DF476B">
        <w:rPr>
          <w:rFonts w:ascii="宋体" w:hAnsi="宋体" w:cs="宋体" w:hint="eastAsia"/>
          <w:bCs/>
          <w:sz w:val="24"/>
        </w:rPr>
        <w:t>苗木补植及零星维修工程量</w:t>
      </w:r>
      <w:r w:rsidR="006A78D9" w:rsidRPr="00DF476B">
        <w:rPr>
          <w:rFonts w:ascii="宋体" w:hAnsi="宋体" w:cs="宋体" w:hint="eastAsia"/>
          <w:kern w:val="0"/>
          <w:sz w:val="24"/>
        </w:rPr>
        <w:t>按项目实施过程中甲方发出的派遣单按实结算。</w:t>
      </w:r>
    </w:p>
    <w:p w:rsidR="00292D90" w:rsidRPr="00DF476B" w:rsidRDefault="00292D90">
      <w:pPr>
        <w:spacing w:line="360" w:lineRule="auto"/>
        <w:ind w:firstLineChars="200" w:firstLine="482"/>
        <w:rPr>
          <w:rFonts w:cs="宋体"/>
          <w:b/>
          <w:sz w:val="24"/>
        </w:rPr>
      </w:pPr>
      <w:r w:rsidRPr="00DF476B">
        <w:rPr>
          <w:rFonts w:cs="宋体" w:hint="eastAsia"/>
          <w:b/>
          <w:sz w:val="24"/>
        </w:rPr>
        <w:t>四</w:t>
      </w:r>
      <w:r w:rsidRPr="00DF476B">
        <w:rPr>
          <w:rFonts w:cs="宋体"/>
          <w:b/>
          <w:sz w:val="24"/>
        </w:rPr>
        <w:t>、合同期限及地点</w:t>
      </w:r>
    </w:p>
    <w:p w:rsidR="00292D90" w:rsidRPr="00DF476B" w:rsidRDefault="00292D90">
      <w:pPr>
        <w:tabs>
          <w:tab w:val="left" w:pos="84"/>
          <w:tab w:val="left" w:pos="5387"/>
        </w:tabs>
        <w:adjustRightInd w:val="0"/>
        <w:snapToGrid w:val="0"/>
        <w:spacing w:line="360" w:lineRule="auto"/>
        <w:ind w:leftChars="228" w:left="719" w:hangingChars="100" w:hanging="240"/>
        <w:rPr>
          <w:rFonts w:cs="宋体"/>
          <w:sz w:val="24"/>
        </w:rPr>
      </w:pPr>
      <w:r w:rsidRPr="00DF476B">
        <w:rPr>
          <w:rFonts w:cs="宋体"/>
          <w:sz w:val="24"/>
        </w:rPr>
        <w:t>（一）服务期限：</w:t>
      </w:r>
      <w:r w:rsidRPr="00DF476B">
        <w:rPr>
          <w:rFonts w:cs="宋体" w:hint="eastAsia"/>
          <w:sz w:val="24"/>
        </w:rPr>
        <w:t>一年（自</w:t>
      </w:r>
      <w:r w:rsidRPr="00DF476B">
        <w:rPr>
          <w:rFonts w:cs="宋体" w:hint="eastAsia"/>
          <w:sz w:val="24"/>
        </w:rPr>
        <w:t xml:space="preserve">     </w:t>
      </w:r>
      <w:r w:rsidRPr="00DF476B">
        <w:rPr>
          <w:rFonts w:cs="宋体" w:hint="eastAsia"/>
          <w:sz w:val="24"/>
        </w:rPr>
        <w:t>年</w:t>
      </w:r>
      <w:r w:rsidRPr="00DF476B">
        <w:rPr>
          <w:rFonts w:cs="宋体" w:hint="eastAsia"/>
          <w:sz w:val="24"/>
        </w:rPr>
        <w:t xml:space="preserve">    </w:t>
      </w:r>
      <w:r w:rsidRPr="00DF476B">
        <w:rPr>
          <w:rFonts w:cs="宋体" w:hint="eastAsia"/>
          <w:sz w:val="24"/>
        </w:rPr>
        <w:t>月</w:t>
      </w:r>
      <w:r w:rsidRPr="00DF476B">
        <w:rPr>
          <w:rFonts w:cs="宋体" w:hint="eastAsia"/>
          <w:sz w:val="24"/>
        </w:rPr>
        <w:t xml:space="preserve">   </w:t>
      </w:r>
      <w:r w:rsidRPr="00DF476B">
        <w:rPr>
          <w:rFonts w:cs="宋体" w:hint="eastAsia"/>
          <w:sz w:val="24"/>
        </w:rPr>
        <w:t>日起至</w:t>
      </w:r>
      <w:r w:rsidRPr="00DF476B">
        <w:rPr>
          <w:rFonts w:cs="宋体" w:hint="eastAsia"/>
          <w:sz w:val="24"/>
        </w:rPr>
        <w:t xml:space="preserve">    </w:t>
      </w:r>
      <w:r w:rsidRPr="00DF476B">
        <w:rPr>
          <w:rFonts w:cs="宋体" w:hint="eastAsia"/>
          <w:sz w:val="24"/>
        </w:rPr>
        <w:t>年</w:t>
      </w:r>
      <w:r w:rsidRPr="00DF476B">
        <w:rPr>
          <w:rFonts w:cs="宋体" w:hint="eastAsia"/>
          <w:sz w:val="24"/>
        </w:rPr>
        <w:t xml:space="preserve">    </w:t>
      </w:r>
      <w:r w:rsidRPr="00DF476B">
        <w:rPr>
          <w:rFonts w:cs="宋体" w:hint="eastAsia"/>
          <w:sz w:val="24"/>
        </w:rPr>
        <w:t>月</w:t>
      </w:r>
      <w:r w:rsidRPr="00DF476B">
        <w:rPr>
          <w:rFonts w:cs="宋体" w:hint="eastAsia"/>
          <w:sz w:val="24"/>
        </w:rPr>
        <w:t xml:space="preserve">    </w:t>
      </w:r>
      <w:r w:rsidRPr="00DF476B">
        <w:rPr>
          <w:rFonts w:cs="宋体" w:hint="eastAsia"/>
          <w:sz w:val="24"/>
        </w:rPr>
        <w:t>日止）。</w:t>
      </w:r>
    </w:p>
    <w:p w:rsidR="00292D90" w:rsidRPr="00DF476B" w:rsidRDefault="00292D90" w:rsidP="004721AC">
      <w:pPr>
        <w:tabs>
          <w:tab w:val="left" w:pos="84"/>
          <w:tab w:val="center" w:pos="4775"/>
        </w:tabs>
        <w:adjustRightInd w:val="0"/>
        <w:snapToGrid w:val="0"/>
        <w:spacing w:line="360" w:lineRule="auto"/>
        <w:ind w:firstLineChars="200" w:firstLine="480"/>
        <w:rPr>
          <w:rFonts w:cs="宋体"/>
          <w:sz w:val="24"/>
        </w:rPr>
      </w:pPr>
      <w:r w:rsidRPr="00DF476B">
        <w:rPr>
          <w:rFonts w:cs="宋体"/>
          <w:sz w:val="24"/>
        </w:rPr>
        <w:t>（二）服务地点：</w:t>
      </w:r>
      <w:r w:rsidR="004721AC" w:rsidRPr="00DF476B">
        <w:rPr>
          <w:rFonts w:cs="宋体"/>
          <w:sz w:val="24"/>
        </w:rPr>
        <w:tab/>
      </w:r>
    </w:p>
    <w:p w:rsidR="0029022E" w:rsidRPr="00DF476B" w:rsidRDefault="0029022E">
      <w:pPr>
        <w:tabs>
          <w:tab w:val="left" w:pos="84"/>
        </w:tabs>
        <w:adjustRightInd w:val="0"/>
        <w:snapToGrid w:val="0"/>
        <w:spacing w:line="360" w:lineRule="auto"/>
        <w:ind w:firstLineChars="200" w:firstLine="480"/>
        <w:rPr>
          <w:rFonts w:cs="宋体"/>
          <w:kern w:val="0"/>
          <w:sz w:val="24"/>
        </w:rPr>
      </w:pPr>
      <w:r w:rsidRPr="00DF476B">
        <w:rPr>
          <w:rFonts w:cs="宋体" w:hint="eastAsia"/>
          <w:sz w:val="24"/>
        </w:rPr>
        <w:t>（三）质保期：</w:t>
      </w:r>
      <w:r w:rsidRPr="00DF476B">
        <w:rPr>
          <w:rFonts w:ascii="宋体" w:hAnsi="宋体" w:hint="eastAsia"/>
          <w:color w:val="000000"/>
          <w:sz w:val="24"/>
        </w:rPr>
        <w:t>苗木补植工程3年；维修工程1年；绿地养护期1年。</w:t>
      </w:r>
    </w:p>
    <w:p w:rsidR="00292D90" w:rsidRPr="00DF476B" w:rsidRDefault="00292D90">
      <w:pPr>
        <w:spacing w:line="360" w:lineRule="auto"/>
        <w:ind w:leftChars="228" w:left="479"/>
        <w:rPr>
          <w:rFonts w:cs="宋体"/>
          <w:b/>
          <w:sz w:val="24"/>
        </w:rPr>
      </w:pPr>
      <w:r w:rsidRPr="00DF476B">
        <w:rPr>
          <w:rFonts w:cs="宋体" w:hint="eastAsia"/>
          <w:b/>
          <w:sz w:val="24"/>
        </w:rPr>
        <w:t>五</w:t>
      </w:r>
      <w:r w:rsidRPr="00DF476B">
        <w:rPr>
          <w:rFonts w:cs="宋体"/>
          <w:b/>
          <w:sz w:val="24"/>
        </w:rPr>
        <w:t>、具体服务内容及基本要求</w:t>
      </w:r>
    </w:p>
    <w:p w:rsidR="00292D90" w:rsidRPr="00DF476B" w:rsidRDefault="00292D90">
      <w:pPr>
        <w:spacing w:line="360" w:lineRule="auto"/>
        <w:ind w:leftChars="228" w:left="479"/>
        <w:rPr>
          <w:rFonts w:cs="宋体"/>
          <w:bCs/>
          <w:sz w:val="24"/>
        </w:rPr>
      </w:pPr>
      <w:r w:rsidRPr="00DF476B">
        <w:rPr>
          <w:rFonts w:cs="宋体" w:hint="eastAsia"/>
          <w:bCs/>
          <w:sz w:val="24"/>
        </w:rPr>
        <w:t>乙方应按以下标准与要求提供服务：</w:t>
      </w:r>
    </w:p>
    <w:p w:rsidR="00292D90" w:rsidRPr="00DF476B" w:rsidRDefault="00292D90">
      <w:pPr>
        <w:spacing w:line="276" w:lineRule="auto"/>
        <w:ind w:firstLineChars="200" w:firstLine="482"/>
        <w:rPr>
          <w:rFonts w:cs="仿宋"/>
          <w:b/>
          <w:sz w:val="24"/>
        </w:rPr>
      </w:pPr>
      <w:r w:rsidRPr="00DF476B">
        <w:rPr>
          <w:rFonts w:cs="仿宋" w:hint="eastAsia"/>
          <w:b/>
          <w:sz w:val="24"/>
        </w:rPr>
        <w:t>（一）绿化养护作业标准</w:t>
      </w:r>
    </w:p>
    <w:p w:rsidR="00292D90" w:rsidRPr="00DF476B" w:rsidRDefault="00292D90">
      <w:pPr>
        <w:spacing w:line="276" w:lineRule="auto"/>
        <w:rPr>
          <w:rFonts w:cs="仿宋"/>
          <w:b/>
          <w:sz w:val="24"/>
        </w:rPr>
      </w:pPr>
      <w:r w:rsidRPr="00DF476B">
        <w:rPr>
          <w:rFonts w:cs="仿宋" w:hint="eastAsia"/>
          <w:b/>
          <w:sz w:val="24"/>
        </w:rPr>
        <w:t>绿地养护标准</w:t>
      </w:r>
    </w:p>
    <w:p w:rsidR="00292D90" w:rsidRPr="00DF476B" w:rsidRDefault="00292D90">
      <w:pPr>
        <w:spacing w:line="360" w:lineRule="auto"/>
        <w:rPr>
          <w:rFonts w:ascii="宋体" w:hAnsi="宋体"/>
          <w:b/>
          <w:sz w:val="24"/>
        </w:rPr>
      </w:pPr>
      <w:r w:rsidRPr="00DF476B">
        <w:rPr>
          <w:rFonts w:ascii="宋体" w:hAnsi="宋体"/>
          <w:b/>
          <w:sz w:val="24"/>
        </w:rPr>
        <w:t>一级绿地</w:t>
      </w:r>
    </w:p>
    <w:p w:rsidR="00292D90" w:rsidRPr="00DF476B" w:rsidRDefault="00292D90">
      <w:pPr>
        <w:spacing w:line="360" w:lineRule="auto"/>
        <w:rPr>
          <w:rFonts w:ascii="宋体" w:hAnsi="宋体"/>
          <w:sz w:val="24"/>
        </w:rPr>
      </w:pPr>
      <w:r w:rsidRPr="00DF476B">
        <w:rPr>
          <w:rFonts w:ascii="宋体" w:hAnsi="宋体"/>
          <w:sz w:val="24"/>
        </w:rPr>
        <w:t>1.综合标准</w:t>
      </w:r>
    </w:p>
    <w:p w:rsidR="00292D90" w:rsidRPr="00DF476B" w:rsidRDefault="00292D90">
      <w:pPr>
        <w:spacing w:line="360" w:lineRule="auto"/>
        <w:rPr>
          <w:rFonts w:ascii="宋体" w:hAnsi="宋体"/>
          <w:sz w:val="24"/>
        </w:rPr>
      </w:pPr>
      <w:r w:rsidRPr="00DF476B">
        <w:rPr>
          <w:rFonts w:ascii="宋体" w:hAnsi="宋体"/>
          <w:sz w:val="24"/>
        </w:rPr>
        <w:t>(1)绿地实现全覆盖，达到黄土不漏天。</w:t>
      </w:r>
    </w:p>
    <w:p w:rsidR="00292D90" w:rsidRPr="00DF476B" w:rsidRDefault="00292D90">
      <w:pPr>
        <w:spacing w:line="360" w:lineRule="auto"/>
        <w:rPr>
          <w:rFonts w:ascii="宋体" w:hAnsi="宋体"/>
          <w:sz w:val="24"/>
        </w:rPr>
      </w:pPr>
      <w:r w:rsidRPr="00DF476B">
        <w:rPr>
          <w:rFonts w:ascii="宋体" w:hAnsi="宋体"/>
          <w:sz w:val="24"/>
        </w:rPr>
        <w:t>(2)栽植成活率达到98%以上。</w:t>
      </w:r>
    </w:p>
    <w:p w:rsidR="00292D90" w:rsidRPr="00DF476B" w:rsidRDefault="00292D90">
      <w:pPr>
        <w:spacing w:line="360" w:lineRule="auto"/>
        <w:rPr>
          <w:rFonts w:ascii="宋体" w:hAnsi="宋体"/>
          <w:sz w:val="24"/>
        </w:rPr>
      </w:pPr>
      <w:r w:rsidRPr="00DF476B">
        <w:rPr>
          <w:rFonts w:ascii="宋体" w:hAnsi="宋体"/>
          <w:sz w:val="24"/>
        </w:rPr>
        <w:t>(3)树木保存率达到95%以上。</w:t>
      </w:r>
    </w:p>
    <w:p w:rsidR="00292D90" w:rsidRPr="00DF476B" w:rsidRDefault="00292D90">
      <w:pPr>
        <w:spacing w:line="360" w:lineRule="auto"/>
        <w:rPr>
          <w:rFonts w:ascii="宋体" w:hAnsi="宋体"/>
          <w:sz w:val="24"/>
        </w:rPr>
      </w:pPr>
      <w:r w:rsidRPr="00DF476B">
        <w:rPr>
          <w:rFonts w:ascii="宋体" w:hAnsi="宋体"/>
          <w:sz w:val="24"/>
        </w:rPr>
        <w:t>(4)绿地平整、土质松软、通气透水、无杂草。</w:t>
      </w:r>
    </w:p>
    <w:p w:rsidR="00292D90" w:rsidRPr="00DF476B" w:rsidRDefault="00292D90">
      <w:pPr>
        <w:spacing w:line="360" w:lineRule="auto"/>
        <w:rPr>
          <w:rFonts w:ascii="宋体" w:hAnsi="宋体"/>
          <w:sz w:val="24"/>
        </w:rPr>
      </w:pPr>
      <w:r w:rsidRPr="00DF476B">
        <w:rPr>
          <w:rFonts w:ascii="宋体" w:hAnsi="宋体"/>
          <w:sz w:val="24"/>
        </w:rPr>
        <w:t xml:space="preserve">(5)绿地内无任何人为损坏现象。 </w:t>
      </w:r>
    </w:p>
    <w:p w:rsidR="00292D90" w:rsidRPr="00DF476B" w:rsidRDefault="00292D90">
      <w:pPr>
        <w:spacing w:line="360" w:lineRule="auto"/>
        <w:rPr>
          <w:rFonts w:ascii="宋体" w:hAnsi="宋体"/>
          <w:sz w:val="24"/>
        </w:rPr>
      </w:pPr>
      <w:r w:rsidRPr="00DF476B">
        <w:rPr>
          <w:rFonts w:ascii="宋体" w:hAnsi="宋体"/>
          <w:sz w:val="24"/>
        </w:rPr>
        <w:t>2.单项标准</w:t>
      </w:r>
    </w:p>
    <w:p w:rsidR="00292D90" w:rsidRPr="00DF476B" w:rsidRDefault="00292D90">
      <w:pPr>
        <w:spacing w:line="360" w:lineRule="auto"/>
        <w:rPr>
          <w:rFonts w:ascii="宋体" w:hAnsi="宋体"/>
          <w:sz w:val="24"/>
        </w:rPr>
      </w:pPr>
      <w:r w:rsidRPr="00DF476B">
        <w:rPr>
          <w:rFonts w:ascii="宋体" w:hAnsi="宋体"/>
          <w:sz w:val="24"/>
        </w:rPr>
        <w:t>(1)树木</w:t>
      </w:r>
    </w:p>
    <w:p w:rsidR="00292D90" w:rsidRPr="00DF476B" w:rsidRDefault="00292D90">
      <w:pPr>
        <w:spacing w:line="360" w:lineRule="auto"/>
        <w:rPr>
          <w:rFonts w:ascii="宋体" w:hAnsi="宋体"/>
          <w:sz w:val="24"/>
        </w:rPr>
      </w:pPr>
      <w:r w:rsidRPr="00DF476B">
        <w:rPr>
          <w:rFonts w:ascii="宋体" w:hAnsi="宋体"/>
          <w:sz w:val="24"/>
        </w:rPr>
        <w:t>1)生长茂盛，植株健壮，树冠完整丰满。</w:t>
      </w:r>
    </w:p>
    <w:p w:rsidR="00292D90" w:rsidRPr="00DF476B" w:rsidRDefault="00292D90">
      <w:pPr>
        <w:spacing w:line="360" w:lineRule="auto"/>
        <w:rPr>
          <w:rFonts w:ascii="宋体" w:hAnsi="宋体"/>
          <w:sz w:val="24"/>
        </w:rPr>
      </w:pPr>
      <w:r w:rsidRPr="00DF476B">
        <w:rPr>
          <w:rFonts w:ascii="宋体" w:hAnsi="宋体"/>
          <w:sz w:val="24"/>
        </w:rPr>
        <w:t>2)观赏类树木，叶色浓绿，花果艳丽，物候期正常。及时清除有碍观赏的败花、残果。</w:t>
      </w:r>
    </w:p>
    <w:p w:rsidR="00292D90" w:rsidRPr="00DF476B" w:rsidRDefault="00292D90">
      <w:pPr>
        <w:spacing w:line="360" w:lineRule="auto"/>
        <w:rPr>
          <w:rFonts w:ascii="宋体" w:hAnsi="宋体"/>
          <w:sz w:val="24"/>
        </w:rPr>
      </w:pPr>
      <w:r w:rsidRPr="00DF476B">
        <w:rPr>
          <w:rFonts w:ascii="宋体" w:hAnsi="宋体"/>
          <w:sz w:val="24"/>
        </w:rPr>
        <w:t>3)修建合理，无枯死枝杈，无交叉枝、并生枝、徒长枝。</w:t>
      </w:r>
    </w:p>
    <w:p w:rsidR="00292D90" w:rsidRPr="00DF476B" w:rsidRDefault="00292D90">
      <w:pPr>
        <w:spacing w:line="360" w:lineRule="auto"/>
        <w:rPr>
          <w:rFonts w:ascii="宋体" w:hAnsi="宋体"/>
          <w:sz w:val="24"/>
        </w:rPr>
      </w:pPr>
      <w:r w:rsidRPr="00DF476B">
        <w:rPr>
          <w:rFonts w:ascii="宋体" w:hAnsi="宋体"/>
          <w:sz w:val="24"/>
        </w:rPr>
        <w:t>4)树体</w:t>
      </w:r>
      <w:proofErr w:type="gramStart"/>
      <w:r w:rsidRPr="00DF476B">
        <w:rPr>
          <w:rFonts w:ascii="宋体" w:hAnsi="宋体"/>
          <w:sz w:val="24"/>
        </w:rPr>
        <w:t>无蛀杆害虫</w:t>
      </w:r>
      <w:proofErr w:type="gramEnd"/>
      <w:r w:rsidRPr="00DF476B">
        <w:rPr>
          <w:rFonts w:ascii="宋体" w:hAnsi="宋体"/>
          <w:sz w:val="24"/>
        </w:rPr>
        <w:t>。无病、虫危害症状，具有虫卵、虫粪、</w:t>
      </w:r>
      <w:proofErr w:type="gramStart"/>
      <w:r w:rsidRPr="00DF476B">
        <w:rPr>
          <w:rFonts w:ascii="宋体" w:hAnsi="宋体"/>
          <w:sz w:val="24"/>
        </w:rPr>
        <w:t>虫网的</w:t>
      </w:r>
      <w:proofErr w:type="gramEnd"/>
      <w:r w:rsidRPr="00DF476B">
        <w:rPr>
          <w:rFonts w:ascii="宋体" w:hAnsi="宋体"/>
          <w:sz w:val="24"/>
        </w:rPr>
        <w:t>株数在3%以下。</w:t>
      </w:r>
    </w:p>
    <w:p w:rsidR="00292D90" w:rsidRPr="00DF476B" w:rsidRDefault="00292D90">
      <w:pPr>
        <w:spacing w:line="360" w:lineRule="auto"/>
        <w:rPr>
          <w:rFonts w:ascii="宋体" w:hAnsi="宋体"/>
          <w:sz w:val="24"/>
        </w:rPr>
      </w:pPr>
      <w:r w:rsidRPr="00DF476B">
        <w:rPr>
          <w:rFonts w:ascii="宋体" w:hAnsi="宋体"/>
          <w:sz w:val="24"/>
        </w:rPr>
        <w:t>5)行道树修剪及时，技术合理，同一路街、同一树种修剪规格标准一致，主侧枝分布均勾，通风透光。剪口处理完好。</w:t>
      </w:r>
    </w:p>
    <w:p w:rsidR="00292D90" w:rsidRPr="00DF476B" w:rsidRDefault="00292D90">
      <w:pPr>
        <w:spacing w:line="360" w:lineRule="auto"/>
        <w:rPr>
          <w:rFonts w:ascii="宋体" w:hAnsi="宋体"/>
          <w:sz w:val="24"/>
        </w:rPr>
      </w:pPr>
      <w:r w:rsidRPr="00DF476B">
        <w:rPr>
          <w:rFonts w:ascii="宋体" w:hAnsi="宋体"/>
          <w:sz w:val="24"/>
        </w:rPr>
        <w:t>(2)花卉</w:t>
      </w:r>
    </w:p>
    <w:p w:rsidR="00292D90" w:rsidRPr="00DF476B" w:rsidRDefault="00292D90">
      <w:pPr>
        <w:spacing w:line="360" w:lineRule="auto"/>
        <w:rPr>
          <w:rFonts w:ascii="宋体" w:hAnsi="宋体"/>
          <w:sz w:val="24"/>
        </w:rPr>
      </w:pPr>
      <w:r w:rsidRPr="00DF476B">
        <w:rPr>
          <w:rFonts w:ascii="宋体" w:hAnsi="宋体"/>
          <w:sz w:val="24"/>
        </w:rPr>
        <w:t>1)花卉生长繁茂，植株整齐，同种花卉高度一致，群体效果好。</w:t>
      </w:r>
    </w:p>
    <w:p w:rsidR="00292D90" w:rsidRPr="00DF476B" w:rsidRDefault="00292D90">
      <w:pPr>
        <w:spacing w:line="360" w:lineRule="auto"/>
        <w:rPr>
          <w:rFonts w:ascii="宋体" w:hAnsi="宋体"/>
          <w:sz w:val="24"/>
        </w:rPr>
      </w:pPr>
      <w:r w:rsidRPr="00DF476B">
        <w:rPr>
          <w:rFonts w:ascii="宋体" w:hAnsi="宋体"/>
          <w:sz w:val="24"/>
        </w:rPr>
        <w:t>2)花丼品种选用得当，应时开花，色正花艳，无残花枯叶，无病虫害。</w:t>
      </w:r>
    </w:p>
    <w:p w:rsidR="00292D90" w:rsidRPr="00DF476B" w:rsidRDefault="00292D90">
      <w:pPr>
        <w:spacing w:line="360" w:lineRule="auto"/>
        <w:rPr>
          <w:rFonts w:ascii="宋体" w:hAnsi="宋体"/>
          <w:sz w:val="24"/>
        </w:rPr>
      </w:pPr>
      <w:r w:rsidRPr="00DF476B">
        <w:rPr>
          <w:rFonts w:ascii="宋体" w:hAnsi="宋体"/>
          <w:sz w:val="24"/>
        </w:rPr>
        <w:t>3)花丛式花坛花无倒状，美观大方，三季有花。</w:t>
      </w:r>
    </w:p>
    <w:p w:rsidR="00292D90" w:rsidRPr="00DF476B" w:rsidRDefault="00292D90">
      <w:pPr>
        <w:spacing w:line="360" w:lineRule="auto"/>
        <w:rPr>
          <w:rFonts w:ascii="宋体" w:hAnsi="宋体"/>
          <w:sz w:val="24"/>
        </w:rPr>
      </w:pPr>
      <w:r w:rsidRPr="00DF476B">
        <w:rPr>
          <w:rFonts w:ascii="宋体" w:hAnsi="宋体"/>
          <w:sz w:val="24"/>
        </w:rPr>
        <w:lastRenderedPageBreak/>
        <w:t>4)模纹式花坛不缺株，不露土，图案纹样清晰稳定。</w:t>
      </w:r>
    </w:p>
    <w:p w:rsidR="00292D90" w:rsidRPr="00DF476B" w:rsidRDefault="00292D90">
      <w:pPr>
        <w:spacing w:line="360" w:lineRule="auto"/>
        <w:rPr>
          <w:rFonts w:ascii="宋体" w:hAnsi="宋体"/>
          <w:sz w:val="24"/>
        </w:rPr>
      </w:pPr>
      <w:r w:rsidRPr="00DF476B">
        <w:rPr>
          <w:rFonts w:ascii="宋体" w:hAnsi="宋体"/>
          <w:sz w:val="24"/>
        </w:rPr>
        <w:t>5)宿根花卉生长强健，萌芽多，性状稳定，不退化。</w:t>
      </w:r>
    </w:p>
    <w:p w:rsidR="00292D90" w:rsidRPr="00DF476B" w:rsidRDefault="00292D90">
      <w:pPr>
        <w:spacing w:line="360" w:lineRule="auto"/>
        <w:rPr>
          <w:rFonts w:ascii="宋体" w:hAnsi="宋体"/>
          <w:sz w:val="24"/>
        </w:rPr>
      </w:pPr>
      <w:r w:rsidRPr="00DF476B">
        <w:rPr>
          <w:rFonts w:ascii="宋体" w:hAnsi="宋体"/>
          <w:sz w:val="24"/>
        </w:rPr>
        <w:t>(3)草坪</w:t>
      </w:r>
    </w:p>
    <w:p w:rsidR="00292D90" w:rsidRPr="00DF476B" w:rsidRDefault="00292D90">
      <w:pPr>
        <w:spacing w:line="360" w:lineRule="auto"/>
        <w:rPr>
          <w:rFonts w:ascii="宋体" w:hAnsi="宋体"/>
          <w:sz w:val="24"/>
        </w:rPr>
      </w:pPr>
      <w:r w:rsidRPr="00DF476B">
        <w:rPr>
          <w:rFonts w:ascii="宋体" w:hAnsi="宋体"/>
          <w:sz w:val="24"/>
        </w:rPr>
        <w:t>1)生长季节长势好，颜色正常，春季返青好。</w:t>
      </w:r>
    </w:p>
    <w:p w:rsidR="00292D90" w:rsidRPr="00DF476B" w:rsidRDefault="00292D90">
      <w:pPr>
        <w:spacing w:line="360" w:lineRule="auto"/>
        <w:rPr>
          <w:rFonts w:ascii="宋体" w:hAnsi="宋体"/>
          <w:sz w:val="24"/>
        </w:rPr>
      </w:pPr>
      <w:r w:rsidRPr="00DF476B">
        <w:rPr>
          <w:rFonts w:ascii="宋体" w:hAnsi="宋体"/>
          <w:sz w:val="24"/>
        </w:rPr>
        <w:t>2)草坪复壮措施得力，无老化现象。</w:t>
      </w:r>
    </w:p>
    <w:p w:rsidR="00292D90" w:rsidRPr="00DF476B" w:rsidRDefault="00292D90">
      <w:pPr>
        <w:spacing w:line="360" w:lineRule="auto"/>
        <w:rPr>
          <w:rFonts w:ascii="宋体" w:hAnsi="宋体"/>
          <w:sz w:val="24"/>
        </w:rPr>
      </w:pPr>
      <w:r w:rsidRPr="00DF476B">
        <w:rPr>
          <w:rFonts w:ascii="宋体" w:hAnsi="宋体"/>
          <w:sz w:val="24"/>
        </w:rPr>
        <w:t>3)草坪在生长季节高度保持在5-8cm。</w:t>
      </w:r>
    </w:p>
    <w:p w:rsidR="00292D90" w:rsidRPr="00DF476B" w:rsidRDefault="00292D90">
      <w:pPr>
        <w:spacing w:line="360" w:lineRule="auto"/>
        <w:rPr>
          <w:rFonts w:ascii="宋体" w:hAnsi="宋体"/>
          <w:sz w:val="24"/>
        </w:rPr>
      </w:pPr>
      <w:r w:rsidRPr="00DF476B">
        <w:rPr>
          <w:rFonts w:ascii="宋体" w:hAnsi="宋体"/>
          <w:sz w:val="24"/>
        </w:rPr>
        <w:t>4)无病虫害，无杂草。</w:t>
      </w:r>
    </w:p>
    <w:p w:rsidR="00292D90" w:rsidRPr="00DF476B" w:rsidRDefault="00292D90">
      <w:pPr>
        <w:spacing w:line="360" w:lineRule="auto"/>
        <w:rPr>
          <w:rFonts w:ascii="宋体" w:hAnsi="宋体"/>
          <w:sz w:val="24"/>
        </w:rPr>
      </w:pPr>
      <w:r w:rsidRPr="00DF476B">
        <w:rPr>
          <w:rFonts w:ascii="宋体" w:hAnsi="宋体"/>
          <w:sz w:val="24"/>
        </w:rPr>
        <w:t>(4)绿篱</w:t>
      </w:r>
    </w:p>
    <w:p w:rsidR="00292D90" w:rsidRPr="00DF476B" w:rsidRDefault="00292D90">
      <w:pPr>
        <w:spacing w:line="360" w:lineRule="auto"/>
        <w:rPr>
          <w:rFonts w:ascii="宋体" w:hAnsi="宋体"/>
          <w:sz w:val="24"/>
        </w:rPr>
      </w:pPr>
      <w:r w:rsidRPr="00DF476B">
        <w:rPr>
          <w:rFonts w:ascii="宋体" w:hAnsi="宋体"/>
          <w:sz w:val="24"/>
        </w:rPr>
        <w:t>1)断面形式、高度、宽度符合设计要求。</w:t>
      </w:r>
    </w:p>
    <w:p w:rsidR="00292D90" w:rsidRPr="00DF476B" w:rsidRDefault="00292D90">
      <w:pPr>
        <w:spacing w:line="360" w:lineRule="auto"/>
        <w:rPr>
          <w:rFonts w:ascii="宋体" w:hAnsi="宋体"/>
          <w:sz w:val="24"/>
        </w:rPr>
      </w:pPr>
      <w:r w:rsidRPr="00DF476B">
        <w:rPr>
          <w:rFonts w:ascii="宋体" w:hAnsi="宋体"/>
          <w:sz w:val="24"/>
        </w:rPr>
        <w:t>2)保持</w:t>
      </w:r>
      <w:proofErr w:type="gramStart"/>
      <w:r w:rsidRPr="00DF476B">
        <w:rPr>
          <w:rFonts w:ascii="宋体" w:hAnsi="宋体"/>
          <w:sz w:val="24"/>
        </w:rPr>
        <w:t>篱顶篱壁</w:t>
      </w:r>
      <w:proofErr w:type="gramEnd"/>
      <w:r w:rsidRPr="00DF476B">
        <w:rPr>
          <w:rFonts w:ascii="宋体" w:hAnsi="宋体"/>
          <w:sz w:val="24"/>
        </w:rPr>
        <w:t>平整，适时修剪。</w:t>
      </w:r>
    </w:p>
    <w:p w:rsidR="00292D90" w:rsidRPr="00DF476B" w:rsidRDefault="00292D90">
      <w:pPr>
        <w:spacing w:line="360" w:lineRule="auto"/>
        <w:rPr>
          <w:rFonts w:ascii="宋体" w:hAnsi="宋体"/>
          <w:sz w:val="24"/>
        </w:rPr>
      </w:pPr>
      <w:r w:rsidRPr="00DF476B">
        <w:rPr>
          <w:rFonts w:ascii="宋体" w:hAnsi="宋体"/>
          <w:sz w:val="24"/>
        </w:rPr>
        <w:t>3)枝叶细密，不脱脚，</w:t>
      </w:r>
      <w:proofErr w:type="gramStart"/>
      <w:r w:rsidRPr="00DF476B">
        <w:rPr>
          <w:rFonts w:ascii="宋体" w:hAnsi="宋体"/>
          <w:sz w:val="24"/>
        </w:rPr>
        <w:t>无缺株断条</w:t>
      </w:r>
      <w:proofErr w:type="gramEnd"/>
      <w:r w:rsidRPr="00DF476B">
        <w:rPr>
          <w:rFonts w:ascii="宋体" w:hAnsi="宋体"/>
          <w:sz w:val="24"/>
        </w:rPr>
        <w:t>。</w:t>
      </w:r>
    </w:p>
    <w:p w:rsidR="00292D90" w:rsidRPr="00DF476B" w:rsidRDefault="00292D90">
      <w:pPr>
        <w:spacing w:line="360" w:lineRule="auto"/>
        <w:rPr>
          <w:rFonts w:ascii="宋体" w:hAnsi="宋体"/>
          <w:sz w:val="24"/>
        </w:rPr>
      </w:pPr>
      <w:r w:rsidRPr="00DF476B">
        <w:rPr>
          <w:rFonts w:ascii="宋体" w:hAnsi="宋体"/>
          <w:sz w:val="24"/>
        </w:rPr>
        <w:t>4)无病虫害、无虫网、灰网。</w:t>
      </w:r>
    </w:p>
    <w:p w:rsidR="00292D90" w:rsidRPr="00DF476B" w:rsidRDefault="00292D90">
      <w:pPr>
        <w:spacing w:line="360" w:lineRule="auto"/>
        <w:rPr>
          <w:rFonts w:ascii="宋体" w:hAnsi="宋体"/>
          <w:b/>
          <w:sz w:val="24"/>
        </w:rPr>
      </w:pPr>
      <w:r w:rsidRPr="00DF476B">
        <w:rPr>
          <w:rFonts w:ascii="宋体" w:hAnsi="宋体"/>
          <w:b/>
          <w:sz w:val="24"/>
        </w:rPr>
        <w:t>二级绿地</w:t>
      </w:r>
    </w:p>
    <w:p w:rsidR="00292D90" w:rsidRPr="00DF476B" w:rsidRDefault="00292D90">
      <w:pPr>
        <w:spacing w:line="360" w:lineRule="auto"/>
        <w:rPr>
          <w:rFonts w:ascii="宋体" w:hAnsi="宋体"/>
          <w:sz w:val="24"/>
        </w:rPr>
      </w:pPr>
      <w:r w:rsidRPr="00DF476B">
        <w:rPr>
          <w:rFonts w:ascii="宋体" w:hAnsi="宋体"/>
          <w:sz w:val="24"/>
        </w:rPr>
        <w:t>1.综合标准</w:t>
      </w:r>
    </w:p>
    <w:p w:rsidR="00292D90" w:rsidRPr="00DF476B" w:rsidRDefault="00292D90">
      <w:pPr>
        <w:spacing w:line="360" w:lineRule="auto"/>
        <w:rPr>
          <w:rFonts w:ascii="宋体" w:hAnsi="宋体"/>
          <w:sz w:val="24"/>
        </w:rPr>
      </w:pPr>
      <w:r w:rsidRPr="00DF476B">
        <w:rPr>
          <w:rFonts w:ascii="宋体" w:hAnsi="宋体"/>
          <w:sz w:val="24"/>
        </w:rPr>
        <w:t>(1)绿地内覆盖面积达95%以上，基本达到黄土不漏天。</w:t>
      </w:r>
    </w:p>
    <w:p w:rsidR="00292D90" w:rsidRPr="00DF476B" w:rsidRDefault="00292D90">
      <w:pPr>
        <w:spacing w:line="360" w:lineRule="auto"/>
        <w:rPr>
          <w:rFonts w:ascii="宋体" w:hAnsi="宋体"/>
          <w:sz w:val="24"/>
        </w:rPr>
      </w:pPr>
      <w:r w:rsidRPr="00DF476B">
        <w:rPr>
          <w:rFonts w:ascii="宋体" w:hAnsi="宋体"/>
          <w:sz w:val="24"/>
        </w:rPr>
        <w:t>(2)栽植成活率达到95%以上。</w:t>
      </w:r>
    </w:p>
    <w:p w:rsidR="00292D90" w:rsidRPr="00DF476B" w:rsidRDefault="00292D90">
      <w:pPr>
        <w:spacing w:line="360" w:lineRule="auto"/>
        <w:rPr>
          <w:rFonts w:ascii="宋体" w:hAnsi="宋体"/>
          <w:sz w:val="24"/>
        </w:rPr>
      </w:pPr>
      <w:r w:rsidRPr="00DF476B">
        <w:rPr>
          <w:rFonts w:ascii="宋体" w:hAnsi="宋体"/>
          <w:sz w:val="24"/>
        </w:rPr>
        <w:t>(3)树木保存率达到90%以上。</w:t>
      </w:r>
    </w:p>
    <w:p w:rsidR="00292D90" w:rsidRPr="00DF476B" w:rsidRDefault="00292D90">
      <w:pPr>
        <w:spacing w:line="360" w:lineRule="auto"/>
        <w:rPr>
          <w:rFonts w:ascii="宋体" w:hAnsi="宋体"/>
          <w:sz w:val="24"/>
        </w:rPr>
      </w:pPr>
      <w:r w:rsidRPr="00DF476B">
        <w:rPr>
          <w:rFonts w:ascii="宋体" w:hAnsi="宋体"/>
          <w:sz w:val="24"/>
        </w:rPr>
        <w:t>(4)地表平整，土质松软，基本</w:t>
      </w:r>
      <w:proofErr w:type="gramStart"/>
      <w:r w:rsidRPr="00DF476B">
        <w:rPr>
          <w:rFonts w:ascii="宋体" w:hAnsi="宋体"/>
          <w:sz w:val="24"/>
        </w:rPr>
        <w:t>不</w:t>
      </w:r>
      <w:proofErr w:type="gramEnd"/>
      <w:r w:rsidRPr="00DF476B">
        <w:rPr>
          <w:rFonts w:ascii="宋体" w:hAnsi="宋体"/>
          <w:sz w:val="24"/>
        </w:rPr>
        <w:t>板结、无杂草。</w:t>
      </w:r>
    </w:p>
    <w:p w:rsidR="00292D90" w:rsidRPr="00DF476B" w:rsidRDefault="00292D90">
      <w:pPr>
        <w:spacing w:line="360" w:lineRule="auto"/>
        <w:rPr>
          <w:rFonts w:ascii="宋体" w:hAnsi="宋体"/>
          <w:sz w:val="24"/>
        </w:rPr>
      </w:pPr>
      <w:r w:rsidRPr="00DF476B">
        <w:rPr>
          <w:rFonts w:ascii="宋体" w:hAnsi="宋体"/>
          <w:sz w:val="24"/>
        </w:rPr>
        <w:t>(5)无人为损坏绿地现象。</w:t>
      </w:r>
    </w:p>
    <w:p w:rsidR="00292D90" w:rsidRPr="00DF476B" w:rsidRDefault="00292D90">
      <w:pPr>
        <w:spacing w:line="360" w:lineRule="auto"/>
        <w:rPr>
          <w:rFonts w:ascii="宋体" w:hAnsi="宋体"/>
          <w:sz w:val="24"/>
        </w:rPr>
      </w:pPr>
      <w:r w:rsidRPr="00DF476B">
        <w:rPr>
          <w:rFonts w:ascii="宋体" w:hAnsi="宋体"/>
          <w:sz w:val="24"/>
        </w:rPr>
        <w:t>2.单项标准</w:t>
      </w:r>
    </w:p>
    <w:p w:rsidR="00292D90" w:rsidRPr="00DF476B" w:rsidRDefault="00292D90">
      <w:pPr>
        <w:spacing w:line="360" w:lineRule="auto"/>
        <w:rPr>
          <w:rFonts w:ascii="宋体" w:hAnsi="宋体"/>
          <w:sz w:val="24"/>
        </w:rPr>
      </w:pPr>
      <w:r w:rsidRPr="00DF476B">
        <w:rPr>
          <w:rFonts w:ascii="宋体" w:hAnsi="宋体"/>
          <w:sz w:val="24"/>
        </w:rPr>
        <w:t>(1)树木</w:t>
      </w:r>
    </w:p>
    <w:p w:rsidR="00292D90" w:rsidRPr="00DF476B" w:rsidRDefault="00292D90">
      <w:pPr>
        <w:spacing w:line="360" w:lineRule="auto"/>
        <w:rPr>
          <w:rFonts w:ascii="宋体" w:hAnsi="宋体"/>
          <w:sz w:val="24"/>
        </w:rPr>
      </w:pPr>
      <w:r w:rsidRPr="00DF476B">
        <w:rPr>
          <w:rFonts w:ascii="宋体" w:hAnsi="宋体"/>
          <w:sz w:val="24"/>
        </w:rPr>
        <w:t>1)生长茂盛，植株健壮，树冠完整。</w:t>
      </w:r>
    </w:p>
    <w:p w:rsidR="00292D90" w:rsidRPr="00DF476B" w:rsidRDefault="00292D90">
      <w:pPr>
        <w:spacing w:line="360" w:lineRule="auto"/>
        <w:rPr>
          <w:rFonts w:ascii="宋体" w:hAnsi="宋体"/>
          <w:sz w:val="24"/>
        </w:rPr>
      </w:pPr>
      <w:r w:rsidRPr="00DF476B">
        <w:rPr>
          <w:rFonts w:ascii="宋体" w:hAnsi="宋体"/>
          <w:sz w:val="24"/>
        </w:rPr>
        <w:t>2)观赏类树木花果鲜艳，物候期正常。比较及时地清除有碍观赏的败花、残果（种）。</w:t>
      </w:r>
    </w:p>
    <w:p w:rsidR="00292D90" w:rsidRPr="00DF476B" w:rsidRDefault="00292D90">
      <w:pPr>
        <w:spacing w:line="360" w:lineRule="auto"/>
        <w:rPr>
          <w:rFonts w:ascii="宋体" w:hAnsi="宋体"/>
          <w:sz w:val="24"/>
        </w:rPr>
      </w:pPr>
      <w:r w:rsidRPr="00DF476B">
        <w:rPr>
          <w:rFonts w:ascii="宋体" w:hAnsi="宋体"/>
          <w:sz w:val="24"/>
        </w:rPr>
        <w:t>3)叶色正常，生长期内黄叶、焦叶、卷叶、积尘叶的株数在6%以下。无枯枝死叉，基本无交叉枝、并生枝、徒长枝。</w:t>
      </w:r>
    </w:p>
    <w:p w:rsidR="00292D90" w:rsidRPr="00DF476B" w:rsidRDefault="00292D90">
      <w:pPr>
        <w:spacing w:line="360" w:lineRule="auto"/>
        <w:rPr>
          <w:rFonts w:ascii="宋体" w:hAnsi="宋体"/>
          <w:sz w:val="24"/>
        </w:rPr>
      </w:pPr>
      <w:r w:rsidRPr="00DF476B">
        <w:rPr>
          <w:rFonts w:ascii="宋体" w:hAnsi="宋体"/>
          <w:sz w:val="24"/>
        </w:rPr>
        <w:t>4)树体基本</w:t>
      </w:r>
      <w:proofErr w:type="gramStart"/>
      <w:r w:rsidRPr="00DF476B">
        <w:rPr>
          <w:rFonts w:ascii="宋体" w:hAnsi="宋体"/>
          <w:sz w:val="24"/>
        </w:rPr>
        <w:t>无蛀杆害虫</w:t>
      </w:r>
      <w:proofErr w:type="gramEnd"/>
      <w:r w:rsidRPr="00DF476B">
        <w:rPr>
          <w:rFonts w:ascii="宋体" w:hAnsi="宋体"/>
          <w:sz w:val="24"/>
        </w:rPr>
        <w:t>，具有虫尿、</w:t>
      </w:r>
      <w:proofErr w:type="gramStart"/>
      <w:r w:rsidRPr="00DF476B">
        <w:rPr>
          <w:rFonts w:ascii="宋体" w:hAnsi="宋体"/>
          <w:sz w:val="24"/>
        </w:rPr>
        <w:t>虫网等</w:t>
      </w:r>
      <w:proofErr w:type="gramEnd"/>
      <w:r w:rsidRPr="00DF476B">
        <w:rPr>
          <w:rFonts w:ascii="宋体" w:hAnsi="宋体"/>
          <w:sz w:val="24"/>
        </w:rPr>
        <w:t>病虫害危害株数在4%以下。</w:t>
      </w:r>
    </w:p>
    <w:p w:rsidR="00292D90" w:rsidRPr="00DF476B" w:rsidRDefault="00292D90">
      <w:pPr>
        <w:spacing w:line="360" w:lineRule="auto"/>
        <w:rPr>
          <w:rFonts w:ascii="宋体" w:hAnsi="宋体"/>
          <w:sz w:val="24"/>
        </w:rPr>
      </w:pPr>
      <w:r w:rsidRPr="00DF476B">
        <w:rPr>
          <w:rFonts w:ascii="宋体" w:hAnsi="宋体"/>
          <w:sz w:val="24"/>
        </w:rPr>
        <w:t>5)行道树修剪基本及时、合理。同一路、街修剪方式相同。主侧枝分布较合理，剪口处理好。</w:t>
      </w:r>
    </w:p>
    <w:p w:rsidR="00292D90" w:rsidRPr="00DF476B" w:rsidRDefault="00292D90">
      <w:pPr>
        <w:spacing w:line="360" w:lineRule="auto"/>
        <w:rPr>
          <w:rFonts w:ascii="宋体" w:hAnsi="宋体"/>
          <w:sz w:val="24"/>
        </w:rPr>
      </w:pPr>
      <w:r w:rsidRPr="00DF476B">
        <w:rPr>
          <w:rFonts w:ascii="宋体" w:hAnsi="宋体"/>
          <w:sz w:val="24"/>
        </w:rPr>
        <w:t>(2)花卉</w:t>
      </w:r>
    </w:p>
    <w:p w:rsidR="00292D90" w:rsidRPr="00DF476B" w:rsidRDefault="00292D90">
      <w:pPr>
        <w:spacing w:line="360" w:lineRule="auto"/>
        <w:rPr>
          <w:rFonts w:ascii="宋体" w:hAnsi="宋体"/>
          <w:sz w:val="24"/>
        </w:rPr>
      </w:pPr>
      <w:r w:rsidRPr="00DF476B">
        <w:rPr>
          <w:rFonts w:ascii="宋体" w:hAnsi="宋体"/>
          <w:sz w:val="24"/>
        </w:rPr>
        <w:t>1)花卉生长繁茂，植株整齐，同种花卉高度基本一致，群体效果较好。</w:t>
      </w:r>
    </w:p>
    <w:p w:rsidR="00292D90" w:rsidRPr="00DF476B" w:rsidRDefault="00292D90">
      <w:pPr>
        <w:spacing w:line="360" w:lineRule="auto"/>
        <w:rPr>
          <w:rFonts w:ascii="宋体" w:hAnsi="宋体"/>
          <w:sz w:val="24"/>
        </w:rPr>
      </w:pPr>
      <w:r w:rsidRPr="00DF476B">
        <w:rPr>
          <w:rFonts w:ascii="宋体" w:hAnsi="宋体"/>
          <w:sz w:val="24"/>
        </w:rPr>
        <w:lastRenderedPageBreak/>
        <w:t>2)花卉品种选用基本得当，应时开花，基本无病虫害和残花败叶。</w:t>
      </w:r>
    </w:p>
    <w:p w:rsidR="00292D90" w:rsidRPr="00DF476B" w:rsidRDefault="00292D90">
      <w:pPr>
        <w:spacing w:line="360" w:lineRule="auto"/>
        <w:rPr>
          <w:rFonts w:ascii="宋体" w:hAnsi="宋体"/>
          <w:sz w:val="24"/>
        </w:rPr>
      </w:pPr>
      <w:r w:rsidRPr="00DF476B">
        <w:rPr>
          <w:rFonts w:ascii="宋体" w:hAnsi="宋体"/>
          <w:sz w:val="24"/>
        </w:rPr>
        <w:t>3)花丛式花坛花卉栽植行距适中，整齐一致，不缺株，三季有花。</w:t>
      </w:r>
    </w:p>
    <w:p w:rsidR="00292D90" w:rsidRPr="00DF476B" w:rsidRDefault="00292D90">
      <w:pPr>
        <w:spacing w:line="360" w:lineRule="auto"/>
        <w:rPr>
          <w:rFonts w:ascii="宋体" w:hAnsi="宋体"/>
          <w:sz w:val="24"/>
        </w:rPr>
      </w:pPr>
      <w:r w:rsidRPr="00DF476B">
        <w:rPr>
          <w:rFonts w:ascii="宋体" w:hAnsi="宋体"/>
          <w:sz w:val="24"/>
        </w:rPr>
        <w:t>4)宿根花卉生长强健，叶色正常，性状基本稳定，无明虽退化现象。</w:t>
      </w:r>
    </w:p>
    <w:p w:rsidR="00292D90" w:rsidRPr="00DF476B" w:rsidRDefault="00292D90">
      <w:pPr>
        <w:spacing w:line="360" w:lineRule="auto"/>
        <w:rPr>
          <w:rFonts w:ascii="宋体" w:hAnsi="宋体"/>
          <w:sz w:val="24"/>
        </w:rPr>
      </w:pPr>
      <w:r w:rsidRPr="00DF476B">
        <w:rPr>
          <w:rFonts w:ascii="宋体" w:hAnsi="宋体"/>
          <w:sz w:val="24"/>
        </w:rPr>
        <w:t>(3)草坪</w:t>
      </w:r>
    </w:p>
    <w:p w:rsidR="00292D90" w:rsidRPr="00DF476B" w:rsidRDefault="00292D90">
      <w:pPr>
        <w:spacing w:line="360" w:lineRule="auto"/>
        <w:rPr>
          <w:rFonts w:ascii="宋体" w:hAnsi="宋体"/>
          <w:sz w:val="24"/>
        </w:rPr>
      </w:pPr>
      <w:r w:rsidRPr="00DF476B">
        <w:rPr>
          <w:rFonts w:ascii="宋体" w:hAnsi="宋体"/>
          <w:sz w:val="24"/>
        </w:rPr>
        <w:t>1)生长季节长势良好，</w:t>
      </w:r>
      <w:proofErr w:type="gramStart"/>
      <w:r w:rsidRPr="00DF476B">
        <w:rPr>
          <w:rFonts w:ascii="宋体" w:hAnsi="宋体"/>
          <w:sz w:val="24"/>
        </w:rPr>
        <w:t>不</w:t>
      </w:r>
      <w:proofErr w:type="gramEnd"/>
      <w:r w:rsidRPr="00DF476B">
        <w:rPr>
          <w:rFonts w:ascii="宋体" w:hAnsi="宋体"/>
          <w:sz w:val="24"/>
        </w:rPr>
        <w:t>枯黄，春季返青较好。</w:t>
      </w:r>
    </w:p>
    <w:p w:rsidR="00292D90" w:rsidRPr="00DF476B" w:rsidRDefault="00292D90">
      <w:pPr>
        <w:spacing w:line="360" w:lineRule="auto"/>
        <w:rPr>
          <w:rFonts w:ascii="宋体" w:hAnsi="宋体"/>
          <w:sz w:val="24"/>
        </w:rPr>
      </w:pPr>
      <w:r w:rsidRPr="00DF476B">
        <w:rPr>
          <w:rFonts w:ascii="宋体" w:hAnsi="宋体"/>
          <w:sz w:val="24"/>
        </w:rPr>
        <w:t>2)每平方米草坪含杂草在5株以下。</w:t>
      </w:r>
    </w:p>
    <w:p w:rsidR="00292D90" w:rsidRPr="00DF476B" w:rsidRDefault="00292D90">
      <w:pPr>
        <w:spacing w:line="360" w:lineRule="auto"/>
        <w:rPr>
          <w:rFonts w:ascii="宋体" w:hAnsi="宋体"/>
          <w:sz w:val="24"/>
        </w:rPr>
      </w:pPr>
      <w:r w:rsidRPr="00DF476B">
        <w:rPr>
          <w:rFonts w:ascii="宋体" w:hAnsi="宋体"/>
          <w:sz w:val="24"/>
        </w:rPr>
        <w:t>3)生长季节高度保持在5-10cm。</w:t>
      </w:r>
    </w:p>
    <w:p w:rsidR="00292D90" w:rsidRPr="00DF476B" w:rsidRDefault="00292D90">
      <w:pPr>
        <w:spacing w:line="360" w:lineRule="auto"/>
        <w:rPr>
          <w:rFonts w:ascii="宋体" w:hAnsi="宋体"/>
          <w:sz w:val="24"/>
        </w:rPr>
      </w:pPr>
      <w:r w:rsidRPr="00DF476B">
        <w:rPr>
          <w:rFonts w:ascii="宋体" w:hAnsi="宋体"/>
          <w:sz w:val="24"/>
        </w:rPr>
        <w:t>4)无病虫害。</w:t>
      </w:r>
    </w:p>
    <w:p w:rsidR="00292D90" w:rsidRPr="00DF476B" w:rsidRDefault="00292D90">
      <w:pPr>
        <w:spacing w:line="360" w:lineRule="auto"/>
        <w:rPr>
          <w:rFonts w:ascii="宋体" w:hAnsi="宋体"/>
          <w:sz w:val="24"/>
        </w:rPr>
      </w:pPr>
      <w:r w:rsidRPr="00DF476B">
        <w:rPr>
          <w:rFonts w:ascii="宋体" w:hAnsi="宋体"/>
          <w:sz w:val="24"/>
        </w:rPr>
        <w:t>(4)绿篱</w:t>
      </w:r>
    </w:p>
    <w:p w:rsidR="00292D90" w:rsidRPr="00DF476B" w:rsidRDefault="00292D90">
      <w:pPr>
        <w:spacing w:line="360" w:lineRule="auto"/>
        <w:rPr>
          <w:rFonts w:ascii="宋体" w:hAnsi="宋体"/>
          <w:sz w:val="24"/>
        </w:rPr>
      </w:pPr>
      <w:r w:rsidRPr="00DF476B">
        <w:rPr>
          <w:rFonts w:ascii="宋体" w:hAnsi="宋体"/>
          <w:sz w:val="24"/>
        </w:rPr>
        <w:t>1)断面形式、高度、宽度基本符合设计要求。</w:t>
      </w:r>
    </w:p>
    <w:p w:rsidR="00292D90" w:rsidRPr="00DF476B" w:rsidRDefault="00292D90">
      <w:pPr>
        <w:spacing w:line="360" w:lineRule="auto"/>
        <w:rPr>
          <w:rFonts w:ascii="宋体" w:hAnsi="宋体"/>
          <w:sz w:val="24"/>
        </w:rPr>
      </w:pPr>
      <w:r w:rsidRPr="00DF476B">
        <w:rPr>
          <w:rFonts w:ascii="宋体" w:hAnsi="宋体"/>
          <w:sz w:val="24"/>
        </w:rPr>
        <w:t>2)适时修剪，保持</w:t>
      </w:r>
      <w:proofErr w:type="gramStart"/>
      <w:r w:rsidRPr="00DF476B">
        <w:rPr>
          <w:rFonts w:ascii="宋体" w:hAnsi="宋体"/>
          <w:sz w:val="24"/>
        </w:rPr>
        <w:t>篱顶篱壁</w:t>
      </w:r>
      <w:proofErr w:type="gramEnd"/>
      <w:r w:rsidRPr="00DF476B">
        <w:rPr>
          <w:rFonts w:ascii="宋体" w:hAnsi="宋体"/>
          <w:sz w:val="24"/>
        </w:rPr>
        <w:t>平整。</w:t>
      </w:r>
    </w:p>
    <w:p w:rsidR="00292D90" w:rsidRPr="00DF476B" w:rsidRDefault="00292D90">
      <w:pPr>
        <w:spacing w:line="360" w:lineRule="auto"/>
        <w:rPr>
          <w:rFonts w:ascii="宋体" w:hAnsi="宋体"/>
          <w:sz w:val="24"/>
        </w:rPr>
      </w:pPr>
      <w:r w:rsidRPr="00DF476B">
        <w:rPr>
          <w:rFonts w:ascii="宋体" w:hAnsi="宋体"/>
          <w:sz w:val="24"/>
        </w:rPr>
        <w:t>3)生长健壮，枝叶细密，基本不缺株断条，无明显脱脚。</w:t>
      </w:r>
    </w:p>
    <w:p w:rsidR="00292D90" w:rsidRPr="00DF476B" w:rsidRDefault="00292D90">
      <w:pPr>
        <w:spacing w:line="360" w:lineRule="auto"/>
        <w:rPr>
          <w:rFonts w:ascii="宋体" w:hAnsi="宋体"/>
          <w:sz w:val="24"/>
        </w:rPr>
      </w:pPr>
      <w:r w:rsidRPr="00DF476B">
        <w:rPr>
          <w:rFonts w:ascii="宋体" w:hAnsi="宋体"/>
          <w:sz w:val="24"/>
        </w:rPr>
        <w:t>4)无明显枯枝黄叶。造成损害及病虫危害株数在5%以下，基本无虫网、灰网。</w:t>
      </w:r>
    </w:p>
    <w:p w:rsidR="00292D90" w:rsidRPr="00DF476B" w:rsidRDefault="00292D90">
      <w:pPr>
        <w:spacing w:line="360" w:lineRule="auto"/>
        <w:rPr>
          <w:rFonts w:ascii="宋体" w:hAnsi="宋体"/>
          <w:b/>
          <w:sz w:val="24"/>
        </w:rPr>
      </w:pPr>
      <w:r w:rsidRPr="00DF476B">
        <w:rPr>
          <w:rFonts w:ascii="宋体" w:hAnsi="宋体"/>
          <w:b/>
          <w:sz w:val="24"/>
        </w:rPr>
        <w:t>三级绿地</w:t>
      </w:r>
    </w:p>
    <w:p w:rsidR="00292D90" w:rsidRPr="00DF476B" w:rsidRDefault="00292D90">
      <w:pPr>
        <w:spacing w:line="360" w:lineRule="auto"/>
        <w:rPr>
          <w:rFonts w:ascii="宋体" w:hAnsi="宋体"/>
          <w:sz w:val="24"/>
        </w:rPr>
      </w:pPr>
      <w:r w:rsidRPr="00DF476B">
        <w:rPr>
          <w:rFonts w:ascii="宋体" w:hAnsi="宋体"/>
          <w:sz w:val="24"/>
        </w:rPr>
        <w:t>1.综合标准</w:t>
      </w:r>
    </w:p>
    <w:p w:rsidR="00292D90" w:rsidRPr="00DF476B" w:rsidRDefault="00292D90">
      <w:pPr>
        <w:spacing w:line="360" w:lineRule="auto"/>
        <w:rPr>
          <w:rFonts w:ascii="宋体" w:hAnsi="宋体"/>
          <w:sz w:val="24"/>
        </w:rPr>
      </w:pPr>
      <w:r w:rsidRPr="00DF476B">
        <w:rPr>
          <w:rFonts w:ascii="宋体" w:hAnsi="宋体"/>
          <w:sz w:val="24"/>
        </w:rPr>
        <w:t>(1)绿地内覆盖面积达90%以上。</w:t>
      </w:r>
    </w:p>
    <w:p w:rsidR="00292D90" w:rsidRPr="00DF476B" w:rsidRDefault="00292D90">
      <w:pPr>
        <w:spacing w:line="360" w:lineRule="auto"/>
        <w:rPr>
          <w:rFonts w:ascii="宋体" w:hAnsi="宋体"/>
          <w:sz w:val="24"/>
        </w:rPr>
      </w:pPr>
      <w:r w:rsidRPr="00DF476B">
        <w:rPr>
          <w:rFonts w:ascii="宋体" w:hAnsi="宋体"/>
          <w:sz w:val="24"/>
        </w:rPr>
        <w:t>(2)栽植成活率达到90%以上。</w:t>
      </w:r>
    </w:p>
    <w:p w:rsidR="00292D90" w:rsidRPr="00DF476B" w:rsidRDefault="00292D90">
      <w:pPr>
        <w:spacing w:line="360" w:lineRule="auto"/>
        <w:rPr>
          <w:rFonts w:ascii="宋体" w:hAnsi="宋体"/>
          <w:sz w:val="24"/>
        </w:rPr>
      </w:pPr>
      <w:r w:rsidRPr="00DF476B">
        <w:rPr>
          <w:rFonts w:ascii="宋体" w:hAnsi="宋体"/>
          <w:sz w:val="24"/>
        </w:rPr>
        <w:t>(3)树木保存率达到85%以上。</w:t>
      </w:r>
    </w:p>
    <w:p w:rsidR="00292D90" w:rsidRPr="00DF476B" w:rsidRDefault="00292D90">
      <w:pPr>
        <w:spacing w:line="360" w:lineRule="auto"/>
        <w:rPr>
          <w:rFonts w:ascii="宋体" w:hAnsi="宋体"/>
          <w:sz w:val="24"/>
        </w:rPr>
      </w:pPr>
      <w:r w:rsidRPr="00DF476B">
        <w:rPr>
          <w:rFonts w:ascii="宋体" w:hAnsi="宋体"/>
          <w:sz w:val="24"/>
        </w:rPr>
        <w:t>(4)地表平整，土质较好，无明显杂草。</w:t>
      </w:r>
    </w:p>
    <w:p w:rsidR="00292D90" w:rsidRPr="00DF476B" w:rsidRDefault="00292D90">
      <w:pPr>
        <w:spacing w:line="360" w:lineRule="auto"/>
        <w:rPr>
          <w:rFonts w:ascii="宋体" w:hAnsi="宋体"/>
          <w:sz w:val="24"/>
        </w:rPr>
      </w:pPr>
      <w:r w:rsidRPr="00DF476B">
        <w:rPr>
          <w:rFonts w:ascii="宋体" w:hAnsi="宋体"/>
          <w:sz w:val="24"/>
        </w:rPr>
        <w:t>(5)无明显人为损坏绿地现象。</w:t>
      </w:r>
    </w:p>
    <w:p w:rsidR="00292D90" w:rsidRPr="00DF476B" w:rsidRDefault="00292D90">
      <w:pPr>
        <w:spacing w:line="360" w:lineRule="auto"/>
        <w:rPr>
          <w:rFonts w:ascii="宋体" w:hAnsi="宋体"/>
          <w:sz w:val="24"/>
        </w:rPr>
      </w:pPr>
      <w:r w:rsidRPr="00DF476B">
        <w:rPr>
          <w:rFonts w:ascii="宋体" w:hAnsi="宋体"/>
          <w:sz w:val="24"/>
        </w:rPr>
        <w:t>2.单项标准</w:t>
      </w:r>
    </w:p>
    <w:p w:rsidR="00292D90" w:rsidRPr="00DF476B" w:rsidRDefault="00292D90">
      <w:pPr>
        <w:spacing w:line="360" w:lineRule="auto"/>
        <w:rPr>
          <w:rFonts w:ascii="宋体" w:hAnsi="宋体"/>
          <w:sz w:val="24"/>
        </w:rPr>
      </w:pPr>
      <w:r w:rsidRPr="00DF476B">
        <w:rPr>
          <w:rFonts w:ascii="宋体" w:hAnsi="宋体"/>
          <w:sz w:val="24"/>
        </w:rPr>
        <w:t>(1)树木</w:t>
      </w:r>
    </w:p>
    <w:p w:rsidR="00292D90" w:rsidRPr="00DF476B" w:rsidRDefault="00292D90">
      <w:pPr>
        <w:spacing w:line="360" w:lineRule="auto"/>
        <w:rPr>
          <w:rFonts w:ascii="宋体" w:hAnsi="宋体"/>
          <w:sz w:val="24"/>
        </w:rPr>
      </w:pPr>
      <w:r w:rsidRPr="00DF476B">
        <w:rPr>
          <w:rFonts w:ascii="宋体" w:hAnsi="宋体"/>
          <w:sz w:val="24"/>
        </w:rPr>
        <w:t>1)生长正常，90%以上树木的树冠基本完整。</w:t>
      </w:r>
    </w:p>
    <w:p w:rsidR="00292D90" w:rsidRPr="00DF476B" w:rsidRDefault="00292D90">
      <w:pPr>
        <w:spacing w:line="360" w:lineRule="auto"/>
        <w:rPr>
          <w:rFonts w:ascii="宋体" w:hAnsi="宋体"/>
          <w:sz w:val="24"/>
        </w:rPr>
      </w:pPr>
      <w:r w:rsidRPr="00DF476B">
        <w:rPr>
          <w:rFonts w:ascii="宋体" w:hAnsi="宋体"/>
          <w:sz w:val="24"/>
        </w:rPr>
        <w:t>2)叶色正常，生长期内黄叶、焦叶、卷叶、积尘叶的株数在10%以下，基本无枯死枝。</w:t>
      </w:r>
    </w:p>
    <w:p w:rsidR="00292D90" w:rsidRPr="00DF476B" w:rsidRDefault="00292D90">
      <w:pPr>
        <w:spacing w:line="360" w:lineRule="auto"/>
        <w:rPr>
          <w:rFonts w:ascii="宋体" w:hAnsi="宋体"/>
          <w:sz w:val="24"/>
        </w:rPr>
      </w:pPr>
      <w:r w:rsidRPr="00DF476B">
        <w:rPr>
          <w:rFonts w:ascii="宋体" w:hAnsi="宋体"/>
          <w:sz w:val="24"/>
        </w:rPr>
        <w:t>3)无明显病虫害，具有虫屎、</w:t>
      </w:r>
      <w:proofErr w:type="gramStart"/>
      <w:r w:rsidRPr="00DF476B">
        <w:rPr>
          <w:rFonts w:ascii="宋体" w:hAnsi="宋体"/>
          <w:sz w:val="24"/>
        </w:rPr>
        <w:t>虫网株</w:t>
      </w:r>
      <w:proofErr w:type="gramEnd"/>
      <w:r w:rsidRPr="00DF476B">
        <w:rPr>
          <w:rFonts w:ascii="宋体" w:hAnsi="宋体"/>
          <w:sz w:val="24"/>
        </w:rPr>
        <w:t>数在10%以下。</w:t>
      </w:r>
    </w:p>
    <w:p w:rsidR="00292D90" w:rsidRPr="00DF476B" w:rsidRDefault="00292D90">
      <w:pPr>
        <w:spacing w:line="360" w:lineRule="auto"/>
        <w:rPr>
          <w:rFonts w:ascii="宋体" w:hAnsi="宋体"/>
          <w:sz w:val="24"/>
        </w:rPr>
      </w:pPr>
      <w:r w:rsidRPr="00DF476B">
        <w:rPr>
          <w:rFonts w:ascii="宋体" w:hAnsi="宋体"/>
          <w:sz w:val="24"/>
        </w:rPr>
        <w:t>4)行道树无严重倾斜，修剪基本及时、合理。</w:t>
      </w:r>
    </w:p>
    <w:p w:rsidR="00292D90" w:rsidRPr="00DF476B" w:rsidRDefault="00292D90">
      <w:pPr>
        <w:spacing w:line="360" w:lineRule="auto"/>
        <w:rPr>
          <w:rFonts w:ascii="宋体" w:hAnsi="宋体"/>
          <w:sz w:val="24"/>
        </w:rPr>
      </w:pPr>
      <w:r w:rsidRPr="00DF476B">
        <w:rPr>
          <w:rFonts w:ascii="宋体" w:hAnsi="宋体"/>
          <w:sz w:val="24"/>
        </w:rPr>
        <w:t>(2)草坪</w:t>
      </w:r>
    </w:p>
    <w:p w:rsidR="00292D90" w:rsidRPr="00DF476B" w:rsidRDefault="00292D90">
      <w:pPr>
        <w:spacing w:line="360" w:lineRule="auto"/>
        <w:rPr>
          <w:rFonts w:ascii="宋体" w:hAnsi="宋体"/>
          <w:sz w:val="24"/>
        </w:rPr>
      </w:pPr>
      <w:r w:rsidRPr="00DF476B">
        <w:rPr>
          <w:rFonts w:ascii="宋体" w:hAnsi="宋体"/>
          <w:sz w:val="24"/>
        </w:rPr>
        <w:t>1)生长季节颜色基本正常，无明显枯黄。</w:t>
      </w:r>
    </w:p>
    <w:p w:rsidR="00292D90" w:rsidRPr="00DF476B" w:rsidRDefault="00292D90">
      <w:pPr>
        <w:spacing w:line="360" w:lineRule="auto"/>
        <w:rPr>
          <w:rFonts w:ascii="宋体" w:hAnsi="宋体"/>
          <w:sz w:val="24"/>
        </w:rPr>
      </w:pPr>
      <w:r w:rsidRPr="00DF476B">
        <w:rPr>
          <w:rFonts w:ascii="宋体" w:hAnsi="宋体"/>
          <w:sz w:val="24"/>
        </w:rPr>
        <w:t>2)每平方米草坪含杂草在10株以下。</w:t>
      </w:r>
    </w:p>
    <w:p w:rsidR="00292D90" w:rsidRPr="00DF476B" w:rsidRDefault="00292D90">
      <w:pPr>
        <w:spacing w:line="360" w:lineRule="auto"/>
        <w:rPr>
          <w:rFonts w:ascii="宋体" w:hAnsi="宋体"/>
          <w:sz w:val="24"/>
        </w:rPr>
      </w:pPr>
      <w:r w:rsidRPr="00DF476B">
        <w:rPr>
          <w:rFonts w:ascii="宋体" w:hAnsi="宋体"/>
          <w:sz w:val="24"/>
        </w:rPr>
        <w:t>3)草坪每年修剪三次以上。</w:t>
      </w:r>
    </w:p>
    <w:p w:rsidR="00292D90" w:rsidRPr="00DF476B" w:rsidRDefault="00292D90">
      <w:pPr>
        <w:spacing w:line="360" w:lineRule="auto"/>
        <w:rPr>
          <w:rFonts w:ascii="宋体" w:hAnsi="宋体"/>
          <w:sz w:val="24"/>
        </w:rPr>
      </w:pPr>
      <w:r w:rsidRPr="00DF476B">
        <w:rPr>
          <w:rFonts w:ascii="宋体" w:hAnsi="宋体"/>
          <w:sz w:val="24"/>
        </w:rPr>
        <w:lastRenderedPageBreak/>
        <w:t>4)无明显病虫害发生。</w:t>
      </w:r>
    </w:p>
    <w:p w:rsidR="00292D90" w:rsidRPr="00DF476B" w:rsidRDefault="00292D90">
      <w:pPr>
        <w:spacing w:line="360" w:lineRule="auto"/>
        <w:rPr>
          <w:rFonts w:ascii="宋体" w:hAnsi="宋体"/>
          <w:sz w:val="24"/>
        </w:rPr>
      </w:pPr>
      <w:r w:rsidRPr="00DF476B">
        <w:rPr>
          <w:rFonts w:ascii="宋体" w:hAnsi="宋体"/>
          <w:sz w:val="24"/>
        </w:rPr>
        <w:t>(3)绿篱</w:t>
      </w:r>
    </w:p>
    <w:p w:rsidR="00292D90" w:rsidRPr="00DF476B" w:rsidRDefault="00292D90">
      <w:pPr>
        <w:spacing w:line="360" w:lineRule="auto"/>
        <w:rPr>
          <w:rFonts w:ascii="宋体" w:hAnsi="宋体"/>
          <w:sz w:val="24"/>
        </w:rPr>
      </w:pPr>
      <w:r w:rsidRPr="00DF476B">
        <w:rPr>
          <w:rFonts w:ascii="宋体" w:hAnsi="宋体"/>
          <w:sz w:val="24"/>
        </w:rPr>
        <w:t>1)篱顶、</w:t>
      </w:r>
      <w:proofErr w:type="gramStart"/>
      <w:r w:rsidRPr="00DF476B">
        <w:rPr>
          <w:rFonts w:ascii="宋体" w:hAnsi="宋体"/>
          <w:sz w:val="24"/>
        </w:rPr>
        <w:t>篱壁基本</w:t>
      </w:r>
      <w:proofErr w:type="gramEnd"/>
      <w:r w:rsidRPr="00DF476B">
        <w:rPr>
          <w:rFonts w:ascii="宋体" w:hAnsi="宋体"/>
          <w:sz w:val="24"/>
        </w:rPr>
        <w:t>平整。</w:t>
      </w:r>
    </w:p>
    <w:p w:rsidR="00292D90" w:rsidRPr="00DF476B" w:rsidRDefault="00292D90">
      <w:pPr>
        <w:spacing w:line="360" w:lineRule="auto"/>
        <w:rPr>
          <w:rFonts w:ascii="宋体" w:hAnsi="宋体"/>
          <w:sz w:val="24"/>
        </w:rPr>
      </w:pPr>
      <w:r w:rsidRPr="00DF476B">
        <w:rPr>
          <w:rFonts w:ascii="宋体" w:hAnsi="宋体"/>
          <w:sz w:val="24"/>
        </w:rPr>
        <w:t>2)</w:t>
      </w:r>
      <w:proofErr w:type="gramStart"/>
      <w:r w:rsidRPr="00DF476B">
        <w:rPr>
          <w:rFonts w:ascii="宋体" w:hAnsi="宋体"/>
          <w:sz w:val="24"/>
        </w:rPr>
        <w:t>绿篱脱脚长度</w:t>
      </w:r>
      <w:proofErr w:type="gramEnd"/>
      <w:r w:rsidRPr="00DF476B">
        <w:rPr>
          <w:rFonts w:ascii="宋体" w:hAnsi="宋体"/>
          <w:sz w:val="24"/>
        </w:rPr>
        <w:t>不超过10%。</w:t>
      </w:r>
    </w:p>
    <w:p w:rsidR="00292D90" w:rsidRPr="00DF476B" w:rsidRDefault="00292D90">
      <w:pPr>
        <w:spacing w:line="360" w:lineRule="auto"/>
        <w:rPr>
          <w:rFonts w:ascii="宋体" w:hAnsi="宋体"/>
          <w:sz w:val="24"/>
        </w:rPr>
      </w:pPr>
      <w:r w:rsidRPr="00DF476B">
        <w:rPr>
          <w:rFonts w:ascii="宋体" w:hAnsi="宋体"/>
          <w:sz w:val="24"/>
        </w:rPr>
        <w:t>3)枯枝黄叶、虫网、缺株在10%以下，造成损害及病虫害危害株数在10%以下。</w:t>
      </w:r>
    </w:p>
    <w:p w:rsidR="00292D90" w:rsidRPr="00DF476B" w:rsidRDefault="00292D90">
      <w:pPr>
        <w:spacing w:line="360" w:lineRule="auto"/>
        <w:rPr>
          <w:sz w:val="24"/>
        </w:rPr>
      </w:pPr>
      <w:r w:rsidRPr="00DF476B">
        <w:rPr>
          <w:rFonts w:hint="eastAsia"/>
          <w:sz w:val="24"/>
        </w:rPr>
        <w:t>注：绿化养护卫生保洁要求：</w:t>
      </w:r>
    </w:p>
    <w:p w:rsidR="00292D90" w:rsidRPr="00DF476B" w:rsidRDefault="00292D90">
      <w:pPr>
        <w:spacing w:line="360" w:lineRule="auto"/>
        <w:rPr>
          <w:sz w:val="24"/>
        </w:rPr>
      </w:pPr>
      <w:r w:rsidRPr="00DF476B">
        <w:rPr>
          <w:sz w:val="24"/>
        </w:rPr>
        <w:t>1</w:t>
      </w:r>
      <w:r w:rsidRPr="00DF476B">
        <w:rPr>
          <w:sz w:val="24"/>
        </w:rPr>
        <w:t>、保证项目范围内的绿化带（包括</w:t>
      </w:r>
      <w:r w:rsidRPr="00DF476B">
        <w:rPr>
          <w:rFonts w:hint="eastAsia"/>
          <w:sz w:val="24"/>
        </w:rPr>
        <w:t>沙滩</w:t>
      </w:r>
      <w:r w:rsidRPr="00DF476B">
        <w:rPr>
          <w:sz w:val="24"/>
        </w:rPr>
        <w:t>、</w:t>
      </w:r>
      <w:r w:rsidR="00572765" w:rsidRPr="00DF476B">
        <w:rPr>
          <w:rFonts w:hint="eastAsia"/>
          <w:sz w:val="24"/>
        </w:rPr>
        <w:t>公园、</w:t>
      </w:r>
      <w:r w:rsidRPr="00DF476B">
        <w:rPr>
          <w:rFonts w:hint="eastAsia"/>
          <w:sz w:val="24"/>
        </w:rPr>
        <w:t>沿海路段</w:t>
      </w:r>
      <w:r w:rsidRPr="00DF476B">
        <w:rPr>
          <w:sz w:val="24"/>
        </w:rPr>
        <w:t>路面及道路两侧绿化带）干净、无塑料袋、烟头、纸屑、杂草枯枝等垃圾。</w:t>
      </w:r>
    </w:p>
    <w:p w:rsidR="00292D90" w:rsidRPr="00DF476B" w:rsidRDefault="00292D90">
      <w:pPr>
        <w:spacing w:line="360" w:lineRule="auto"/>
        <w:rPr>
          <w:sz w:val="24"/>
        </w:rPr>
      </w:pPr>
      <w:r w:rsidRPr="00DF476B">
        <w:rPr>
          <w:sz w:val="24"/>
        </w:rPr>
        <w:t>2</w:t>
      </w:r>
      <w:r w:rsidRPr="00DF476B">
        <w:rPr>
          <w:sz w:val="24"/>
        </w:rPr>
        <w:t>、作业后要及时清理绿地垃圾，每日要有专人清理。</w:t>
      </w:r>
    </w:p>
    <w:p w:rsidR="00292D90" w:rsidRPr="00DF476B" w:rsidRDefault="00292D90">
      <w:pPr>
        <w:spacing w:line="360" w:lineRule="auto"/>
        <w:rPr>
          <w:sz w:val="24"/>
        </w:rPr>
      </w:pPr>
      <w:r w:rsidRPr="00DF476B">
        <w:rPr>
          <w:sz w:val="24"/>
        </w:rPr>
        <w:t>3</w:t>
      </w:r>
      <w:r w:rsidRPr="00DF476B">
        <w:rPr>
          <w:sz w:val="24"/>
        </w:rPr>
        <w:t>、保证各类树木及园林绿化植被小品上无吊挂、拴挂、晾晒物品，无乱贴、乱画、乱刻、乱涂画。</w:t>
      </w:r>
    </w:p>
    <w:p w:rsidR="00292D90" w:rsidRPr="00DF476B" w:rsidRDefault="00292D90">
      <w:pPr>
        <w:spacing w:line="360" w:lineRule="auto"/>
        <w:rPr>
          <w:b/>
          <w:sz w:val="24"/>
        </w:rPr>
      </w:pPr>
      <w:r w:rsidRPr="00DF476B">
        <w:rPr>
          <w:rFonts w:hint="eastAsia"/>
          <w:b/>
          <w:sz w:val="24"/>
        </w:rPr>
        <w:t>（二）病虫害防治与监测标准</w:t>
      </w:r>
    </w:p>
    <w:p w:rsidR="00292D90" w:rsidRPr="00DF476B" w:rsidRDefault="00292D90">
      <w:pPr>
        <w:spacing w:line="360" w:lineRule="auto"/>
        <w:rPr>
          <w:sz w:val="24"/>
        </w:rPr>
      </w:pPr>
      <w:r w:rsidRPr="00DF476B">
        <w:rPr>
          <w:rFonts w:hint="eastAsia"/>
          <w:sz w:val="24"/>
        </w:rPr>
        <w:t>1</w:t>
      </w:r>
      <w:r w:rsidRPr="00DF476B">
        <w:rPr>
          <w:rFonts w:hint="eastAsia"/>
          <w:sz w:val="24"/>
        </w:rPr>
        <w:t>、乙方在从事喷洒农药、控制有害生物、修剪树木、修理设施、清理道路或水体、防台防汛等工作时应自行采取相应的安全防护措施。安全防护费用由乙方自行承担。</w:t>
      </w:r>
    </w:p>
    <w:p w:rsidR="00292D90" w:rsidRPr="00DF476B" w:rsidRDefault="00292D90">
      <w:pPr>
        <w:spacing w:line="360" w:lineRule="auto"/>
        <w:rPr>
          <w:sz w:val="24"/>
        </w:rPr>
      </w:pPr>
      <w:r w:rsidRPr="00DF476B">
        <w:rPr>
          <w:rFonts w:hint="eastAsia"/>
          <w:sz w:val="24"/>
        </w:rPr>
        <w:t>2</w:t>
      </w:r>
      <w:r w:rsidRPr="00DF476B">
        <w:rPr>
          <w:rFonts w:hint="eastAsia"/>
          <w:sz w:val="24"/>
        </w:rPr>
        <w:t>、乙方应保证养护范围内的各项设施能够安全使用，对于存在安全隐患的设施、物品，应及时提请甲方予以修理或更换。</w:t>
      </w:r>
    </w:p>
    <w:p w:rsidR="00292D90" w:rsidRPr="00DF476B" w:rsidRDefault="00292D90">
      <w:pPr>
        <w:spacing w:line="360" w:lineRule="auto"/>
        <w:rPr>
          <w:sz w:val="24"/>
        </w:rPr>
      </w:pPr>
      <w:r w:rsidRPr="00DF476B">
        <w:rPr>
          <w:rFonts w:hint="eastAsia"/>
          <w:sz w:val="24"/>
        </w:rPr>
        <w:t>3</w:t>
      </w:r>
      <w:r w:rsidRPr="00DF476B">
        <w:rPr>
          <w:rFonts w:hint="eastAsia"/>
          <w:sz w:val="24"/>
        </w:rPr>
        <w:t>、乙方对土壤进行消毒或防治病虫害时，应使用符合环保要求的药剂，并严格按照《农药操作规程》并参照《园林树木病虫害防治技术操作质量标准》进行作业，不得使用国家禁止使用的剧毒、高残留或可能造成其它公害的药剂。乙方喷洒药物之前，须将喷洒时间、药物种类提前报甲方批准，按甲方批准的时间和路线进行喷洒。瓜果类植物在挂果期间不得喷洒药剂，以防发生意外。残留药剂和容器，乙方应按规定妥善收集和处理。禁止使用农业部禁用限用农药如：六六六，滴滴涕，毒杀芬，</w:t>
      </w:r>
      <w:proofErr w:type="gramStart"/>
      <w:r w:rsidRPr="00DF476B">
        <w:rPr>
          <w:rFonts w:hint="eastAsia"/>
          <w:sz w:val="24"/>
        </w:rPr>
        <w:t>二澳氯</w:t>
      </w:r>
      <w:proofErr w:type="gramEnd"/>
      <w:r w:rsidRPr="00DF476B">
        <w:rPr>
          <w:rFonts w:hint="eastAsia"/>
          <w:sz w:val="24"/>
        </w:rPr>
        <w:t>丙烷，杀虫</w:t>
      </w:r>
      <w:proofErr w:type="gramStart"/>
      <w:r w:rsidRPr="00DF476B">
        <w:rPr>
          <w:rFonts w:hint="eastAsia"/>
          <w:sz w:val="24"/>
        </w:rPr>
        <w:t>脒</w:t>
      </w:r>
      <w:proofErr w:type="gramEnd"/>
      <w:r w:rsidRPr="00DF476B">
        <w:rPr>
          <w:rFonts w:hint="eastAsia"/>
          <w:sz w:val="24"/>
        </w:rPr>
        <w:t>，</w:t>
      </w:r>
      <w:proofErr w:type="gramStart"/>
      <w:r w:rsidRPr="00DF476B">
        <w:rPr>
          <w:rFonts w:hint="eastAsia"/>
          <w:sz w:val="24"/>
        </w:rPr>
        <w:t>二澳乙烷</w:t>
      </w:r>
      <w:proofErr w:type="gramEnd"/>
      <w:r w:rsidRPr="00DF476B">
        <w:rPr>
          <w:rFonts w:hint="eastAsia"/>
          <w:sz w:val="24"/>
        </w:rPr>
        <w:t>，除草醚，艾氏剂，狄氏剂，汞制剂，砷、铅类，敌枯双，氯乙酸胺，甘氟，毒鼠强，氟乙酸钠，毒鼠硅等。乙方未按规定使用药剂，造成的责任由乙方自行承担。残留药剂和容器，乙方应按规定妥善收集和处理。</w:t>
      </w:r>
    </w:p>
    <w:p w:rsidR="00292D90" w:rsidRPr="00DF476B" w:rsidRDefault="00292D90">
      <w:pPr>
        <w:spacing w:line="360" w:lineRule="auto"/>
        <w:rPr>
          <w:sz w:val="24"/>
        </w:rPr>
      </w:pPr>
      <w:r w:rsidRPr="00DF476B">
        <w:rPr>
          <w:rFonts w:hint="eastAsia"/>
          <w:sz w:val="24"/>
        </w:rPr>
        <w:t>4</w:t>
      </w:r>
      <w:r w:rsidRPr="00DF476B">
        <w:rPr>
          <w:rFonts w:hint="eastAsia"/>
          <w:sz w:val="24"/>
        </w:rPr>
        <w:t>、按照春夏秋三季放置周氏</w:t>
      </w:r>
      <w:proofErr w:type="gramStart"/>
      <w:r w:rsidRPr="00DF476B">
        <w:rPr>
          <w:rFonts w:hint="eastAsia"/>
          <w:sz w:val="24"/>
        </w:rPr>
        <w:t>啮</w:t>
      </w:r>
      <w:proofErr w:type="gramEnd"/>
      <w:r w:rsidRPr="00DF476B">
        <w:rPr>
          <w:rFonts w:hint="eastAsia"/>
          <w:sz w:val="24"/>
        </w:rPr>
        <w:t>小</w:t>
      </w:r>
      <w:proofErr w:type="gramStart"/>
      <w:r w:rsidRPr="00DF476B">
        <w:rPr>
          <w:rFonts w:hint="eastAsia"/>
          <w:sz w:val="24"/>
        </w:rPr>
        <w:t>蜂</w:t>
      </w:r>
      <w:proofErr w:type="gramEnd"/>
      <w:r w:rsidRPr="00DF476B">
        <w:rPr>
          <w:rFonts w:hint="eastAsia"/>
          <w:sz w:val="24"/>
        </w:rPr>
        <w:t>。</w:t>
      </w:r>
    </w:p>
    <w:p w:rsidR="00292D90" w:rsidRPr="00DF476B" w:rsidRDefault="00292D90">
      <w:pPr>
        <w:spacing w:line="360" w:lineRule="auto"/>
        <w:rPr>
          <w:sz w:val="24"/>
        </w:rPr>
      </w:pPr>
      <w:r w:rsidRPr="00DF476B">
        <w:rPr>
          <w:rFonts w:hint="eastAsia"/>
          <w:sz w:val="24"/>
        </w:rPr>
        <w:t>5</w:t>
      </w:r>
      <w:r w:rsidRPr="00DF476B">
        <w:rPr>
          <w:rFonts w:hint="eastAsia"/>
          <w:sz w:val="24"/>
        </w:rPr>
        <w:t>、行道树：树木基本无病虫危害症状，无明显病虫危害，无药害。适时打药杀虫，防止病虫害和霉菌的发生，入冬季节对乔木类用石灰水粉刷防虫。</w:t>
      </w:r>
    </w:p>
    <w:p w:rsidR="00292D90" w:rsidRPr="00DF476B" w:rsidRDefault="00292D90">
      <w:pPr>
        <w:spacing w:line="360" w:lineRule="auto"/>
        <w:rPr>
          <w:sz w:val="24"/>
        </w:rPr>
      </w:pPr>
      <w:r w:rsidRPr="00DF476B">
        <w:rPr>
          <w:rFonts w:hint="eastAsia"/>
          <w:sz w:val="24"/>
        </w:rPr>
        <w:t>6</w:t>
      </w:r>
      <w:r w:rsidRPr="00DF476B">
        <w:rPr>
          <w:rFonts w:hint="eastAsia"/>
          <w:sz w:val="24"/>
        </w:rPr>
        <w:t>、林地：加强对林木病虫害疫情的检查和防治，要求药物防治</w:t>
      </w:r>
      <w:r w:rsidRPr="00DF476B">
        <w:rPr>
          <w:rFonts w:hint="eastAsia"/>
          <w:sz w:val="24"/>
        </w:rPr>
        <w:t>3</w:t>
      </w:r>
      <w:r w:rsidRPr="00DF476B">
        <w:rPr>
          <w:rFonts w:hint="eastAsia"/>
          <w:sz w:val="24"/>
        </w:rPr>
        <w:t>—</w:t>
      </w:r>
      <w:r w:rsidRPr="00DF476B">
        <w:rPr>
          <w:rFonts w:hint="eastAsia"/>
          <w:sz w:val="24"/>
        </w:rPr>
        <w:t>5</w:t>
      </w:r>
      <w:r w:rsidRPr="00DF476B">
        <w:rPr>
          <w:rFonts w:hint="eastAsia"/>
          <w:sz w:val="24"/>
        </w:rPr>
        <w:t>次以上，人工防治</w:t>
      </w:r>
      <w:r w:rsidRPr="00DF476B">
        <w:rPr>
          <w:rFonts w:hint="eastAsia"/>
          <w:sz w:val="24"/>
        </w:rPr>
        <w:t>2</w:t>
      </w:r>
      <w:r w:rsidRPr="00DF476B">
        <w:rPr>
          <w:rFonts w:hint="eastAsia"/>
          <w:sz w:val="24"/>
        </w:rPr>
        <w:t>次以上。</w:t>
      </w:r>
    </w:p>
    <w:p w:rsidR="00292D90" w:rsidRPr="00DF476B" w:rsidRDefault="00292D90">
      <w:pPr>
        <w:spacing w:line="360" w:lineRule="auto"/>
        <w:rPr>
          <w:sz w:val="24"/>
        </w:rPr>
      </w:pPr>
      <w:r w:rsidRPr="00DF476B">
        <w:rPr>
          <w:rFonts w:hint="eastAsia"/>
          <w:sz w:val="24"/>
        </w:rPr>
        <w:lastRenderedPageBreak/>
        <w:t>7</w:t>
      </w:r>
      <w:r w:rsidRPr="00DF476B">
        <w:rPr>
          <w:rFonts w:hint="eastAsia"/>
          <w:sz w:val="24"/>
        </w:rPr>
        <w:t>、苗地、绿篱、魔纹、花坛、沙地柏、造型球类：无病虫害，植株生长旺盛，叶色正常，枝叶细密，无枯死株，无缺株。</w:t>
      </w:r>
    </w:p>
    <w:p w:rsidR="00292D90" w:rsidRPr="00DF476B" w:rsidRDefault="00292D90">
      <w:pPr>
        <w:spacing w:line="360" w:lineRule="auto"/>
        <w:rPr>
          <w:sz w:val="24"/>
        </w:rPr>
      </w:pPr>
      <w:r w:rsidRPr="00DF476B">
        <w:rPr>
          <w:rFonts w:hint="eastAsia"/>
          <w:sz w:val="24"/>
        </w:rPr>
        <w:t>8</w:t>
      </w:r>
      <w:r w:rsidRPr="00DF476B">
        <w:rPr>
          <w:rFonts w:hint="eastAsia"/>
          <w:sz w:val="24"/>
        </w:rPr>
        <w:t>、草坪：根据季节、天气、草坪生长情况对草坪进行打药杀虫、防霉、防止病虫害及霉菌发生。</w:t>
      </w:r>
    </w:p>
    <w:p w:rsidR="00292D90" w:rsidRPr="00DF476B" w:rsidRDefault="00292D90">
      <w:pPr>
        <w:spacing w:line="360" w:lineRule="auto"/>
        <w:ind w:firstLine="570"/>
        <w:rPr>
          <w:b/>
          <w:sz w:val="24"/>
        </w:rPr>
      </w:pPr>
      <w:r w:rsidRPr="00DF476B">
        <w:rPr>
          <w:rFonts w:hint="eastAsia"/>
          <w:b/>
          <w:sz w:val="24"/>
        </w:rPr>
        <w:t>(</w:t>
      </w:r>
      <w:r w:rsidRPr="00DF476B">
        <w:rPr>
          <w:rFonts w:hint="eastAsia"/>
          <w:b/>
          <w:sz w:val="24"/>
        </w:rPr>
        <w:t>三</w:t>
      </w:r>
      <w:r w:rsidRPr="00DF476B">
        <w:rPr>
          <w:rFonts w:hint="eastAsia"/>
          <w:b/>
          <w:sz w:val="24"/>
        </w:rPr>
        <w:t>)</w:t>
      </w:r>
      <w:r w:rsidRPr="00DF476B">
        <w:rPr>
          <w:rFonts w:hint="eastAsia"/>
          <w:b/>
          <w:sz w:val="24"/>
        </w:rPr>
        <w:t>灌水、排涝标准</w:t>
      </w:r>
    </w:p>
    <w:p w:rsidR="00292D90" w:rsidRPr="00DF476B" w:rsidRDefault="00292D90">
      <w:pPr>
        <w:spacing w:line="360" w:lineRule="auto"/>
        <w:ind w:firstLine="480"/>
        <w:rPr>
          <w:sz w:val="24"/>
        </w:rPr>
      </w:pPr>
      <w:r w:rsidRPr="00DF476B">
        <w:rPr>
          <w:rFonts w:hint="eastAsia"/>
          <w:sz w:val="24"/>
        </w:rPr>
        <w:t>应根据本市气候特点、土壤保水、植物需水、根系喜气等情况，适时适量进行浇水，促其正常生长。浇水前应先检查土壤含水量（一般取根系分布最多的土层中的土壤，用手</w:t>
      </w:r>
      <w:proofErr w:type="gramStart"/>
      <w:r w:rsidRPr="00DF476B">
        <w:rPr>
          <w:rFonts w:hint="eastAsia"/>
          <w:sz w:val="24"/>
        </w:rPr>
        <w:t>攥</w:t>
      </w:r>
      <w:proofErr w:type="gramEnd"/>
      <w:r w:rsidRPr="00DF476B">
        <w:rPr>
          <w:rFonts w:hint="eastAsia"/>
          <w:sz w:val="24"/>
        </w:rPr>
        <w:t>可成团，但指缝中</w:t>
      </w:r>
      <w:proofErr w:type="gramStart"/>
      <w:r w:rsidRPr="00DF476B">
        <w:rPr>
          <w:rFonts w:hint="eastAsia"/>
          <w:sz w:val="24"/>
        </w:rPr>
        <w:t>不</w:t>
      </w:r>
      <w:proofErr w:type="gramEnd"/>
      <w:r w:rsidRPr="00DF476B">
        <w:rPr>
          <w:rFonts w:hint="eastAsia"/>
          <w:sz w:val="24"/>
        </w:rPr>
        <w:t>出水，泥团落地能散碎，就可暂不浇水；杨柳树等较喜水的树木则土壤含水量可适当多一些）。</w:t>
      </w:r>
    </w:p>
    <w:p w:rsidR="00292D90" w:rsidRPr="00DF476B" w:rsidRDefault="00292D90">
      <w:pPr>
        <w:spacing w:line="360" w:lineRule="auto"/>
        <w:ind w:firstLine="480"/>
        <w:rPr>
          <w:sz w:val="24"/>
        </w:rPr>
      </w:pPr>
      <w:r w:rsidRPr="00DF476B">
        <w:rPr>
          <w:rFonts w:hint="eastAsia"/>
          <w:sz w:val="24"/>
        </w:rPr>
        <w:t>新</w:t>
      </w:r>
      <w:proofErr w:type="gramStart"/>
      <w:r w:rsidRPr="00DF476B">
        <w:rPr>
          <w:rFonts w:hint="eastAsia"/>
          <w:sz w:val="24"/>
        </w:rPr>
        <w:t>植树木应在</w:t>
      </w:r>
      <w:proofErr w:type="gramEnd"/>
      <w:r w:rsidRPr="00DF476B">
        <w:rPr>
          <w:rFonts w:hint="eastAsia"/>
          <w:sz w:val="24"/>
        </w:rPr>
        <w:t>连续</w:t>
      </w:r>
      <w:r w:rsidRPr="00DF476B">
        <w:rPr>
          <w:rFonts w:hint="eastAsia"/>
          <w:sz w:val="24"/>
        </w:rPr>
        <w:t>5</w:t>
      </w:r>
      <w:r w:rsidRPr="00DF476B">
        <w:rPr>
          <w:rFonts w:hint="eastAsia"/>
          <w:sz w:val="24"/>
        </w:rPr>
        <w:t>年内充足灌溉，土质保水力差或根系生长缓慢树种，可适当延长灌水年限。浇水树堰高度不低于</w:t>
      </w:r>
      <w:r w:rsidRPr="00DF476B">
        <w:rPr>
          <w:rFonts w:hint="eastAsia"/>
          <w:sz w:val="24"/>
        </w:rPr>
        <w:t>10cm</w:t>
      </w:r>
      <w:r w:rsidRPr="00DF476B">
        <w:rPr>
          <w:rFonts w:hint="eastAsia"/>
          <w:sz w:val="24"/>
        </w:rPr>
        <w:t>，</w:t>
      </w:r>
      <w:proofErr w:type="gramStart"/>
      <w:r w:rsidRPr="00DF476B">
        <w:rPr>
          <w:rFonts w:hint="eastAsia"/>
          <w:sz w:val="24"/>
        </w:rPr>
        <w:t>树堰直径</w:t>
      </w:r>
      <w:proofErr w:type="gramEnd"/>
      <w:r w:rsidRPr="00DF476B">
        <w:rPr>
          <w:rFonts w:hint="eastAsia"/>
          <w:sz w:val="24"/>
        </w:rPr>
        <w:t>，有铺装地块的以预留池为准，无铺装地块的，乔木应以树干胸径</w:t>
      </w:r>
      <w:r w:rsidRPr="00DF476B">
        <w:rPr>
          <w:rFonts w:hint="eastAsia"/>
          <w:sz w:val="24"/>
        </w:rPr>
        <w:t>10</w:t>
      </w:r>
      <w:r w:rsidRPr="00DF476B">
        <w:rPr>
          <w:rFonts w:hint="eastAsia"/>
          <w:sz w:val="24"/>
        </w:rPr>
        <w:t>倍左右、树冠垂直投影的</w:t>
      </w:r>
      <w:r w:rsidRPr="00DF476B">
        <w:rPr>
          <w:rFonts w:hint="eastAsia"/>
          <w:sz w:val="24"/>
        </w:rPr>
        <w:t>1/2</w:t>
      </w:r>
      <w:r w:rsidRPr="00DF476B">
        <w:rPr>
          <w:rFonts w:hint="eastAsia"/>
          <w:sz w:val="24"/>
        </w:rPr>
        <w:t>为准，并保证不跑水、不漏水。用水车浇灌树木时，应接软管，进行缓流浇灌，保证一次浇足浇透，严禁用高压水流</w:t>
      </w:r>
      <w:proofErr w:type="gramStart"/>
      <w:r w:rsidRPr="00DF476B">
        <w:rPr>
          <w:rFonts w:hint="eastAsia"/>
          <w:sz w:val="24"/>
        </w:rPr>
        <w:t>冲毁树堰</w:t>
      </w:r>
      <w:proofErr w:type="gramEnd"/>
      <w:r w:rsidRPr="00DF476B">
        <w:rPr>
          <w:rFonts w:hint="eastAsia"/>
          <w:sz w:val="24"/>
        </w:rPr>
        <w:t>。喷灌时应开关定时，专人看管，以地面达到径流为准。</w:t>
      </w:r>
    </w:p>
    <w:p w:rsidR="00292D90" w:rsidRPr="00DF476B" w:rsidRDefault="00292D90">
      <w:pPr>
        <w:spacing w:line="360" w:lineRule="auto"/>
        <w:ind w:firstLine="480"/>
        <w:rPr>
          <w:sz w:val="24"/>
        </w:rPr>
      </w:pPr>
      <w:r w:rsidRPr="00DF476B">
        <w:rPr>
          <w:rFonts w:hint="eastAsia"/>
          <w:sz w:val="24"/>
        </w:rPr>
        <w:t>在雨季可采用开沟、埋管、打孔等排水措施及时对绿地和树池排涝，防止植物因涝至死。绿地和树池内积水不得超过</w:t>
      </w:r>
      <w:r w:rsidRPr="00DF476B">
        <w:rPr>
          <w:rFonts w:hint="eastAsia"/>
          <w:sz w:val="24"/>
        </w:rPr>
        <w:t>24</w:t>
      </w:r>
      <w:r w:rsidRPr="00DF476B">
        <w:rPr>
          <w:rFonts w:hint="eastAsia"/>
          <w:sz w:val="24"/>
        </w:rPr>
        <w:t>小时；宿根花卉种植地积水不得超过</w:t>
      </w:r>
      <w:r w:rsidRPr="00DF476B">
        <w:rPr>
          <w:rFonts w:hint="eastAsia"/>
          <w:sz w:val="24"/>
        </w:rPr>
        <w:t>12</w:t>
      </w:r>
      <w:r w:rsidRPr="00DF476B">
        <w:rPr>
          <w:rFonts w:hint="eastAsia"/>
          <w:sz w:val="24"/>
        </w:rPr>
        <w:t>小时。</w:t>
      </w:r>
    </w:p>
    <w:p w:rsidR="00292D90" w:rsidRPr="00DF476B" w:rsidRDefault="00292D90">
      <w:pPr>
        <w:spacing w:line="360" w:lineRule="auto"/>
        <w:ind w:firstLine="570"/>
        <w:rPr>
          <w:b/>
          <w:sz w:val="24"/>
        </w:rPr>
      </w:pPr>
      <w:r w:rsidRPr="00DF476B">
        <w:rPr>
          <w:rFonts w:hint="eastAsia"/>
          <w:b/>
          <w:sz w:val="24"/>
        </w:rPr>
        <w:t>（四）保洁作业标准</w:t>
      </w:r>
    </w:p>
    <w:p w:rsidR="00292D90" w:rsidRPr="00DF476B" w:rsidRDefault="00292D90">
      <w:pPr>
        <w:spacing w:line="360" w:lineRule="auto"/>
        <w:ind w:firstLine="570"/>
        <w:rPr>
          <w:sz w:val="24"/>
        </w:rPr>
      </w:pPr>
      <w:r w:rsidRPr="00DF476B">
        <w:rPr>
          <w:rFonts w:hint="eastAsia"/>
          <w:sz w:val="24"/>
        </w:rPr>
        <w:t>参照建设部《城市环境卫生质量标准》、《大连市城市环境卫生管理条例》、《大连市生活垃圾分类管理条例》、《大连市城市环境卫生检查考核试行办法》、原大连市风景园林处《“最佳管理”岗位责任制考评细则》</w:t>
      </w:r>
    </w:p>
    <w:p w:rsidR="00292D90" w:rsidRPr="00DF476B" w:rsidRDefault="00292D90">
      <w:pPr>
        <w:spacing w:line="360" w:lineRule="auto"/>
        <w:ind w:firstLine="570"/>
        <w:rPr>
          <w:sz w:val="24"/>
        </w:rPr>
      </w:pPr>
      <w:r w:rsidRPr="00DF476B">
        <w:rPr>
          <w:rFonts w:hint="eastAsia"/>
          <w:sz w:val="24"/>
        </w:rPr>
        <w:t>具体内容：</w:t>
      </w:r>
    </w:p>
    <w:p w:rsidR="00292D90" w:rsidRPr="00DF476B" w:rsidRDefault="00292D90">
      <w:pPr>
        <w:spacing w:line="360" w:lineRule="auto"/>
        <w:ind w:firstLine="570"/>
        <w:rPr>
          <w:b/>
          <w:sz w:val="24"/>
        </w:rPr>
      </w:pPr>
      <w:r w:rsidRPr="00DF476B">
        <w:rPr>
          <w:rFonts w:hint="eastAsia"/>
          <w:b/>
          <w:sz w:val="24"/>
        </w:rPr>
        <w:t>1</w:t>
      </w:r>
      <w:r w:rsidRPr="00DF476B">
        <w:rPr>
          <w:rFonts w:hint="eastAsia"/>
          <w:b/>
          <w:sz w:val="24"/>
        </w:rPr>
        <w:t>、保洁作业要求</w:t>
      </w:r>
    </w:p>
    <w:p w:rsidR="00292D90" w:rsidRPr="00DF476B" w:rsidRDefault="00292D90">
      <w:pPr>
        <w:spacing w:line="360" w:lineRule="auto"/>
        <w:ind w:firstLine="570"/>
        <w:rPr>
          <w:sz w:val="24"/>
        </w:rPr>
      </w:pPr>
      <w:r w:rsidRPr="00DF476B">
        <w:rPr>
          <w:rFonts w:hint="eastAsia"/>
          <w:sz w:val="24"/>
        </w:rPr>
        <w:t>（</w:t>
      </w:r>
      <w:r w:rsidRPr="00DF476B">
        <w:rPr>
          <w:rFonts w:hint="eastAsia"/>
          <w:sz w:val="24"/>
        </w:rPr>
        <w:t>1</w:t>
      </w:r>
      <w:r w:rsidR="00572765" w:rsidRPr="00DF476B">
        <w:rPr>
          <w:rFonts w:hint="eastAsia"/>
          <w:sz w:val="24"/>
        </w:rPr>
        <w:t>）按全时段保洁实施管理，沙滩、</w:t>
      </w:r>
      <w:r w:rsidRPr="00DF476B">
        <w:rPr>
          <w:rFonts w:hint="eastAsia"/>
          <w:sz w:val="24"/>
        </w:rPr>
        <w:t>公园、沿海路段路保洁范围内的工作列项必须随时保洁、见脏清扫，杜绝漏片、漏段，地表产生的垃圾停留时间不超过</w:t>
      </w:r>
      <w:r w:rsidRPr="00DF476B">
        <w:rPr>
          <w:rFonts w:hint="eastAsia"/>
          <w:sz w:val="24"/>
        </w:rPr>
        <w:t>10</w:t>
      </w:r>
      <w:r w:rsidRPr="00DF476B">
        <w:rPr>
          <w:rFonts w:hint="eastAsia"/>
          <w:sz w:val="24"/>
        </w:rPr>
        <w:t>分钟。</w:t>
      </w:r>
    </w:p>
    <w:p w:rsidR="00292D90" w:rsidRPr="00DF476B" w:rsidRDefault="00292D90">
      <w:pPr>
        <w:spacing w:line="360" w:lineRule="auto"/>
        <w:ind w:firstLine="570"/>
        <w:rPr>
          <w:sz w:val="24"/>
        </w:rPr>
      </w:pPr>
      <w:r w:rsidRPr="00DF476B">
        <w:rPr>
          <w:rFonts w:hint="eastAsia"/>
          <w:sz w:val="24"/>
        </w:rPr>
        <w:t>（</w:t>
      </w:r>
      <w:r w:rsidRPr="00DF476B">
        <w:rPr>
          <w:rFonts w:hint="eastAsia"/>
          <w:sz w:val="24"/>
        </w:rPr>
        <w:t>2</w:t>
      </w:r>
      <w:r w:rsidRPr="00DF476B">
        <w:rPr>
          <w:rFonts w:hint="eastAsia"/>
          <w:sz w:val="24"/>
        </w:rPr>
        <w:t>）清扫保洁时垃圾和其它污物，应收到垃圾袋或放置到垃圾箱内，不得露天堆放在园区或沿海路段的道路两侧或硬覆盖及绿地内，不得扫入排水沟渠和下水井内。</w:t>
      </w:r>
    </w:p>
    <w:p w:rsidR="00292D90" w:rsidRPr="00DF476B" w:rsidRDefault="00292D90">
      <w:pPr>
        <w:spacing w:line="360" w:lineRule="auto"/>
        <w:ind w:firstLine="570"/>
        <w:rPr>
          <w:b/>
          <w:sz w:val="24"/>
        </w:rPr>
      </w:pPr>
      <w:r w:rsidRPr="00DF476B">
        <w:rPr>
          <w:rFonts w:hint="eastAsia"/>
          <w:b/>
          <w:sz w:val="24"/>
        </w:rPr>
        <w:t>2</w:t>
      </w:r>
      <w:r w:rsidRPr="00DF476B">
        <w:rPr>
          <w:rFonts w:hint="eastAsia"/>
          <w:b/>
          <w:sz w:val="24"/>
        </w:rPr>
        <w:t>、保洁质量标准</w:t>
      </w:r>
    </w:p>
    <w:p w:rsidR="00292D90" w:rsidRPr="00DF476B" w:rsidRDefault="00292D90">
      <w:pPr>
        <w:spacing w:line="360" w:lineRule="auto"/>
        <w:ind w:firstLine="570"/>
        <w:rPr>
          <w:sz w:val="24"/>
        </w:rPr>
      </w:pPr>
      <w:r w:rsidRPr="00DF476B">
        <w:rPr>
          <w:rFonts w:hint="eastAsia"/>
          <w:sz w:val="24"/>
        </w:rPr>
        <w:t>（</w:t>
      </w:r>
      <w:r w:rsidRPr="00DF476B">
        <w:rPr>
          <w:rFonts w:hint="eastAsia"/>
          <w:sz w:val="24"/>
        </w:rPr>
        <w:t>1</w:t>
      </w:r>
      <w:r w:rsidRPr="00DF476B">
        <w:rPr>
          <w:rFonts w:hint="eastAsia"/>
          <w:sz w:val="24"/>
        </w:rPr>
        <w:t>）沿海路段</w:t>
      </w:r>
    </w:p>
    <w:p w:rsidR="00292D90" w:rsidRPr="00DF476B" w:rsidRDefault="00292D90">
      <w:pPr>
        <w:spacing w:line="360" w:lineRule="auto"/>
        <w:ind w:firstLine="570"/>
        <w:rPr>
          <w:sz w:val="24"/>
        </w:rPr>
      </w:pPr>
      <w:r w:rsidRPr="00DF476B">
        <w:rPr>
          <w:rFonts w:hint="eastAsia"/>
          <w:sz w:val="24"/>
        </w:rPr>
        <w:t>沿海路段柏油路面。道路、道牙、排水渠无白色垃圾、无树叶等杂物、路面无积尘、无扬尘，无积水、无积雪、无污渍、遇到路面遭到严重污染时，应立即进行冲刷清</w:t>
      </w:r>
      <w:r w:rsidRPr="00DF476B">
        <w:rPr>
          <w:rFonts w:hint="eastAsia"/>
          <w:sz w:val="24"/>
        </w:rPr>
        <w:lastRenderedPageBreak/>
        <w:t>除污迹。</w:t>
      </w:r>
    </w:p>
    <w:p w:rsidR="00292D90" w:rsidRPr="00DF476B" w:rsidRDefault="00292D90">
      <w:pPr>
        <w:spacing w:line="360" w:lineRule="auto"/>
        <w:ind w:firstLine="570"/>
        <w:rPr>
          <w:sz w:val="24"/>
        </w:rPr>
      </w:pPr>
      <w:r w:rsidRPr="00DF476B">
        <w:rPr>
          <w:rFonts w:hint="eastAsia"/>
          <w:sz w:val="24"/>
        </w:rPr>
        <w:t>（</w:t>
      </w:r>
      <w:r w:rsidRPr="00DF476B">
        <w:rPr>
          <w:rFonts w:hint="eastAsia"/>
          <w:sz w:val="24"/>
        </w:rPr>
        <w:t>2</w:t>
      </w:r>
      <w:r w:rsidRPr="00DF476B">
        <w:rPr>
          <w:rFonts w:hint="eastAsia"/>
          <w:sz w:val="24"/>
        </w:rPr>
        <w:t>）沙滩</w:t>
      </w:r>
    </w:p>
    <w:p w:rsidR="00292D90" w:rsidRPr="00DF476B" w:rsidRDefault="00292D90">
      <w:pPr>
        <w:spacing w:line="360" w:lineRule="auto"/>
        <w:ind w:firstLine="570"/>
        <w:rPr>
          <w:sz w:val="24"/>
        </w:rPr>
      </w:pPr>
      <w:r w:rsidRPr="00DF476B">
        <w:rPr>
          <w:rFonts w:hint="eastAsia"/>
          <w:sz w:val="24"/>
        </w:rPr>
        <w:t>1</w:t>
      </w:r>
      <w:r w:rsidRPr="00DF476B">
        <w:rPr>
          <w:rFonts w:hint="eastAsia"/>
          <w:sz w:val="24"/>
        </w:rPr>
        <w:t>）根据退、涨潮时间，对退潮后冲上海岸的海菜等垃圾进行清理，保持近岸滩涂无异味、无垃圾堆积。</w:t>
      </w:r>
    </w:p>
    <w:p w:rsidR="00292D90" w:rsidRPr="00DF476B" w:rsidRDefault="00292D90">
      <w:pPr>
        <w:spacing w:line="360" w:lineRule="auto"/>
        <w:ind w:firstLine="570"/>
        <w:rPr>
          <w:sz w:val="24"/>
        </w:rPr>
      </w:pPr>
      <w:r w:rsidRPr="00DF476B">
        <w:rPr>
          <w:rFonts w:hint="eastAsia"/>
          <w:sz w:val="24"/>
        </w:rPr>
        <w:t>2</w:t>
      </w:r>
      <w:r w:rsidRPr="00DF476B">
        <w:rPr>
          <w:rFonts w:hint="eastAsia"/>
          <w:sz w:val="24"/>
        </w:rPr>
        <w:t>）保持沙滩整洁无砖石瓦块、无烟头、无塑料袋、无废弃物。</w:t>
      </w:r>
    </w:p>
    <w:p w:rsidR="00292D90" w:rsidRPr="00DF476B" w:rsidRDefault="00292D90">
      <w:pPr>
        <w:spacing w:line="360" w:lineRule="auto"/>
        <w:ind w:firstLine="570"/>
        <w:rPr>
          <w:b/>
          <w:sz w:val="24"/>
        </w:rPr>
      </w:pPr>
      <w:r w:rsidRPr="00DF476B">
        <w:rPr>
          <w:rFonts w:hint="eastAsia"/>
          <w:b/>
          <w:sz w:val="24"/>
        </w:rPr>
        <w:t>（五）垃圾收集、收运标准</w:t>
      </w:r>
    </w:p>
    <w:p w:rsidR="00292D90" w:rsidRPr="00DF476B" w:rsidRDefault="00292D90">
      <w:pPr>
        <w:spacing w:line="360" w:lineRule="auto"/>
        <w:ind w:firstLine="570"/>
        <w:rPr>
          <w:sz w:val="24"/>
        </w:rPr>
      </w:pPr>
      <w:r w:rsidRPr="00DF476B">
        <w:rPr>
          <w:rFonts w:hint="eastAsia"/>
          <w:sz w:val="24"/>
        </w:rPr>
        <w:t>1</w:t>
      </w:r>
      <w:r w:rsidRPr="00DF476B">
        <w:rPr>
          <w:rFonts w:hint="eastAsia"/>
          <w:sz w:val="24"/>
        </w:rPr>
        <w:t>、按大连市垃圾分类标准分类清理垃圾，不得焚烧落叶和垃圾，垃圾袋装清运后应及时将散落垃圾清扫干净。</w:t>
      </w:r>
    </w:p>
    <w:p w:rsidR="00292D90" w:rsidRPr="00DF476B" w:rsidRDefault="00292D90">
      <w:pPr>
        <w:spacing w:line="360" w:lineRule="auto"/>
        <w:ind w:firstLine="570"/>
        <w:rPr>
          <w:sz w:val="24"/>
        </w:rPr>
      </w:pPr>
      <w:r w:rsidRPr="00DF476B">
        <w:rPr>
          <w:rFonts w:hint="eastAsia"/>
          <w:sz w:val="24"/>
        </w:rPr>
        <w:t>2</w:t>
      </w:r>
      <w:r w:rsidRPr="00DF476B">
        <w:rPr>
          <w:rFonts w:hint="eastAsia"/>
          <w:sz w:val="24"/>
        </w:rPr>
        <w:t>、垃圾清运车应保持干净，进行消毒、杀虫、杀菌处理。</w:t>
      </w:r>
    </w:p>
    <w:p w:rsidR="00292D90" w:rsidRPr="00DF476B" w:rsidRDefault="00292D90">
      <w:pPr>
        <w:spacing w:line="360" w:lineRule="auto"/>
        <w:ind w:firstLine="570"/>
        <w:rPr>
          <w:sz w:val="24"/>
        </w:rPr>
      </w:pPr>
      <w:r w:rsidRPr="00DF476B">
        <w:rPr>
          <w:rFonts w:hint="eastAsia"/>
          <w:sz w:val="24"/>
        </w:rPr>
        <w:t>3</w:t>
      </w:r>
      <w:r w:rsidRPr="00DF476B">
        <w:rPr>
          <w:rFonts w:hint="eastAsia"/>
          <w:sz w:val="24"/>
        </w:rPr>
        <w:t>、每天及时清运垃圾，垃圾箱内不得积存满袋（袋内垃圾不得超过内胆容积的三分之二）。</w:t>
      </w:r>
    </w:p>
    <w:p w:rsidR="00292D90" w:rsidRPr="00DF476B" w:rsidRDefault="00292D90">
      <w:pPr>
        <w:spacing w:line="360" w:lineRule="auto"/>
        <w:ind w:firstLineChars="250" w:firstLine="600"/>
        <w:rPr>
          <w:sz w:val="24"/>
        </w:rPr>
      </w:pPr>
      <w:r w:rsidRPr="00DF476B">
        <w:rPr>
          <w:rFonts w:hint="eastAsia"/>
          <w:sz w:val="24"/>
        </w:rPr>
        <w:t>4</w:t>
      </w:r>
      <w:r w:rsidRPr="00DF476B">
        <w:rPr>
          <w:rFonts w:hint="eastAsia"/>
          <w:sz w:val="24"/>
        </w:rPr>
        <w:t>、按作业时间实施定人、定时、定段、全覆盖收运送往垃圾回收点，垃圾收运次数及作业人员配备满足垃圾收运需要，保证保洁范围内无积存垃圾和散装垃圾。</w:t>
      </w:r>
    </w:p>
    <w:p w:rsidR="00292D90" w:rsidRPr="00DF476B" w:rsidRDefault="00292D90">
      <w:pPr>
        <w:spacing w:line="360" w:lineRule="auto"/>
        <w:ind w:leftChars="228" w:left="479"/>
        <w:rPr>
          <w:rFonts w:cs="宋体"/>
          <w:b/>
          <w:sz w:val="24"/>
        </w:rPr>
      </w:pPr>
      <w:r w:rsidRPr="00DF476B">
        <w:rPr>
          <w:rFonts w:cs="宋体" w:hint="eastAsia"/>
          <w:b/>
          <w:sz w:val="24"/>
        </w:rPr>
        <w:t>六、文明服务</w:t>
      </w:r>
    </w:p>
    <w:p w:rsidR="00292D90" w:rsidRPr="00DF476B" w:rsidRDefault="00292D90">
      <w:pPr>
        <w:spacing w:line="360" w:lineRule="auto"/>
        <w:ind w:leftChars="228" w:left="479"/>
        <w:rPr>
          <w:rFonts w:cs="宋体"/>
          <w:bCs/>
          <w:sz w:val="24"/>
        </w:rPr>
      </w:pPr>
      <w:r w:rsidRPr="00DF476B">
        <w:rPr>
          <w:rFonts w:cs="宋体" w:hint="eastAsia"/>
          <w:bCs/>
          <w:sz w:val="24"/>
        </w:rPr>
        <w:t>乙方应提供文明服务，具体要求如下：</w:t>
      </w:r>
    </w:p>
    <w:p w:rsidR="00292D90" w:rsidRPr="00DF476B" w:rsidRDefault="00292D90">
      <w:pPr>
        <w:spacing w:line="360" w:lineRule="auto"/>
        <w:ind w:firstLine="570"/>
        <w:rPr>
          <w:b/>
          <w:bCs/>
          <w:sz w:val="24"/>
        </w:rPr>
      </w:pPr>
      <w:r w:rsidRPr="00DF476B">
        <w:rPr>
          <w:rFonts w:hint="eastAsia"/>
          <w:b/>
          <w:sz w:val="24"/>
        </w:rPr>
        <w:t>（一）</w:t>
      </w:r>
      <w:r w:rsidRPr="00DF476B">
        <w:rPr>
          <w:rFonts w:hint="eastAsia"/>
          <w:b/>
          <w:bCs/>
          <w:sz w:val="24"/>
        </w:rPr>
        <w:t>绿化养护文明服务要求</w:t>
      </w:r>
    </w:p>
    <w:p w:rsidR="00292D90" w:rsidRPr="00DF476B" w:rsidRDefault="00292D90">
      <w:pPr>
        <w:spacing w:line="360" w:lineRule="auto"/>
        <w:ind w:firstLine="570"/>
        <w:rPr>
          <w:sz w:val="24"/>
        </w:rPr>
      </w:pPr>
      <w:r w:rsidRPr="00DF476B">
        <w:rPr>
          <w:rFonts w:hint="eastAsia"/>
          <w:sz w:val="24"/>
        </w:rPr>
        <w:t>1</w:t>
      </w:r>
      <w:r w:rsidRPr="00DF476B">
        <w:rPr>
          <w:rFonts w:hint="eastAsia"/>
          <w:sz w:val="24"/>
        </w:rPr>
        <w:t>、对随意踩踏、攀援树枝、摘花折枝等破坏绿地的行为，养护人员有劝阻、告知的义务。</w:t>
      </w:r>
    </w:p>
    <w:p w:rsidR="00292D90" w:rsidRPr="00DF476B" w:rsidRDefault="00292D90">
      <w:pPr>
        <w:spacing w:line="360" w:lineRule="auto"/>
        <w:ind w:firstLine="570"/>
        <w:rPr>
          <w:sz w:val="24"/>
        </w:rPr>
      </w:pPr>
      <w:r w:rsidRPr="00DF476B">
        <w:rPr>
          <w:rFonts w:hint="eastAsia"/>
          <w:sz w:val="24"/>
        </w:rPr>
        <w:t>2</w:t>
      </w:r>
      <w:r w:rsidRPr="00DF476B">
        <w:rPr>
          <w:rFonts w:hint="eastAsia"/>
          <w:sz w:val="24"/>
        </w:rPr>
        <w:t>、养护人员必须统一着装干净整齐</w:t>
      </w:r>
      <w:r w:rsidRPr="00DF476B">
        <w:rPr>
          <w:rFonts w:hint="eastAsia"/>
          <w:sz w:val="24"/>
        </w:rPr>
        <w:t>(</w:t>
      </w:r>
      <w:r w:rsidRPr="00DF476B">
        <w:rPr>
          <w:rFonts w:hint="eastAsia"/>
          <w:sz w:val="24"/>
        </w:rPr>
        <w:t>工作服乙方自备</w:t>
      </w:r>
      <w:r w:rsidRPr="00DF476B">
        <w:rPr>
          <w:rFonts w:hint="eastAsia"/>
          <w:sz w:val="24"/>
        </w:rPr>
        <w:t>)</w:t>
      </w:r>
      <w:r w:rsidRPr="00DF476B">
        <w:rPr>
          <w:rFonts w:hint="eastAsia"/>
          <w:sz w:val="24"/>
        </w:rPr>
        <w:t>。</w:t>
      </w:r>
    </w:p>
    <w:p w:rsidR="00292D90" w:rsidRPr="00DF476B" w:rsidRDefault="00292D90">
      <w:pPr>
        <w:spacing w:line="360" w:lineRule="auto"/>
        <w:ind w:firstLine="570"/>
        <w:rPr>
          <w:sz w:val="24"/>
        </w:rPr>
      </w:pPr>
      <w:r w:rsidRPr="00DF476B">
        <w:rPr>
          <w:rFonts w:hint="eastAsia"/>
          <w:sz w:val="24"/>
        </w:rPr>
        <w:t>3</w:t>
      </w:r>
      <w:r w:rsidRPr="00DF476B">
        <w:rPr>
          <w:rFonts w:hint="eastAsia"/>
          <w:sz w:val="24"/>
        </w:rPr>
        <w:t>、工作过程中，遇到市民、游客提出的问题，做到热情、礼貌、文明答复。</w:t>
      </w:r>
    </w:p>
    <w:p w:rsidR="00292D90" w:rsidRPr="00DF476B" w:rsidRDefault="00292D90">
      <w:pPr>
        <w:spacing w:line="360" w:lineRule="auto"/>
        <w:ind w:firstLine="570"/>
        <w:rPr>
          <w:sz w:val="24"/>
        </w:rPr>
      </w:pPr>
      <w:r w:rsidRPr="00DF476B">
        <w:rPr>
          <w:rFonts w:hint="eastAsia"/>
          <w:sz w:val="24"/>
        </w:rPr>
        <w:t>4</w:t>
      </w:r>
      <w:r w:rsidRPr="00DF476B">
        <w:rPr>
          <w:rFonts w:hint="eastAsia"/>
          <w:sz w:val="24"/>
        </w:rPr>
        <w:t>、做好日常养护工作，无新闻媒体曝光或群众投诉。</w:t>
      </w:r>
    </w:p>
    <w:p w:rsidR="00292D90" w:rsidRPr="00DF476B" w:rsidRDefault="00292D90">
      <w:pPr>
        <w:spacing w:line="360" w:lineRule="auto"/>
        <w:ind w:firstLine="570"/>
        <w:rPr>
          <w:sz w:val="24"/>
        </w:rPr>
      </w:pPr>
      <w:r w:rsidRPr="00DF476B">
        <w:rPr>
          <w:rFonts w:hint="eastAsia"/>
          <w:sz w:val="24"/>
        </w:rPr>
        <w:t>5</w:t>
      </w:r>
      <w:r w:rsidRPr="00DF476B">
        <w:rPr>
          <w:rFonts w:hint="eastAsia"/>
          <w:sz w:val="24"/>
        </w:rPr>
        <w:t>、影响道路车辆及行人安全的滨海路两侧的养护工作开展前，在安全距离内设置警示牌，并现场留有监督人员做行人劝导、告知工作。</w:t>
      </w:r>
      <w:r w:rsidRPr="00DF476B">
        <w:rPr>
          <w:rFonts w:hint="eastAsia"/>
          <w:sz w:val="24"/>
        </w:rPr>
        <w:t xml:space="preserve"> </w:t>
      </w:r>
    </w:p>
    <w:p w:rsidR="00292D90" w:rsidRPr="00DF476B" w:rsidRDefault="00292D90">
      <w:pPr>
        <w:spacing w:line="360" w:lineRule="auto"/>
        <w:ind w:firstLine="570"/>
        <w:rPr>
          <w:sz w:val="24"/>
        </w:rPr>
      </w:pPr>
      <w:r w:rsidRPr="00DF476B">
        <w:rPr>
          <w:rFonts w:hint="eastAsia"/>
          <w:sz w:val="24"/>
        </w:rPr>
        <w:t>6</w:t>
      </w:r>
      <w:r w:rsidRPr="00DF476B">
        <w:rPr>
          <w:rFonts w:hint="eastAsia"/>
          <w:sz w:val="24"/>
        </w:rPr>
        <w:t>、养护工作过程中，不得出现扬尘污染。</w:t>
      </w:r>
    </w:p>
    <w:p w:rsidR="00292D90" w:rsidRPr="00DF476B" w:rsidRDefault="00292D90">
      <w:pPr>
        <w:adjustRightInd w:val="0"/>
        <w:snapToGrid w:val="0"/>
        <w:spacing w:line="360" w:lineRule="auto"/>
        <w:ind w:firstLineChars="200" w:firstLine="482"/>
        <w:rPr>
          <w:b/>
          <w:bCs/>
          <w:sz w:val="24"/>
          <w:lang w:val="zh-CN"/>
        </w:rPr>
      </w:pPr>
      <w:r w:rsidRPr="00DF476B">
        <w:rPr>
          <w:rFonts w:hint="eastAsia"/>
          <w:b/>
          <w:bCs/>
          <w:sz w:val="24"/>
          <w:lang w:val="zh-CN"/>
        </w:rPr>
        <w:t>（二）绿化养护服务其他要求</w:t>
      </w:r>
    </w:p>
    <w:p w:rsidR="0025584A" w:rsidRPr="00DF476B" w:rsidRDefault="0025584A">
      <w:pPr>
        <w:adjustRightInd w:val="0"/>
        <w:snapToGrid w:val="0"/>
        <w:spacing w:line="360" w:lineRule="auto"/>
        <w:ind w:firstLineChars="200" w:firstLine="480"/>
        <w:rPr>
          <w:rFonts w:ascii="宋体" w:hAnsi="宋体"/>
          <w:sz w:val="24"/>
        </w:rPr>
      </w:pPr>
      <w:r w:rsidRPr="00DF476B">
        <w:rPr>
          <w:rFonts w:ascii="宋体" w:hAnsi="宋体" w:hint="eastAsia"/>
          <w:sz w:val="24"/>
        </w:rPr>
        <w:t>1、每个标段</w:t>
      </w:r>
      <w:r w:rsidRPr="00DF476B">
        <w:rPr>
          <w:rFonts w:ascii="宋体" w:hAnsi="宋体"/>
          <w:sz w:val="24"/>
        </w:rPr>
        <w:t>现场项目</w:t>
      </w:r>
      <w:r w:rsidRPr="00DF476B">
        <w:rPr>
          <w:rFonts w:ascii="宋体" w:hAnsi="宋体" w:hint="eastAsia"/>
          <w:sz w:val="24"/>
        </w:rPr>
        <w:t>负责人</w:t>
      </w:r>
      <w:r w:rsidRPr="00DF476B">
        <w:rPr>
          <w:rFonts w:ascii="宋体" w:hAnsi="宋体"/>
          <w:sz w:val="24"/>
        </w:rPr>
        <w:t>1人，</w:t>
      </w:r>
      <w:r w:rsidRPr="00DF476B">
        <w:rPr>
          <w:rFonts w:ascii="宋体" w:hAnsi="宋体" w:hint="eastAsia"/>
          <w:sz w:val="24"/>
        </w:rPr>
        <w:t>并配备</w:t>
      </w:r>
      <w:r w:rsidRPr="00DF476B">
        <w:rPr>
          <w:rFonts w:ascii="宋体" w:hAnsi="宋体"/>
          <w:sz w:val="24"/>
        </w:rPr>
        <w:t>具</w:t>
      </w:r>
      <w:r w:rsidRPr="00DF476B">
        <w:rPr>
          <w:rFonts w:ascii="宋体" w:hAnsi="宋体" w:hint="eastAsia"/>
          <w:sz w:val="24"/>
        </w:rPr>
        <w:t>有绿化养护相关</w:t>
      </w:r>
      <w:r w:rsidRPr="00DF476B">
        <w:rPr>
          <w:rFonts w:ascii="宋体" w:hAnsi="宋体"/>
          <w:sz w:val="24"/>
        </w:rPr>
        <w:t>专业知识</w:t>
      </w:r>
      <w:r w:rsidRPr="00DF476B">
        <w:rPr>
          <w:rFonts w:ascii="宋体" w:hAnsi="宋体" w:hint="eastAsia"/>
          <w:sz w:val="24"/>
        </w:rPr>
        <w:t>的养护工作人员（人员配备标准：一级绿地3600平方米/人，二级绿地5000平方米/人，三级绿地8000平方米/人）。</w:t>
      </w:r>
    </w:p>
    <w:p w:rsidR="00292D90" w:rsidRPr="00DF476B" w:rsidRDefault="00292D90">
      <w:pPr>
        <w:adjustRightInd w:val="0"/>
        <w:snapToGrid w:val="0"/>
        <w:spacing w:line="360" w:lineRule="auto"/>
        <w:ind w:firstLineChars="200" w:firstLine="480"/>
        <w:rPr>
          <w:bCs/>
          <w:sz w:val="24"/>
          <w:lang w:val="zh-CN"/>
        </w:rPr>
      </w:pPr>
      <w:r w:rsidRPr="00DF476B">
        <w:rPr>
          <w:rFonts w:hint="eastAsia"/>
          <w:bCs/>
          <w:sz w:val="24"/>
          <w:lang w:val="zh-CN"/>
        </w:rPr>
        <w:t>2</w:t>
      </w:r>
      <w:r w:rsidRPr="00DF476B">
        <w:rPr>
          <w:rFonts w:hint="eastAsia"/>
          <w:bCs/>
          <w:sz w:val="24"/>
          <w:lang w:val="zh-CN"/>
        </w:rPr>
        <w:t>、</w:t>
      </w:r>
      <w:r w:rsidRPr="00DF476B">
        <w:rPr>
          <w:bCs/>
          <w:sz w:val="24"/>
          <w:lang w:val="zh-CN"/>
        </w:rPr>
        <w:t>中标人负责该绿地内养护管理生产出的垃圾清运，做到日产日清。</w:t>
      </w:r>
    </w:p>
    <w:p w:rsidR="00292D90" w:rsidRPr="00DF476B" w:rsidRDefault="00292D90">
      <w:pPr>
        <w:adjustRightInd w:val="0"/>
        <w:snapToGrid w:val="0"/>
        <w:spacing w:line="360" w:lineRule="auto"/>
        <w:ind w:firstLineChars="200" w:firstLine="480"/>
        <w:rPr>
          <w:bCs/>
          <w:sz w:val="24"/>
          <w:lang w:val="zh-CN"/>
        </w:rPr>
      </w:pPr>
      <w:r w:rsidRPr="00DF476B">
        <w:rPr>
          <w:rFonts w:hint="eastAsia"/>
          <w:bCs/>
          <w:sz w:val="24"/>
          <w:lang w:val="zh-CN"/>
        </w:rPr>
        <w:t>3</w:t>
      </w:r>
      <w:r w:rsidRPr="00DF476B">
        <w:rPr>
          <w:rFonts w:hint="eastAsia"/>
          <w:bCs/>
          <w:sz w:val="24"/>
          <w:lang w:val="zh-CN"/>
        </w:rPr>
        <w:t>、</w:t>
      </w:r>
      <w:r w:rsidRPr="00DF476B">
        <w:rPr>
          <w:bCs/>
          <w:sz w:val="24"/>
          <w:lang w:val="zh-CN"/>
        </w:rPr>
        <w:t>养护</w:t>
      </w:r>
      <w:r w:rsidRPr="00DF476B">
        <w:rPr>
          <w:rFonts w:hint="eastAsia"/>
          <w:bCs/>
          <w:sz w:val="24"/>
          <w:lang w:val="zh-CN"/>
        </w:rPr>
        <w:t>期</w:t>
      </w:r>
      <w:r w:rsidRPr="00DF476B">
        <w:rPr>
          <w:bCs/>
          <w:sz w:val="24"/>
          <w:lang w:val="zh-CN"/>
        </w:rPr>
        <w:t>内招标人绿地和现有的树木花卉不得出现由中标</w:t>
      </w:r>
      <w:proofErr w:type="gramStart"/>
      <w:r w:rsidRPr="00DF476B">
        <w:rPr>
          <w:bCs/>
          <w:sz w:val="24"/>
          <w:lang w:val="zh-CN"/>
        </w:rPr>
        <w:t>人原因</w:t>
      </w:r>
      <w:proofErr w:type="gramEnd"/>
      <w:r w:rsidRPr="00DF476B">
        <w:rPr>
          <w:bCs/>
          <w:sz w:val="24"/>
          <w:lang w:val="zh-CN"/>
        </w:rPr>
        <w:t>造成的死亡或者</w:t>
      </w:r>
      <w:r w:rsidRPr="00DF476B">
        <w:rPr>
          <w:bCs/>
          <w:sz w:val="24"/>
          <w:lang w:val="zh-CN"/>
        </w:rPr>
        <w:lastRenderedPageBreak/>
        <w:t>丢失，否则中标人</w:t>
      </w:r>
      <w:r w:rsidRPr="00DF476B">
        <w:rPr>
          <w:rFonts w:hint="eastAsia"/>
          <w:bCs/>
          <w:sz w:val="24"/>
          <w:lang w:val="zh-CN"/>
        </w:rPr>
        <w:t>应</w:t>
      </w:r>
      <w:r w:rsidRPr="00DF476B">
        <w:rPr>
          <w:bCs/>
          <w:sz w:val="24"/>
          <w:lang w:val="zh-CN"/>
        </w:rPr>
        <w:t>负责赔偿。</w:t>
      </w:r>
    </w:p>
    <w:p w:rsidR="00292D90" w:rsidRPr="00DF476B" w:rsidRDefault="00292D90">
      <w:pPr>
        <w:adjustRightInd w:val="0"/>
        <w:snapToGrid w:val="0"/>
        <w:spacing w:line="360" w:lineRule="auto"/>
        <w:ind w:firstLineChars="200" w:firstLine="480"/>
        <w:rPr>
          <w:bCs/>
          <w:sz w:val="24"/>
          <w:lang w:val="zh-CN"/>
        </w:rPr>
      </w:pPr>
      <w:r w:rsidRPr="00DF476B">
        <w:rPr>
          <w:rFonts w:hint="eastAsia"/>
          <w:bCs/>
          <w:sz w:val="24"/>
          <w:lang w:val="zh-CN"/>
        </w:rPr>
        <w:t>4</w:t>
      </w:r>
      <w:r w:rsidRPr="00DF476B">
        <w:rPr>
          <w:rFonts w:hint="eastAsia"/>
          <w:bCs/>
          <w:sz w:val="24"/>
          <w:lang w:val="zh-CN"/>
        </w:rPr>
        <w:t>、配备的作业人员数量参照《辽宁省城市环境卫生劳动定额导则》等相关法律法规、适用标准，以满足服务标准和考核要求。</w:t>
      </w:r>
    </w:p>
    <w:p w:rsidR="00292D90" w:rsidRPr="00DF476B" w:rsidRDefault="00292D90">
      <w:pPr>
        <w:adjustRightInd w:val="0"/>
        <w:snapToGrid w:val="0"/>
        <w:spacing w:line="360" w:lineRule="auto"/>
        <w:ind w:firstLineChars="200" w:firstLine="480"/>
        <w:rPr>
          <w:bCs/>
          <w:sz w:val="24"/>
          <w:lang w:val="zh-CN"/>
        </w:rPr>
      </w:pPr>
      <w:r w:rsidRPr="00DF476B">
        <w:rPr>
          <w:rFonts w:hint="eastAsia"/>
          <w:bCs/>
          <w:sz w:val="24"/>
          <w:lang w:val="zh-CN"/>
        </w:rPr>
        <w:t>5</w:t>
      </w:r>
      <w:r w:rsidRPr="00DF476B">
        <w:rPr>
          <w:rFonts w:hint="eastAsia"/>
          <w:bCs/>
          <w:sz w:val="24"/>
          <w:lang w:val="zh-CN"/>
        </w:rPr>
        <w:t>、中标人全权负责所属服务人员安全及管理，投标人投标报价中应包含所有服务人员相关保险费用，若发生作业事故，由中标人承担全部经济责任。</w:t>
      </w:r>
    </w:p>
    <w:p w:rsidR="00292D90" w:rsidRPr="00DF476B" w:rsidRDefault="00292D90">
      <w:pPr>
        <w:spacing w:line="360" w:lineRule="auto"/>
        <w:ind w:leftChars="228" w:left="479"/>
        <w:rPr>
          <w:rFonts w:cs="宋体"/>
          <w:b/>
          <w:sz w:val="24"/>
        </w:rPr>
      </w:pPr>
      <w:bookmarkStart w:id="24" w:name="OLE_LINK43"/>
      <w:bookmarkStart w:id="25" w:name="OLE_LINK42"/>
      <w:r w:rsidRPr="00DF476B">
        <w:rPr>
          <w:rFonts w:cs="宋体" w:hint="eastAsia"/>
          <w:b/>
          <w:sz w:val="24"/>
        </w:rPr>
        <w:t>七、管理内容及考核细则</w:t>
      </w:r>
    </w:p>
    <w:p w:rsidR="00292D90" w:rsidRPr="00DF476B" w:rsidRDefault="00292D90">
      <w:pPr>
        <w:spacing w:line="360" w:lineRule="auto"/>
        <w:ind w:firstLine="424"/>
        <w:rPr>
          <w:bCs/>
          <w:sz w:val="24"/>
          <w:lang w:val="zh-CN"/>
        </w:rPr>
      </w:pPr>
      <w:r w:rsidRPr="00DF476B">
        <w:rPr>
          <w:rFonts w:cs="宋体" w:hint="eastAsia"/>
          <w:bCs/>
          <w:sz w:val="24"/>
        </w:rPr>
        <w:t>甲方对乙方的服务内容和服务质量实行考核评分制，并依据考核结果向乙方支付服务费。</w:t>
      </w:r>
      <w:bookmarkEnd w:id="24"/>
      <w:bookmarkEnd w:id="25"/>
    </w:p>
    <w:p w:rsidR="00292D90" w:rsidRPr="00DF476B" w:rsidRDefault="00292D90">
      <w:pPr>
        <w:spacing w:line="276" w:lineRule="auto"/>
        <w:ind w:firstLineChars="200" w:firstLine="482"/>
        <w:rPr>
          <w:sz w:val="24"/>
        </w:rPr>
      </w:pPr>
      <w:r w:rsidRPr="00DF476B">
        <w:rPr>
          <w:rFonts w:hint="eastAsia"/>
          <w:b/>
          <w:sz w:val="24"/>
        </w:rPr>
        <w:t>绿化养护及保洁服务</w:t>
      </w:r>
      <w:r w:rsidRPr="00DF476B">
        <w:rPr>
          <w:b/>
          <w:sz w:val="24"/>
        </w:rPr>
        <w:t>考核细则</w:t>
      </w:r>
      <w:r w:rsidRPr="00DF476B">
        <w:rPr>
          <w:rFonts w:hint="eastAsia"/>
          <w:b/>
          <w:sz w:val="24"/>
        </w:rPr>
        <w:t>（百分制）</w:t>
      </w:r>
    </w:p>
    <w:tbl>
      <w:tblPr>
        <w:tblW w:w="5000" w:type="pct"/>
        <w:tblLook w:val="04A0"/>
      </w:tblPr>
      <w:tblGrid>
        <w:gridCol w:w="603"/>
        <w:gridCol w:w="696"/>
        <w:gridCol w:w="6050"/>
        <w:gridCol w:w="747"/>
        <w:gridCol w:w="515"/>
        <w:gridCol w:w="675"/>
      </w:tblGrid>
      <w:tr w:rsidR="00F42512" w:rsidRPr="00DF476B" w:rsidTr="00F42512">
        <w:trPr>
          <w:trHeight w:val="312"/>
        </w:trPr>
        <w:tc>
          <w:tcPr>
            <w:tcW w:w="32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ascii="宋体" w:hAnsi="宋体" w:cs="宋体"/>
                <w:b/>
                <w:bCs/>
                <w:color w:val="000000"/>
                <w:kern w:val="0"/>
                <w:sz w:val="24"/>
              </w:rPr>
            </w:pPr>
            <w:r w:rsidRPr="00DF476B">
              <w:rPr>
                <w:rFonts w:ascii="宋体" w:hAnsi="宋体" w:cs="宋体" w:hint="eastAsia"/>
                <w:b/>
                <w:bCs/>
                <w:color w:val="000000"/>
                <w:kern w:val="0"/>
                <w:sz w:val="24"/>
              </w:rPr>
              <w:t>序号</w:t>
            </w:r>
          </w:p>
        </w:tc>
        <w:tc>
          <w:tcPr>
            <w:tcW w:w="36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ascii="宋体" w:hAnsi="宋体" w:cs="宋体"/>
                <w:b/>
                <w:bCs/>
                <w:color w:val="000000"/>
                <w:kern w:val="0"/>
                <w:sz w:val="24"/>
              </w:rPr>
            </w:pPr>
            <w:r w:rsidRPr="00DF476B">
              <w:rPr>
                <w:rFonts w:ascii="宋体" w:hAnsi="宋体" w:cs="宋体" w:hint="eastAsia"/>
                <w:b/>
                <w:bCs/>
                <w:color w:val="000000"/>
                <w:kern w:val="0"/>
                <w:sz w:val="24"/>
              </w:rPr>
              <w:t>内容</w:t>
            </w:r>
          </w:p>
        </w:tc>
        <w:tc>
          <w:tcPr>
            <w:tcW w:w="326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ascii="宋体" w:hAnsi="宋体" w:cs="宋体"/>
                <w:b/>
                <w:bCs/>
                <w:color w:val="000000"/>
                <w:kern w:val="0"/>
                <w:sz w:val="24"/>
              </w:rPr>
            </w:pPr>
            <w:r w:rsidRPr="00DF476B">
              <w:rPr>
                <w:rFonts w:ascii="宋体" w:hAnsi="宋体" w:cs="宋体" w:hint="eastAsia"/>
                <w:b/>
                <w:bCs/>
                <w:color w:val="000000"/>
                <w:kern w:val="0"/>
                <w:sz w:val="24"/>
              </w:rPr>
              <w:t>扣分依据</w:t>
            </w:r>
          </w:p>
        </w:tc>
        <w:tc>
          <w:tcPr>
            <w:tcW w:w="40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ascii="宋体" w:hAnsi="宋体" w:cs="宋体"/>
                <w:b/>
                <w:bCs/>
                <w:color w:val="000000"/>
                <w:kern w:val="0"/>
                <w:sz w:val="24"/>
              </w:rPr>
            </w:pPr>
            <w:r w:rsidRPr="00DF476B">
              <w:rPr>
                <w:rFonts w:ascii="宋体" w:hAnsi="宋体" w:cs="宋体" w:hint="eastAsia"/>
                <w:b/>
                <w:bCs/>
                <w:color w:val="000000"/>
                <w:kern w:val="0"/>
                <w:sz w:val="24"/>
              </w:rPr>
              <w:t>分值</w:t>
            </w:r>
          </w:p>
        </w:tc>
        <w:tc>
          <w:tcPr>
            <w:tcW w:w="27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ascii="宋体" w:hAnsi="宋体" w:cs="宋体"/>
                <w:b/>
                <w:bCs/>
                <w:color w:val="000000"/>
                <w:kern w:val="0"/>
                <w:sz w:val="24"/>
              </w:rPr>
            </w:pPr>
            <w:r w:rsidRPr="00DF476B">
              <w:rPr>
                <w:rFonts w:ascii="宋体" w:hAnsi="宋体" w:cs="宋体" w:hint="eastAsia"/>
                <w:b/>
                <w:bCs/>
                <w:color w:val="000000"/>
                <w:kern w:val="0"/>
                <w:sz w:val="24"/>
              </w:rPr>
              <w:t>扣分</w:t>
            </w:r>
          </w:p>
        </w:tc>
        <w:tc>
          <w:tcPr>
            <w:tcW w:w="36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ascii="宋体" w:hAnsi="宋体" w:cs="宋体"/>
                <w:b/>
                <w:bCs/>
                <w:color w:val="000000"/>
                <w:kern w:val="0"/>
                <w:sz w:val="24"/>
              </w:rPr>
            </w:pPr>
            <w:r w:rsidRPr="00DF476B">
              <w:rPr>
                <w:rFonts w:ascii="宋体" w:hAnsi="宋体" w:cs="宋体" w:hint="eastAsia"/>
                <w:b/>
                <w:bCs/>
                <w:color w:val="000000"/>
                <w:kern w:val="0"/>
                <w:sz w:val="24"/>
              </w:rPr>
              <w:t>满分</w:t>
            </w:r>
          </w:p>
        </w:tc>
      </w:tr>
      <w:tr w:rsidR="00F42512" w:rsidRPr="00DF476B" w:rsidTr="00F42512">
        <w:trPr>
          <w:trHeight w:val="312"/>
        </w:trPr>
        <w:tc>
          <w:tcPr>
            <w:tcW w:w="327" w:type="pct"/>
            <w:vMerge/>
            <w:tcBorders>
              <w:top w:val="single" w:sz="4" w:space="0" w:color="auto"/>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b/>
                <w:bCs/>
                <w:color w:val="000000"/>
                <w:kern w:val="0"/>
                <w:sz w:val="24"/>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b/>
                <w:bCs/>
                <w:color w:val="000000"/>
                <w:kern w:val="0"/>
                <w:sz w:val="24"/>
              </w:rPr>
            </w:pPr>
          </w:p>
        </w:tc>
        <w:tc>
          <w:tcPr>
            <w:tcW w:w="3260" w:type="pct"/>
            <w:vMerge/>
            <w:tcBorders>
              <w:top w:val="single" w:sz="4" w:space="0" w:color="auto"/>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b/>
                <w:bCs/>
                <w:color w:val="000000"/>
                <w:kern w:val="0"/>
                <w:sz w:val="24"/>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b/>
                <w:bCs/>
                <w:color w:val="000000"/>
                <w:kern w:val="0"/>
                <w:sz w:val="24"/>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b/>
                <w:bCs/>
                <w:color w:val="000000"/>
                <w:kern w:val="0"/>
                <w:sz w:val="24"/>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b/>
                <w:bCs/>
                <w:color w:val="000000"/>
                <w:kern w:val="0"/>
                <w:sz w:val="24"/>
              </w:rPr>
            </w:pPr>
          </w:p>
        </w:tc>
      </w:tr>
      <w:tr w:rsidR="00F42512" w:rsidRPr="00DF476B" w:rsidTr="00F42512">
        <w:trPr>
          <w:trHeight w:val="315"/>
        </w:trPr>
        <w:tc>
          <w:tcPr>
            <w:tcW w:w="327" w:type="pct"/>
            <w:vMerge w:val="restart"/>
            <w:tcBorders>
              <w:top w:val="nil"/>
              <w:left w:val="single" w:sz="4" w:space="0" w:color="auto"/>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ascii="宋体" w:hAnsi="宋体" w:cs="宋体"/>
                <w:color w:val="000000"/>
                <w:kern w:val="0"/>
                <w:sz w:val="24"/>
              </w:rPr>
            </w:pPr>
            <w:proofErr w:type="gramStart"/>
            <w:r w:rsidRPr="00DF476B">
              <w:rPr>
                <w:rFonts w:ascii="宋体" w:hAnsi="宋体" w:cs="宋体" w:hint="eastAsia"/>
                <w:color w:val="000000"/>
                <w:kern w:val="0"/>
                <w:sz w:val="24"/>
              </w:rPr>
              <w:t>一</w:t>
            </w:r>
            <w:proofErr w:type="gramEnd"/>
          </w:p>
        </w:tc>
        <w:tc>
          <w:tcPr>
            <w:tcW w:w="365" w:type="pct"/>
            <w:vMerge w:val="restart"/>
            <w:tcBorders>
              <w:top w:val="nil"/>
              <w:left w:val="single" w:sz="4" w:space="0" w:color="auto"/>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ascii="宋体" w:hAnsi="宋体" w:cs="宋体"/>
                <w:color w:val="000000"/>
                <w:kern w:val="0"/>
                <w:sz w:val="24"/>
              </w:rPr>
            </w:pPr>
            <w:r w:rsidRPr="00DF476B">
              <w:rPr>
                <w:rFonts w:ascii="宋体" w:hAnsi="宋体" w:cs="宋体" w:hint="eastAsia"/>
                <w:color w:val="000000"/>
                <w:kern w:val="0"/>
                <w:sz w:val="24"/>
              </w:rPr>
              <w:t>草坪及花卉</w:t>
            </w:r>
          </w:p>
        </w:tc>
        <w:tc>
          <w:tcPr>
            <w:tcW w:w="3260"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left"/>
              <w:rPr>
                <w:rFonts w:eastAsia="等线"/>
                <w:color w:val="000000"/>
                <w:kern w:val="0"/>
                <w:sz w:val="24"/>
              </w:rPr>
            </w:pPr>
            <w:r w:rsidRPr="00DF476B">
              <w:rPr>
                <w:rFonts w:eastAsia="等线"/>
                <w:color w:val="000000"/>
                <w:kern w:val="0"/>
                <w:sz w:val="24"/>
              </w:rPr>
              <w:t>1</w:t>
            </w:r>
            <w:r w:rsidRPr="00DF476B">
              <w:rPr>
                <w:rFonts w:ascii="宋体" w:hAnsi="宋体" w:hint="eastAsia"/>
                <w:color w:val="000000"/>
                <w:kern w:val="0"/>
                <w:sz w:val="24"/>
              </w:rPr>
              <w:t>、草坪修剪未及时或过度，草高超</w:t>
            </w:r>
            <w:r w:rsidRPr="00DF476B">
              <w:rPr>
                <w:rFonts w:eastAsia="等线"/>
                <w:color w:val="000000"/>
                <w:kern w:val="0"/>
                <w:sz w:val="24"/>
              </w:rPr>
              <w:t>8</w:t>
            </w:r>
            <w:r w:rsidRPr="00DF476B">
              <w:rPr>
                <w:rFonts w:ascii="宋体" w:hAnsi="宋体" w:hint="eastAsia"/>
                <w:color w:val="000000"/>
                <w:kern w:val="0"/>
                <w:sz w:val="24"/>
              </w:rPr>
              <w:t>㎝的，低于</w:t>
            </w:r>
            <w:r w:rsidRPr="00DF476B">
              <w:rPr>
                <w:rFonts w:eastAsia="等线"/>
                <w:color w:val="000000"/>
                <w:kern w:val="0"/>
                <w:sz w:val="24"/>
              </w:rPr>
              <w:t>5cm</w:t>
            </w:r>
            <w:r w:rsidRPr="00DF476B">
              <w:rPr>
                <w:rFonts w:ascii="宋体" w:hAnsi="宋体" w:hint="eastAsia"/>
                <w:color w:val="000000"/>
                <w:kern w:val="0"/>
                <w:sz w:val="24"/>
              </w:rPr>
              <w:t>的；</w:t>
            </w:r>
          </w:p>
        </w:tc>
        <w:tc>
          <w:tcPr>
            <w:tcW w:w="404"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1</w:t>
            </w:r>
          </w:p>
        </w:tc>
        <w:tc>
          <w:tcPr>
            <w:tcW w:w="279" w:type="pct"/>
            <w:vMerge w:val="restart"/>
            <w:tcBorders>
              <w:top w:val="nil"/>
              <w:left w:val="single" w:sz="4" w:space="0" w:color="auto"/>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 xml:space="preserve">　</w:t>
            </w:r>
          </w:p>
        </w:tc>
        <w:tc>
          <w:tcPr>
            <w:tcW w:w="365" w:type="pct"/>
            <w:vMerge w:val="restart"/>
            <w:tcBorders>
              <w:top w:val="nil"/>
              <w:left w:val="single" w:sz="4" w:space="0" w:color="auto"/>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15</w:t>
            </w:r>
          </w:p>
        </w:tc>
      </w:tr>
      <w:tr w:rsidR="00F42512" w:rsidRPr="00DF476B" w:rsidTr="00F42512">
        <w:trPr>
          <w:trHeight w:val="315"/>
        </w:trPr>
        <w:tc>
          <w:tcPr>
            <w:tcW w:w="327"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left"/>
              <w:rPr>
                <w:rFonts w:eastAsia="等线"/>
                <w:color w:val="000000"/>
                <w:kern w:val="0"/>
                <w:sz w:val="24"/>
              </w:rPr>
            </w:pPr>
            <w:r w:rsidRPr="00DF476B">
              <w:rPr>
                <w:rFonts w:eastAsia="等线"/>
                <w:color w:val="000000"/>
                <w:kern w:val="0"/>
                <w:sz w:val="24"/>
              </w:rPr>
              <w:t>2</w:t>
            </w:r>
            <w:r w:rsidRPr="00DF476B">
              <w:rPr>
                <w:rFonts w:ascii="宋体" w:hAnsi="宋体" w:hint="eastAsia"/>
                <w:color w:val="000000"/>
                <w:kern w:val="0"/>
                <w:sz w:val="24"/>
              </w:rPr>
              <w:t>、草坪不平整、边缘线不清晰，未及时修剪；</w:t>
            </w:r>
          </w:p>
        </w:tc>
        <w:tc>
          <w:tcPr>
            <w:tcW w:w="404"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1</w:t>
            </w:r>
          </w:p>
        </w:tc>
        <w:tc>
          <w:tcPr>
            <w:tcW w:w="279"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r>
      <w:tr w:rsidR="00F42512" w:rsidRPr="00DF476B" w:rsidTr="00F42512">
        <w:trPr>
          <w:trHeight w:val="315"/>
        </w:trPr>
        <w:tc>
          <w:tcPr>
            <w:tcW w:w="327"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left"/>
              <w:rPr>
                <w:rFonts w:eastAsia="等线"/>
                <w:color w:val="000000"/>
                <w:kern w:val="0"/>
                <w:sz w:val="24"/>
              </w:rPr>
            </w:pPr>
            <w:r w:rsidRPr="00DF476B">
              <w:rPr>
                <w:rFonts w:eastAsia="等线"/>
                <w:color w:val="000000"/>
                <w:kern w:val="0"/>
                <w:sz w:val="24"/>
              </w:rPr>
              <w:t>3</w:t>
            </w:r>
            <w:r w:rsidRPr="00DF476B">
              <w:rPr>
                <w:rFonts w:ascii="宋体" w:hAnsi="宋体" w:hint="eastAsia"/>
                <w:color w:val="000000"/>
                <w:kern w:val="0"/>
                <w:sz w:val="24"/>
              </w:rPr>
              <w:t>、草坪有明显杂草，每平方米超过</w:t>
            </w:r>
            <w:r w:rsidRPr="00DF476B">
              <w:rPr>
                <w:rFonts w:eastAsia="等线"/>
                <w:color w:val="000000"/>
                <w:kern w:val="0"/>
                <w:sz w:val="24"/>
              </w:rPr>
              <w:t>2</w:t>
            </w:r>
            <w:r w:rsidRPr="00DF476B">
              <w:rPr>
                <w:rFonts w:ascii="宋体" w:hAnsi="宋体" w:hint="eastAsia"/>
                <w:color w:val="000000"/>
                <w:kern w:val="0"/>
                <w:sz w:val="24"/>
              </w:rPr>
              <w:t>株的；</w:t>
            </w:r>
          </w:p>
        </w:tc>
        <w:tc>
          <w:tcPr>
            <w:tcW w:w="404"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1</w:t>
            </w:r>
          </w:p>
        </w:tc>
        <w:tc>
          <w:tcPr>
            <w:tcW w:w="279"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r>
      <w:tr w:rsidR="00F42512" w:rsidRPr="00DF476B" w:rsidTr="00F42512">
        <w:trPr>
          <w:trHeight w:val="315"/>
        </w:trPr>
        <w:tc>
          <w:tcPr>
            <w:tcW w:w="327"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left"/>
              <w:rPr>
                <w:rFonts w:eastAsia="等线"/>
                <w:color w:val="000000"/>
                <w:kern w:val="0"/>
                <w:sz w:val="24"/>
              </w:rPr>
            </w:pPr>
            <w:r w:rsidRPr="00DF476B">
              <w:rPr>
                <w:rFonts w:eastAsia="等线"/>
                <w:color w:val="000000"/>
                <w:kern w:val="0"/>
                <w:sz w:val="24"/>
              </w:rPr>
              <w:t>4</w:t>
            </w:r>
            <w:r w:rsidRPr="00DF476B">
              <w:rPr>
                <w:rFonts w:ascii="宋体" w:hAnsi="宋体" w:hint="eastAsia"/>
                <w:color w:val="000000"/>
                <w:kern w:val="0"/>
                <w:sz w:val="24"/>
              </w:rPr>
              <w:t>、花卉、草坪发现明显病虫害未及时处理或上报；</w:t>
            </w:r>
          </w:p>
        </w:tc>
        <w:tc>
          <w:tcPr>
            <w:tcW w:w="404"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1</w:t>
            </w:r>
          </w:p>
        </w:tc>
        <w:tc>
          <w:tcPr>
            <w:tcW w:w="279"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r>
      <w:tr w:rsidR="00F42512" w:rsidRPr="00DF476B" w:rsidTr="00F42512">
        <w:trPr>
          <w:trHeight w:val="645"/>
        </w:trPr>
        <w:tc>
          <w:tcPr>
            <w:tcW w:w="327"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left"/>
              <w:rPr>
                <w:rFonts w:eastAsia="等线"/>
                <w:color w:val="000000"/>
                <w:kern w:val="0"/>
                <w:sz w:val="24"/>
              </w:rPr>
            </w:pPr>
            <w:r w:rsidRPr="00DF476B">
              <w:rPr>
                <w:rFonts w:eastAsia="等线"/>
                <w:color w:val="000000"/>
                <w:kern w:val="0"/>
                <w:sz w:val="24"/>
              </w:rPr>
              <w:t>5</w:t>
            </w:r>
            <w:r w:rsidRPr="00DF476B">
              <w:rPr>
                <w:rFonts w:ascii="宋体" w:hAnsi="宋体" w:hint="eastAsia"/>
                <w:color w:val="000000"/>
                <w:kern w:val="0"/>
                <w:sz w:val="24"/>
              </w:rPr>
              <w:t>、草坪、花卉养护不到位，造成长势差、枯死的，或人为损坏未及时发现制止的；</w:t>
            </w:r>
            <w:r w:rsidRPr="00DF476B">
              <w:rPr>
                <w:rFonts w:eastAsia="等线"/>
                <w:color w:val="000000"/>
                <w:kern w:val="0"/>
                <w:sz w:val="24"/>
              </w:rPr>
              <w:t xml:space="preserve"> </w:t>
            </w:r>
          </w:p>
        </w:tc>
        <w:tc>
          <w:tcPr>
            <w:tcW w:w="404"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3</w:t>
            </w:r>
          </w:p>
        </w:tc>
        <w:tc>
          <w:tcPr>
            <w:tcW w:w="279"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r>
      <w:tr w:rsidR="00F42512" w:rsidRPr="00DF476B" w:rsidTr="00F42512">
        <w:trPr>
          <w:trHeight w:val="315"/>
        </w:trPr>
        <w:tc>
          <w:tcPr>
            <w:tcW w:w="327"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left"/>
              <w:rPr>
                <w:rFonts w:eastAsia="等线"/>
                <w:color w:val="000000"/>
                <w:kern w:val="0"/>
                <w:sz w:val="24"/>
              </w:rPr>
            </w:pPr>
            <w:r w:rsidRPr="00DF476B">
              <w:rPr>
                <w:rFonts w:eastAsia="等线"/>
                <w:color w:val="000000"/>
                <w:kern w:val="0"/>
                <w:sz w:val="24"/>
              </w:rPr>
              <w:t>6</w:t>
            </w:r>
            <w:r w:rsidRPr="00DF476B">
              <w:rPr>
                <w:rFonts w:ascii="宋体" w:hAnsi="宋体" w:hint="eastAsia"/>
                <w:color w:val="000000"/>
                <w:kern w:val="0"/>
                <w:sz w:val="24"/>
              </w:rPr>
              <w:t>、草坪修剪后未及时清理，</w:t>
            </w:r>
            <w:proofErr w:type="gramStart"/>
            <w:r w:rsidRPr="00DF476B">
              <w:rPr>
                <w:rFonts w:ascii="宋体" w:hAnsi="宋体" w:hint="eastAsia"/>
                <w:color w:val="000000"/>
                <w:kern w:val="0"/>
                <w:sz w:val="24"/>
              </w:rPr>
              <w:t>枯黄草未及时搂除</w:t>
            </w:r>
            <w:proofErr w:type="gramEnd"/>
            <w:r w:rsidRPr="00DF476B">
              <w:rPr>
                <w:rFonts w:ascii="宋体" w:hAnsi="宋体" w:hint="eastAsia"/>
                <w:color w:val="000000"/>
                <w:kern w:val="0"/>
                <w:sz w:val="24"/>
              </w:rPr>
              <w:t>；</w:t>
            </w:r>
          </w:p>
        </w:tc>
        <w:tc>
          <w:tcPr>
            <w:tcW w:w="404"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2</w:t>
            </w:r>
          </w:p>
        </w:tc>
        <w:tc>
          <w:tcPr>
            <w:tcW w:w="279"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r>
      <w:tr w:rsidR="00F42512" w:rsidRPr="00DF476B" w:rsidTr="00F42512">
        <w:trPr>
          <w:trHeight w:val="315"/>
        </w:trPr>
        <w:tc>
          <w:tcPr>
            <w:tcW w:w="327"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left"/>
              <w:rPr>
                <w:rFonts w:eastAsia="等线"/>
                <w:color w:val="000000"/>
                <w:kern w:val="0"/>
                <w:sz w:val="24"/>
              </w:rPr>
            </w:pPr>
            <w:r w:rsidRPr="00DF476B">
              <w:rPr>
                <w:rFonts w:eastAsia="等线"/>
                <w:color w:val="000000"/>
                <w:kern w:val="0"/>
                <w:sz w:val="24"/>
              </w:rPr>
              <w:t>7</w:t>
            </w:r>
            <w:r w:rsidRPr="00DF476B">
              <w:rPr>
                <w:rFonts w:ascii="宋体" w:hAnsi="宋体" w:hint="eastAsia"/>
                <w:color w:val="000000"/>
                <w:kern w:val="0"/>
                <w:sz w:val="24"/>
              </w:rPr>
              <w:t>、早春未及</w:t>
            </w:r>
            <w:proofErr w:type="gramStart"/>
            <w:r w:rsidRPr="00DF476B">
              <w:rPr>
                <w:rFonts w:ascii="宋体" w:hAnsi="宋体" w:hint="eastAsia"/>
                <w:color w:val="000000"/>
                <w:kern w:val="0"/>
                <w:sz w:val="24"/>
              </w:rPr>
              <w:t>时搂除</w:t>
            </w:r>
            <w:proofErr w:type="gramEnd"/>
            <w:r w:rsidRPr="00DF476B">
              <w:rPr>
                <w:rFonts w:ascii="宋体" w:hAnsi="宋体" w:hint="eastAsia"/>
                <w:color w:val="000000"/>
                <w:kern w:val="0"/>
                <w:sz w:val="24"/>
              </w:rPr>
              <w:t>枯草、清除草坪及花地内杂物；</w:t>
            </w:r>
          </w:p>
        </w:tc>
        <w:tc>
          <w:tcPr>
            <w:tcW w:w="404"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3</w:t>
            </w:r>
          </w:p>
        </w:tc>
        <w:tc>
          <w:tcPr>
            <w:tcW w:w="279"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r>
      <w:tr w:rsidR="00F42512" w:rsidRPr="00DF476B" w:rsidTr="00F42512">
        <w:trPr>
          <w:trHeight w:val="315"/>
        </w:trPr>
        <w:tc>
          <w:tcPr>
            <w:tcW w:w="327"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left"/>
              <w:rPr>
                <w:rFonts w:eastAsia="等线"/>
                <w:color w:val="000000"/>
                <w:kern w:val="0"/>
                <w:sz w:val="24"/>
              </w:rPr>
            </w:pPr>
            <w:r w:rsidRPr="00DF476B">
              <w:rPr>
                <w:rFonts w:eastAsia="等线"/>
                <w:color w:val="000000"/>
                <w:kern w:val="0"/>
                <w:sz w:val="24"/>
              </w:rPr>
              <w:t>8</w:t>
            </w:r>
            <w:r w:rsidRPr="00DF476B">
              <w:rPr>
                <w:rFonts w:ascii="宋体" w:hAnsi="宋体" w:hint="eastAsia"/>
                <w:color w:val="000000"/>
                <w:kern w:val="0"/>
                <w:sz w:val="24"/>
              </w:rPr>
              <w:t>、早春未及时浇春灌水，影响草坪返青及花卉生长；</w:t>
            </w:r>
          </w:p>
        </w:tc>
        <w:tc>
          <w:tcPr>
            <w:tcW w:w="404"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3</w:t>
            </w:r>
          </w:p>
        </w:tc>
        <w:tc>
          <w:tcPr>
            <w:tcW w:w="279"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r>
      <w:tr w:rsidR="00F42512" w:rsidRPr="00DF476B" w:rsidTr="00F42512">
        <w:trPr>
          <w:trHeight w:val="765"/>
        </w:trPr>
        <w:tc>
          <w:tcPr>
            <w:tcW w:w="327" w:type="pct"/>
            <w:vMerge w:val="restart"/>
            <w:tcBorders>
              <w:top w:val="nil"/>
              <w:left w:val="single" w:sz="4" w:space="0" w:color="auto"/>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ascii="宋体" w:hAnsi="宋体" w:cs="宋体"/>
                <w:color w:val="000000"/>
                <w:kern w:val="0"/>
                <w:sz w:val="24"/>
              </w:rPr>
            </w:pPr>
            <w:r w:rsidRPr="00DF476B">
              <w:rPr>
                <w:rFonts w:ascii="宋体" w:hAnsi="宋体" w:cs="宋体" w:hint="eastAsia"/>
                <w:color w:val="000000"/>
                <w:kern w:val="0"/>
                <w:sz w:val="24"/>
              </w:rPr>
              <w:t>二</w:t>
            </w:r>
          </w:p>
        </w:tc>
        <w:tc>
          <w:tcPr>
            <w:tcW w:w="365" w:type="pct"/>
            <w:vMerge w:val="restart"/>
            <w:tcBorders>
              <w:top w:val="nil"/>
              <w:left w:val="single" w:sz="4" w:space="0" w:color="auto"/>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ascii="宋体" w:hAnsi="宋体" w:cs="宋体"/>
                <w:color w:val="000000"/>
                <w:kern w:val="0"/>
                <w:sz w:val="24"/>
              </w:rPr>
            </w:pPr>
            <w:r w:rsidRPr="00DF476B">
              <w:rPr>
                <w:rFonts w:ascii="宋体" w:hAnsi="宋体" w:cs="宋体" w:hint="eastAsia"/>
                <w:color w:val="000000"/>
                <w:kern w:val="0"/>
                <w:sz w:val="24"/>
              </w:rPr>
              <w:t>树木</w:t>
            </w:r>
          </w:p>
        </w:tc>
        <w:tc>
          <w:tcPr>
            <w:tcW w:w="3260"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left"/>
              <w:rPr>
                <w:rFonts w:eastAsia="等线"/>
                <w:color w:val="000000"/>
                <w:kern w:val="0"/>
                <w:sz w:val="24"/>
              </w:rPr>
            </w:pPr>
            <w:r w:rsidRPr="00DF476B">
              <w:rPr>
                <w:rFonts w:eastAsia="等线"/>
                <w:color w:val="000000"/>
                <w:kern w:val="0"/>
                <w:sz w:val="24"/>
              </w:rPr>
              <w:t>1</w:t>
            </w:r>
            <w:r w:rsidRPr="00DF476B">
              <w:rPr>
                <w:rFonts w:ascii="宋体" w:hAnsi="宋体" w:hint="eastAsia"/>
                <w:color w:val="000000"/>
                <w:kern w:val="0"/>
                <w:sz w:val="24"/>
              </w:rPr>
              <w:t>、有明显病虫害，对于具有虫卵、虫粪、</w:t>
            </w:r>
            <w:proofErr w:type="gramStart"/>
            <w:r w:rsidRPr="00DF476B">
              <w:rPr>
                <w:rFonts w:ascii="宋体" w:hAnsi="宋体" w:hint="eastAsia"/>
                <w:color w:val="000000"/>
                <w:kern w:val="0"/>
                <w:sz w:val="24"/>
              </w:rPr>
              <w:t>虫网的</w:t>
            </w:r>
            <w:proofErr w:type="gramEnd"/>
            <w:r w:rsidRPr="00DF476B">
              <w:rPr>
                <w:rFonts w:ascii="宋体" w:hAnsi="宋体" w:hint="eastAsia"/>
                <w:color w:val="000000"/>
                <w:kern w:val="0"/>
                <w:sz w:val="24"/>
              </w:rPr>
              <w:t>株数在</w:t>
            </w:r>
            <w:r w:rsidRPr="00DF476B">
              <w:rPr>
                <w:rFonts w:eastAsia="等线"/>
                <w:color w:val="000000"/>
                <w:kern w:val="0"/>
                <w:sz w:val="24"/>
              </w:rPr>
              <w:t>3%</w:t>
            </w:r>
            <w:r w:rsidRPr="00DF476B">
              <w:rPr>
                <w:rFonts w:ascii="宋体" w:hAnsi="宋体" w:hint="eastAsia"/>
                <w:color w:val="000000"/>
                <w:kern w:val="0"/>
                <w:sz w:val="24"/>
              </w:rPr>
              <w:t>以下未及时处理和上报，对上一年发病树种未进行扶壮。</w:t>
            </w:r>
          </w:p>
        </w:tc>
        <w:tc>
          <w:tcPr>
            <w:tcW w:w="404"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3</w:t>
            </w:r>
          </w:p>
        </w:tc>
        <w:tc>
          <w:tcPr>
            <w:tcW w:w="279" w:type="pct"/>
            <w:vMerge w:val="restart"/>
            <w:tcBorders>
              <w:top w:val="nil"/>
              <w:left w:val="single" w:sz="4" w:space="0" w:color="auto"/>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 xml:space="preserve">　</w:t>
            </w:r>
          </w:p>
        </w:tc>
        <w:tc>
          <w:tcPr>
            <w:tcW w:w="365" w:type="pct"/>
            <w:vMerge w:val="restart"/>
            <w:tcBorders>
              <w:top w:val="nil"/>
              <w:left w:val="single" w:sz="4" w:space="0" w:color="auto"/>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14</w:t>
            </w:r>
          </w:p>
        </w:tc>
      </w:tr>
      <w:tr w:rsidR="00F42512" w:rsidRPr="00DF476B" w:rsidTr="00F42512">
        <w:trPr>
          <w:trHeight w:val="765"/>
        </w:trPr>
        <w:tc>
          <w:tcPr>
            <w:tcW w:w="327"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left"/>
              <w:rPr>
                <w:rFonts w:eastAsia="等线"/>
                <w:color w:val="000000"/>
                <w:kern w:val="0"/>
                <w:sz w:val="24"/>
              </w:rPr>
            </w:pPr>
            <w:r w:rsidRPr="00DF476B">
              <w:rPr>
                <w:rFonts w:eastAsia="等线"/>
                <w:color w:val="000000"/>
                <w:kern w:val="0"/>
                <w:sz w:val="24"/>
              </w:rPr>
              <w:t>2</w:t>
            </w:r>
            <w:r w:rsidRPr="00DF476B">
              <w:rPr>
                <w:rFonts w:ascii="宋体" w:hAnsi="宋体" w:hint="eastAsia"/>
                <w:color w:val="000000"/>
                <w:kern w:val="0"/>
                <w:sz w:val="24"/>
              </w:rPr>
              <w:t>、树木未进行合理、及时修剪造成树木长势不好，树木整体形状影响景观，剪口不处理，大截口面未防腐防菌防虫处理</w:t>
            </w:r>
          </w:p>
        </w:tc>
        <w:tc>
          <w:tcPr>
            <w:tcW w:w="404"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3</w:t>
            </w:r>
          </w:p>
        </w:tc>
        <w:tc>
          <w:tcPr>
            <w:tcW w:w="279"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r>
      <w:tr w:rsidR="00F42512" w:rsidRPr="00DF476B" w:rsidTr="00F42512">
        <w:trPr>
          <w:trHeight w:val="825"/>
        </w:trPr>
        <w:tc>
          <w:tcPr>
            <w:tcW w:w="327"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left"/>
              <w:rPr>
                <w:rFonts w:eastAsia="等线"/>
                <w:color w:val="000000"/>
                <w:kern w:val="0"/>
                <w:sz w:val="24"/>
              </w:rPr>
            </w:pPr>
            <w:r w:rsidRPr="00DF476B">
              <w:rPr>
                <w:rFonts w:eastAsia="等线"/>
                <w:color w:val="000000"/>
                <w:kern w:val="0"/>
                <w:sz w:val="24"/>
              </w:rPr>
              <w:t>3</w:t>
            </w:r>
            <w:r w:rsidRPr="00DF476B">
              <w:rPr>
                <w:rFonts w:ascii="宋体" w:hAnsi="宋体" w:hint="eastAsia"/>
                <w:color w:val="000000"/>
                <w:kern w:val="0"/>
                <w:sz w:val="24"/>
              </w:rPr>
              <w:t>、未及时清理树木上缠绕的铁丝、毛毡、木架、树挂及藤蔓等，对树木造成损伤或死亡。</w:t>
            </w:r>
          </w:p>
        </w:tc>
        <w:tc>
          <w:tcPr>
            <w:tcW w:w="404"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1</w:t>
            </w:r>
          </w:p>
        </w:tc>
        <w:tc>
          <w:tcPr>
            <w:tcW w:w="279"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r>
      <w:tr w:rsidR="00F42512" w:rsidRPr="00DF476B" w:rsidTr="00F42512">
        <w:trPr>
          <w:trHeight w:val="750"/>
        </w:trPr>
        <w:tc>
          <w:tcPr>
            <w:tcW w:w="327"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left"/>
              <w:rPr>
                <w:rFonts w:eastAsia="等线"/>
                <w:color w:val="000000"/>
                <w:kern w:val="0"/>
                <w:sz w:val="24"/>
              </w:rPr>
            </w:pPr>
            <w:r w:rsidRPr="00DF476B">
              <w:rPr>
                <w:rFonts w:eastAsia="等线"/>
                <w:color w:val="000000"/>
                <w:kern w:val="0"/>
                <w:sz w:val="24"/>
              </w:rPr>
              <w:t>4</w:t>
            </w:r>
            <w:r w:rsidRPr="00DF476B">
              <w:rPr>
                <w:rFonts w:ascii="宋体" w:hAnsi="宋体" w:hint="eastAsia"/>
                <w:color w:val="000000"/>
                <w:kern w:val="0"/>
                <w:sz w:val="24"/>
              </w:rPr>
              <w:t>、有枯死枝、死树、</w:t>
            </w:r>
            <w:proofErr w:type="gramStart"/>
            <w:r w:rsidRPr="00DF476B">
              <w:rPr>
                <w:rFonts w:ascii="宋体" w:hAnsi="宋体" w:hint="eastAsia"/>
                <w:color w:val="000000"/>
                <w:kern w:val="0"/>
                <w:sz w:val="24"/>
              </w:rPr>
              <w:t>险树未及</w:t>
            </w:r>
            <w:proofErr w:type="gramEnd"/>
            <w:r w:rsidRPr="00DF476B">
              <w:rPr>
                <w:rFonts w:ascii="宋体" w:hAnsi="宋体" w:hint="eastAsia"/>
                <w:color w:val="000000"/>
                <w:kern w:val="0"/>
                <w:sz w:val="24"/>
              </w:rPr>
              <w:t>时处理或上报，</w:t>
            </w:r>
            <w:proofErr w:type="gramStart"/>
            <w:r w:rsidRPr="00DF476B">
              <w:rPr>
                <w:rFonts w:ascii="宋体" w:hAnsi="宋体" w:hint="eastAsia"/>
                <w:color w:val="000000"/>
                <w:kern w:val="0"/>
                <w:sz w:val="24"/>
              </w:rPr>
              <w:t>死树伐除留</w:t>
            </w:r>
            <w:proofErr w:type="gramEnd"/>
            <w:r w:rsidRPr="00DF476B">
              <w:rPr>
                <w:rFonts w:ascii="宋体" w:hAnsi="宋体" w:hint="eastAsia"/>
                <w:color w:val="000000"/>
                <w:kern w:val="0"/>
                <w:sz w:val="24"/>
              </w:rPr>
              <w:t>桩或留桩过高。</w:t>
            </w:r>
          </w:p>
        </w:tc>
        <w:tc>
          <w:tcPr>
            <w:tcW w:w="404"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2</w:t>
            </w:r>
          </w:p>
        </w:tc>
        <w:tc>
          <w:tcPr>
            <w:tcW w:w="279"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r>
      <w:tr w:rsidR="00F42512" w:rsidRPr="00DF476B" w:rsidTr="00F42512">
        <w:trPr>
          <w:trHeight w:val="1155"/>
        </w:trPr>
        <w:tc>
          <w:tcPr>
            <w:tcW w:w="327"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left"/>
              <w:rPr>
                <w:rFonts w:eastAsia="等线"/>
                <w:color w:val="000000"/>
                <w:kern w:val="0"/>
                <w:sz w:val="24"/>
              </w:rPr>
            </w:pPr>
            <w:r w:rsidRPr="00DF476B">
              <w:rPr>
                <w:rFonts w:eastAsia="等线"/>
                <w:color w:val="000000"/>
                <w:kern w:val="0"/>
                <w:sz w:val="24"/>
              </w:rPr>
              <w:t>5</w:t>
            </w:r>
            <w:r w:rsidRPr="00DF476B">
              <w:rPr>
                <w:rFonts w:ascii="宋体" w:hAnsi="宋体" w:hint="eastAsia"/>
                <w:color w:val="000000"/>
                <w:kern w:val="0"/>
                <w:sz w:val="24"/>
              </w:rPr>
              <w:t>、树木因干旱、人为破坏、植物生理原因等造成的树势弱等情况未及时采取措施（施药、</w:t>
            </w:r>
            <w:proofErr w:type="gramStart"/>
            <w:r w:rsidRPr="00DF476B">
              <w:rPr>
                <w:rFonts w:ascii="宋体" w:hAnsi="宋体" w:hint="eastAsia"/>
                <w:color w:val="000000"/>
                <w:kern w:val="0"/>
                <w:sz w:val="24"/>
              </w:rPr>
              <w:t>开坑灌水</w:t>
            </w:r>
            <w:proofErr w:type="gramEnd"/>
            <w:r w:rsidRPr="00DF476B">
              <w:rPr>
                <w:rFonts w:ascii="宋体" w:hAnsi="宋体" w:hint="eastAsia"/>
                <w:color w:val="000000"/>
                <w:kern w:val="0"/>
                <w:sz w:val="24"/>
              </w:rPr>
              <w:t>、遮荫、修剪等）补救，出现树木死亡现象的。</w:t>
            </w:r>
          </w:p>
        </w:tc>
        <w:tc>
          <w:tcPr>
            <w:tcW w:w="404"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3</w:t>
            </w:r>
          </w:p>
        </w:tc>
        <w:tc>
          <w:tcPr>
            <w:tcW w:w="279"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r>
      <w:tr w:rsidR="00F42512" w:rsidRPr="00DF476B" w:rsidTr="00F42512">
        <w:trPr>
          <w:trHeight w:val="795"/>
        </w:trPr>
        <w:tc>
          <w:tcPr>
            <w:tcW w:w="327"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left"/>
              <w:rPr>
                <w:rFonts w:eastAsia="等线"/>
                <w:color w:val="000000"/>
                <w:kern w:val="0"/>
                <w:sz w:val="24"/>
              </w:rPr>
            </w:pPr>
            <w:r w:rsidRPr="00DF476B">
              <w:rPr>
                <w:rFonts w:eastAsia="等线"/>
                <w:color w:val="000000"/>
                <w:kern w:val="0"/>
                <w:sz w:val="24"/>
              </w:rPr>
              <w:t>6</w:t>
            </w:r>
            <w:r w:rsidRPr="00DF476B">
              <w:rPr>
                <w:rFonts w:ascii="宋体" w:hAnsi="宋体" w:hint="eastAsia"/>
                <w:color w:val="000000"/>
                <w:kern w:val="0"/>
                <w:sz w:val="24"/>
              </w:rPr>
              <w:t>、道路两侧树木枝条对防汛、防火、交通造成影响未及时修剪处理。</w:t>
            </w:r>
          </w:p>
        </w:tc>
        <w:tc>
          <w:tcPr>
            <w:tcW w:w="404"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2</w:t>
            </w:r>
          </w:p>
        </w:tc>
        <w:tc>
          <w:tcPr>
            <w:tcW w:w="279"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r>
      <w:tr w:rsidR="00F42512" w:rsidRPr="00DF476B" w:rsidTr="00F42512">
        <w:trPr>
          <w:trHeight w:val="315"/>
        </w:trPr>
        <w:tc>
          <w:tcPr>
            <w:tcW w:w="327" w:type="pct"/>
            <w:vMerge w:val="restart"/>
            <w:tcBorders>
              <w:top w:val="nil"/>
              <w:left w:val="single" w:sz="4" w:space="0" w:color="auto"/>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ascii="宋体" w:hAnsi="宋体" w:cs="宋体"/>
                <w:color w:val="000000"/>
                <w:kern w:val="0"/>
                <w:sz w:val="24"/>
              </w:rPr>
            </w:pPr>
            <w:r w:rsidRPr="00DF476B">
              <w:rPr>
                <w:rFonts w:ascii="宋体" w:hAnsi="宋体" w:cs="宋体" w:hint="eastAsia"/>
                <w:color w:val="000000"/>
                <w:kern w:val="0"/>
                <w:sz w:val="24"/>
              </w:rPr>
              <w:t>三</w:t>
            </w:r>
          </w:p>
        </w:tc>
        <w:tc>
          <w:tcPr>
            <w:tcW w:w="365" w:type="pct"/>
            <w:vMerge w:val="restart"/>
            <w:tcBorders>
              <w:top w:val="nil"/>
              <w:left w:val="single" w:sz="4" w:space="0" w:color="auto"/>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ascii="宋体" w:hAnsi="宋体" w:cs="宋体"/>
                <w:color w:val="000000"/>
                <w:kern w:val="0"/>
                <w:sz w:val="24"/>
              </w:rPr>
            </w:pPr>
            <w:r w:rsidRPr="00DF476B">
              <w:rPr>
                <w:rFonts w:ascii="宋体" w:hAnsi="宋体" w:cs="宋体" w:hint="eastAsia"/>
                <w:color w:val="000000"/>
                <w:kern w:val="0"/>
                <w:sz w:val="24"/>
              </w:rPr>
              <w:t>绿篱模纹和组</w:t>
            </w:r>
            <w:r w:rsidRPr="00DF476B">
              <w:rPr>
                <w:rFonts w:ascii="宋体" w:hAnsi="宋体" w:cs="宋体" w:hint="eastAsia"/>
                <w:color w:val="000000"/>
                <w:kern w:val="0"/>
                <w:sz w:val="24"/>
              </w:rPr>
              <w:lastRenderedPageBreak/>
              <w:t>团管理</w:t>
            </w:r>
          </w:p>
        </w:tc>
        <w:tc>
          <w:tcPr>
            <w:tcW w:w="3260"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left"/>
              <w:rPr>
                <w:rFonts w:eastAsia="等线"/>
                <w:color w:val="000000"/>
                <w:kern w:val="0"/>
                <w:sz w:val="24"/>
              </w:rPr>
            </w:pPr>
            <w:r w:rsidRPr="00DF476B">
              <w:rPr>
                <w:rFonts w:eastAsia="等线"/>
                <w:color w:val="000000"/>
                <w:kern w:val="0"/>
                <w:sz w:val="24"/>
              </w:rPr>
              <w:lastRenderedPageBreak/>
              <w:t>1</w:t>
            </w:r>
            <w:r w:rsidRPr="00DF476B">
              <w:rPr>
                <w:rFonts w:ascii="宋体" w:hAnsi="宋体" w:hint="eastAsia"/>
                <w:color w:val="000000"/>
                <w:kern w:val="0"/>
                <w:sz w:val="24"/>
              </w:rPr>
              <w:t>、绿篱模纹修剪不整齐不圆润，出现凹凸不平。</w:t>
            </w:r>
          </w:p>
        </w:tc>
        <w:tc>
          <w:tcPr>
            <w:tcW w:w="404"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2</w:t>
            </w:r>
          </w:p>
        </w:tc>
        <w:tc>
          <w:tcPr>
            <w:tcW w:w="279" w:type="pct"/>
            <w:vMerge w:val="restart"/>
            <w:tcBorders>
              <w:top w:val="nil"/>
              <w:left w:val="single" w:sz="4" w:space="0" w:color="auto"/>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 xml:space="preserve">　</w:t>
            </w:r>
          </w:p>
        </w:tc>
        <w:tc>
          <w:tcPr>
            <w:tcW w:w="365" w:type="pct"/>
            <w:vMerge w:val="restart"/>
            <w:tcBorders>
              <w:top w:val="nil"/>
              <w:left w:val="single" w:sz="4" w:space="0" w:color="auto"/>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14</w:t>
            </w:r>
          </w:p>
        </w:tc>
      </w:tr>
      <w:tr w:rsidR="00F42512" w:rsidRPr="00DF476B" w:rsidTr="00F42512">
        <w:trPr>
          <w:trHeight w:val="315"/>
        </w:trPr>
        <w:tc>
          <w:tcPr>
            <w:tcW w:w="327"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left"/>
              <w:rPr>
                <w:rFonts w:eastAsia="等线"/>
                <w:color w:val="000000"/>
                <w:kern w:val="0"/>
                <w:sz w:val="24"/>
              </w:rPr>
            </w:pPr>
            <w:r w:rsidRPr="00DF476B">
              <w:rPr>
                <w:rFonts w:eastAsia="等线"/>
                <w:color w:val="000000"/>
                <w:kern w:val="0"/>
                <w:sz w:val="24"/>
              </w:rPr>
              <w:t>2</w:t>
            </w:r>
            <w:r w:rsidRPr="00DF476B">
              <w:rPr>
                <w:rFonts w:ascii="宋体" w:hAnsi="宋体" w:hint="eastAsia"/>
                <w:color w:val="000000"/>
                <w:kern w:val="0"/>
                <w:sz w:val="24"/>
              </w:rPr>
              <w:t>、绿篱模纹和组团发现枯死枝，枯死叶未及时清理。</w:t>
            </w:r>
          </w:p>
        </w:tc>
        <w:tc>
          <w:tcPr>
            <w:tcW w:w="404"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2</w:t>
            </w:r>
          </w:p>
        </w:tc>
        <w:tc>
          <w:tcPr>
            <w:tcW w:w="279"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r>
      <w:tr w:rsidR="00F42512" w:rsidRPr="00DF476B" w:rsidTr="00F42512">
        <w:trPr>
          <w:trHeight w:val="315"/>
        </w:trPr>
        <w:tc>
          <w:tcPr>
            <w:tcW w:w="327"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left"/>
              <w:rPr>
                <w:rFonts w:eastAsia="等线"/>
                <w:color w:val="000000"/>
                <w:kern w:val="0"/>
                <w:sz w:val="24"/>
              </w:rPr>
            </w:pPr>
            <w:r w:rsidRPr="00DF476B">
              <w:rPr>
                <w:rFonts w:eastAsia="等线"/>
                <w:color w:val="000000"/>
                <w:kern w:val="0"/>
                <w:sz w:val="24"/>
              </w:rPr>
              <w:t>3</w:t>
            </w:r>
            <w:r w:rsidRPr="00DF476B">
              <w:rPr>
                <w:rFonts w:ascii="宋体" w:hAnsi="宋体" w:hint="eastAsia"/>
                <w:color w:val="000000"/>
                <w:kern w:val="0"/>
                <w:sz w:val="24"/>
              </w:rPr>
              <w:t>、绿篱模纹和组团</w:t>
            </w:r>
            <w:proofErr w:type="gramStart"/>
            <w:r w:rsidRPr="00DF476B">
              <w:rPr>
                <w:rFonts w:ascii="宋体" w:hAnsi="宋体" w:hint="eastAsia"/>
                <w:color w:val="000000"/>
                <w:kern w:val="0"/>
                <w:sz w:val="24"/>
              </w:rPr>
              <w:t>出现窜枝未及</w:t>
            </w:r>
            <w:proofErr w:type="gramEnd"/>
            <w:r w:rsidRPr="00DF476B">
              <w:rPr>
                <w:rFonts w:ascii="宋体" w:hAnsi="宋体" w:hint="eastAsia"/>
                <w:color w:val="000000"/>
                <w:kern w:val="0"/>
                <w:sz w:val="24"/>
              </w:rPr>
              <w:t>时修剪清除的。</w:t>
            </w:r>
          </w:p>
        </w:tc>
        <w:tc>
          <w:tcPr>
            <w:tcW w:w="404"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1</w:t>
            </w:r>
          </w:p>
        </w:tc>
        <w:tc>
          <w:tcPr>
            <w:tcW w:w="279"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r>
      <w:tr w:rsidR="00F42512" w:rsidRPr="00DF476B" w:rsidTr="00F42512">
        <w:trPr>
          <w:trHeight w:val="315"/>
        </w:trPr>
        <w:tc>
          <w:tcPr>
            <w:tcW w:w="327"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left"/>
              <w:rPr>
                <w:rFonts w:eastAsia="等线"/>
                <w:color w:val="000000"/>
                <w:kern w:val="0"/>
                <w:sz w:val="24"/>
              </w:rPr>
            </w:pPr>
            <w:r w:rsidRPr="00DF476B">
              <w:rPr>
                <w:rFonts w:eastAsia="等线"/>
                <w:color w:val="000000"/>
                <w:kern w:val="0"/>
                <w:sz w:val="24"/>
              </w:rPr>
              <w:t>4</w:t>
            </w:r>
            <w:r w:rsidRPr="00DF476B">
              <w:rPr>
                <w:rFonts w:ascii="宋体" w:hAnsi="宋体" w:hint="eastAsia"/>
                <w:color w:val="000000"/>
                <w:kern w:val="0"/>
                <w:sz w:val="24"/>
              </w:rPr>
              <w:t>、绿化带明处绿篱模纹残缺，未及时补植和上报的。</w:t>
            </w:r>
          </w:p>
        </w:tc>
        <w:tc>
          <w:tcPr>
            <w:tcW w:w="404"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1</w:t>
            </w:r>
          </w:p>
        </w:tc>
        <w:tc>
          <w:tcPr>
            <w:tcW w:w="279"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r>
      <w:tr w:rsidR="00F42512" w:rsidRPr="00DF476B" w:rsidTr="00F42512">
        <w:trPr>
          <w:trHeight w:val="315"/>
        </w:trPr>
        <w:tc>
          <w:tcPr>
            <w:tcW w:w="327"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left"/>
              <w:rPr>
                <w:rFonts w:eastAsia="等线"/>
                <w:color w:val="000000"/>
                <w:kern w:val="0"/>
                <w:sz w:val="24"/>
              </w:rPr>
            </w:pPr>
            <w:r w:rsidRPr="00DF476B">
              <w:rPr>
                <w:rFonts w:eastAsia="等线"/>
                <w:color w:val="000000"/>
                <w:kern w:val="0"/>
                <w:sz w:val="24"/>
              </w:rPr>
              <w:t>5</w:t>
            </w:r>
            <w:r w:rsidRPr="00DF476B">
              <w:rPr>
                <w:rFonts w:ascii="宋体" w:hAnsi="宋体" w:hint="eastAsia"/>
                <w:color w:val="000000"/>
                <w:kern w:val="0"/>
                <w:sz w:val="24"/>
              </w:rPr>
              <w:t>、绿篱模纹和组团中杂草未及时清除的。</w:t>
            </w:r>
          </w:p>
        </w:tc>
        <w:tc>
          <w:tcPr>
            <w:tcW w:w="404"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1</w:t>
            </w:r>
          </w:p>
        </w:tc>
        <w:tc>
          <w:tcPr>
            <w:tcW w:w="279"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r>
      <w:tr w:rsidR="00F42512" w:rsidRPr="00DF476B" w:rsidTr="00F42512">
        <w:trPr>
          <w:trHeight w:val="315"/>
        </w:trPr>
        <w:tc>
          <w:tcPr>
            <w:tcW w:w="327"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left"/>
              <w:rPr>
                <w:rFonts w:eastAsia="等线"/>
                <w:color w:val="000000"/>
                <w:kern w:val="0"/>
                <w:sz w:val="24"/>
              </w:rPr>
            </w:pPr>
            <w:r w:rsidRPr="00DF476B">
              <w:rPr>
                <w:rFonts w:eastAsia="等线"/>
                <w:color w:val="000000"/>
                <w:kern w:val="0"/>
                <w:sz w:val="24"/>
              </w:rPr>
              <w:t>6</w:t>
            </w:r>
            <w:r w:rsidRPr="00DF476B">
              <w:rPr>
                <w:rFonts w:ascii="宋体" w:hAnsi="宋体" w:hint="eastAsia"/>
                <w:color w:val="000000"/>
                <w:kern w:val="0"/>
                <w:sz w:val="24"/>
              </w:rPr>
              <w:t>、有明显病虫害未及时处理和上报的。</w:t>
            </w:r>
          </w:p>
        </w:tc>
        <w:tc>
          <w:tcPr>
            <w:tcW w:w="404"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3</w:t>
            </w:r>
          </w:p>
        </w:tc>
        <w:tc>
          <w:tcPr>
            <w:tcW w:w="279"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r>
      <w:tr w:rsidR="00F42512" w:rsidRPr="00DF476B" w:rsidTr="00F42512">
        <w:trPr>
          <w:trHeight w:val="315"/>
        </w:trPr>
        <w:tc>
          <w:tcPr>
            <w:tcW w:w="327"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left"/>
              <w:rPr>
                <w:rFonts w:eastAsia="等线"/>
                <w:color w:val="000000"/>
                <w:kern w:val="0"/>
                <w:sz w:val="24"/>
              </w:rPr>
            </w:pPr>
            <w:r w:rsidRPr="00DF476B">
              <w:rPr>
                <w:rFonts w:eastAsia="等线"/>
                <w:color w:val="000000"/>
                <w:kern w:val="0"/>
                <w:sz w:val="24"/>
              </w:rPr>
              <w:t>7</w:t>
            </w:r>
            <w:r w:rsidRPr="00DF476B">
              <w:rPr>
                <w:rFonts w:ascii="宋体" w:hAnsi="宋体" w:hint="eastAsia"/>
                <w:color w:val="000000"/>
                <w:kern w:val="0"/>
                <w:sz w:val="24"/>
              </w:rPr>
              <w:t>、绿篱模纹或组团与草坪边缘线不清晰的。</w:t>
            </w:r>
          </w:p>
        </w:tc>
        <w:tc>
          <w:tcPr>
            <w:tcW w:w="404"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1</w:t>
            </w:r>
          </w:p>
        </w:tc>
        <w:tc>
          <w:tcPr>
            <w:tcW w:w="279"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r>
      <w:tr w:rsidR="00F42512" w:rsidRPr="00DF476B" w:rsidTr="00F42512">
        <w:trPr>
          <w:trHeight w:val="720"/>
        </w:trPr>
        <w:tc>
          <w:tcPr>
            <w:tcW w:w="327"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left"/>
              <w:rPr>
                <w:rFonts w:eastAsia="等线"/>
                <w:color w:val="000000"/>
                <w:kern w:val="0"/>
                <w:sz w:val="24"/>
              </w:rPr>
            </w:pPr>
            <w:r w:rsidRPr="00DF476B">
              <w:rPr>
                <w:rFonts w:eastAsia="等线"/>
                <w:color w:val="000000"/>
                <w:kern w:val="0"/>
                <w:sz w:val="24"/>
              </w:rPr>
              <w:t>8</w:t>
            </w:r>
            <w:r w:rsidRPr="00DF476B">
              <w:rPr>
                <w:rFonts w:ascii="宋体" w:hAnsi="宋体" w:hint="eastAsia"/>
                <w:color w:val="000000"/>
                <w:kern w:val="0"/>
                <w:sz w:val="24"/>
              </w:rPr>
              <w:t>、绿篱模纹或组团未及时浇水，出现干旱萎蔫和死亡的，被人为破坏未及时发现制止的。</w:t>
            </w:r>
          </w:p>
        </w:tc>
        <w:tc>
          <w:tcPr>
            <w:tcW w:w="404"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3</w:t>
            </w:r>
          </w:p>
        </w:tc>
        <w:tc>
          <w:tcPr>
            <w:tcW w:w="279"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r>
      <w:tr w:rsidR="00F42512" w:rsidRPr="00DF476B" w:rsidTr="00F42512">
        <w:trPr>
          <w:trHeight w:val="765"/>
        </w:trPr>
        <w:tc>
          <w:tcPr>
            <w:tcW w:w="327" w:type="pct"/>
            <w:vMerge w:val="restart"/>
            <w:tcBorders>
              <w:top w:val="nil"/>
              <w:left w:val="single" w:sz="4" w:space="0" w:color="auto"/>
              <w:bottom w:val="single" w:sz="4" w:space="0" w:color="000000"/>
              <w:right w:val="single" w:sz="4" w:space="0" w:color="auto"/>
            </w:tcBorders>
            <w:shd w:val="clear" w:color="000000" w:fill="FFFFFF"/>
            <w:vAlign w:val="center"/>
            <w:hideMark/>
          </w:tcPr>
          <w:p w:rsidR="00F42512" w:rsidRPr="00DF476B" w:rsidRDefault="00F42512" w:rsidP="00F42512">
            <w:pPr>
              <w:widowControl/>
              <w:jc w:val="center"/>
              <w:rPr>
                <w:rFonts w:ascii="宋体" w:hAnsi="宋体" w:cs="宋体"/>
                <w:color w:val="000000"/>
                <w:kern w:val="0"/>
                <w:sz w:val="24"/>
              </w:rPr>
            </w:pPr>
            <w:r w:rsidRPr="00DF476B">
              <w:rPr>
                <w:rFonts w:ascii="宋体" w:hAnsi="宋体" w:cs="宋体" w:hint="eastAsia"/>
                <w:color w:val="000000"/>
                <w:kern w:val="0"/>
                <w:sz w:val="24"/>
              </w:rPr>
              <w:t>四</w:t>
            </w:r>
          </w:p>
        </w:tc>
        <w:tc>
          <w:tcPr>
            <w:tcW w:w="365" w:type="pct"/>
            <w:vMerge w:val="restart"/>
            <w:tcBorders>
              <w:top w:val="nil"/>
              <w:left w:val="single" w:sz="4" w:space="0" w:color="auto"/>
              <w:bottom w:val="single" w:sz="4" w:space="0" w:color="000000"/>
              <w:right w:val="single" w:sz="4" w:space="0" w:color="auto"/>
            </w:tcBorders>
            <w:shd w:val="clear" w:color="000000" w:fill="FFFFFF"/>
            <w:vAlign w:val="center"/>
            <w:hideMark/>
          </w:tcPr>
          <w:p w:rsidR="00F42512" w:rsidRPr="00DF476B" w:rsidRDefault="00F42512" w:rsidP="00F42512">
            <w:pPr>
              <w:widowControl/>
              <w:jc w:val="center"/>
              <w:rPr>
                <w:rFonts w:ascii="宋体" w:hAnsi="宋体" w:cs="宋体"/>
                <w:color w:val="000000"/>
                <w:kern w:val="0"/>
                <w:sz w:val="24"/>
              </w:rPr>
            </w:pPr>
            <w:r w:rsidRPr="00DF476B">
              <w:rPr>
                <w:rFonts w:ascii="宋体" w:hAnsi="宋体" w:cs="宋体" w:hint="eastAsia"/>
                <w:color w:val="000000"/>
                <w:kern w:val="0"/>
                <w:sz w:val="24"/>
              </w:rPr>
              <w:t>山体公园和海滩</w:t>
            </w:r>
          </w:p>
        </w:tc>
        <w:tc>
          <w:tcPr>
            <w:tcW w:w="3260"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left"/>
              <w:rPr>
                <w:rFonts w:eastAsia="等线"/>
                <w:color w:val="000000"/>
                <w:kern w:val="0"/>
                <w:sz w:val="24"/>
              </w:rPr>
            </w:pPr>
            <w:r w:rsidRPr="00DF476B">
              <w:rPr>
                <w:rFonts w:eastAsia="等线"/>
                <w:color w:val="000000"/>
                <w:kern w:val="0"/>
                <w:sz w:val="24"/>
              </w:rPr>
              <w:t>1</w:t>
            </w:r>
            <w:r w:rsidRPr="00DF476B">
              <w:rPr>
                <w:rFonts w:ascii="宋体" w:hAnsi="宋体" w:hint="eastAsia"/>
                <w:color w:val="000000"/>
                <w:kern w:val="0"/>
                <w:sz w:val="24"/>
              </w:rPr>
              <w:t>、辖区内居民对于树木修剪、病虫害防治、保洁等的合理诉求未及时上报和处理的。</w:t>
            </w:r>
          </w:p>
        </w:tc>
        <w:tc>
          <w:tcPr>
            <w:tcW w:w="404"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2</w:t>
            </w:r>
          </w:p>
        </w:tc>
        <w:tc>
          <w:tcPr>
            <w:tcW w:w="279" w:type="pct"/>
            <w:vMerge w:val="restart"/>
            <w:tcBorders>
              <w:top w:val="nil"/>
              <w:left w:val="single" w:sz="4" w:space="0" w:color="auto"/>
              <w:bottom w:val="single" w:sz="4" w:space="0" w:color="000000"/>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 xml:space="preserve">　</w:t>
            </w:r>
          </w:p>
        </w:tc>
        <w:tc>
          <w:tcPr>
            <w:tcW w:w="365" w:type="pct"/>
            <w:vMerge w:val="restart"/>
            <w:tcBorders>
              <w:top w:val="nil"/>
              <w:left w:val="single" w:sz="4" w:space="0" w:color="auto"/>
              <w:bottom w:val="single" w:sz="4" w:space="0" w:color="000000"/>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12</w:t>
            </w:r>
          </w:p>
        </w:tc>
      </w:tr>
      <w:tr w:rsidR="00F42512" w:rsidRPr="00DF476B" w:rsidTr="00F42512">
        <w:trPr>
          <w:trHeight w:val="735"/>
        </w:trPr>
        <w:tc>
          <w:tcPr>
            <w:tcW w:w="327" w:type="pct"/>
            <w:vMerge/>
            <w:tcBorders>
              <w:top w:val="nil"/>
              <w:left w:val="single" w:sz="4" w:space="0" w:color="auto"/>
              <w:bottom w:val="single" w:sz="4" w:space="0" w:color="000000"/>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000000"/>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left"/>
              <w:rPr>
                <w:rFonts w:eastAsia="等线"/>
                <w:color w:val="000000"/>
                <w:kern w:val="0"/>
                <w:sz w:val="24"/>
              </w:rPr>
            </w:pPr>
            <w:r w:rsidRPr="00DF476B">
              <w:rPr>
                <w:rFonts w:eastAsia="等线"/>
                <w:color w:val="000000"/>
                <w:kern w:val="0"/>
                <w:sz w:val="24"/>
              </w:rPr>
              <w:t>2</w:t>
            </w:r>
            <w:r w:rsidRPr="00DF476B">
              <w:rPr>
                <w:rFonts w:ascii="宋体" w:hAnsi="宋体" w:hint="eastAsia"/>
                <w:color w:val="000000"/>
                <w:kern w:val="0"/>
                <w:sz w:val="24"/>
              </w:rPr>
              <w:t>、辖区内出现开荒种地、乱堆杂物、枯枝、建筑垃圾、渣土、堆物、乱搭建等未及时发现、处理或清理。</w:t>
            </w:r>
          </w:p>
        </w:tc>
        <w:tc>
          <w:tcPr>
            <w:tcW w:w="404"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3</w:t>
            </w:r>
          </w:p>
        </w:tc>
        <w:tc>
          <w:tcPr>
            <w:tcW w:w="279" w:type="pct"/>
            <w:vMerge/>
            <w:tcBorders>
              <w:top w:val="nil"/>
              <w:left w:val="single" w:sz="4" w:space="0" w:color="auto"/>
              <w:bottom w:val="single" w:sz="4" w:space="0" w:color="000000"/>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c>
          <w:tcPr>
            <w:tcW w:w="365" w:type="pct"/>
            <w:vMerge/>
            <w:tcBorders>
              <w:top w:val="nil"/>
              <w:left w:val="single" w:sz="4" w:space="0" w:color="auto"/>
              <w:bottom w:val="single" w:sz="4" w:space="0" w:color="000000"/>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r>
      <w:tr w:rsidR="00F42512" w:rsidRPr="00DF476B" w:rsidTr="00F42512">
        <w:trPr>
          <w:trHeight w:val="525"/>
        </w:trPr>
        <w:tc>
          <w:tcPr>
            <w:tcW w:w="327" w:type="pct"/>
            <w:vMerge/>
            <w:tcBorders>
              <w:top w:val="nil"/>
              <w:left w:val="single" w:sz="4" w:space="0" w:color="auto"/>
              <w:bottom w:val="single" w:sz="4" w:space="0" w:color="000000"/>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000000"/>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left"/>
              <w:rPr>
                <w:rFonts w:eastAsia="等线"/>
                <w:color w:val="000000"/>
                <w:kern w:val="0"/>
                <w:sz w:val="24"/>
              </w:rPr>
            </w:pPr>
            <w:r w:rsidRPr="00DF476B">
              <w:rPr>
                <w:rFonts w:eastAsia="等线"/>
                <w:color w:val="000000"/>
                <w:kern w:val="0"/>
                <w:sz w:val="24"/>
              </w:rPr>
              <w:t>3</w:t>
            </w:r>
            <w:r w:rsidRPr="00DF476B">
              <w:rPr>
                <w:rFonts w:ascii="宋体" w:hAnsi="宋体" w:hint="eastAsia"/>
                <w:color w:val="000000"/>
                <w:kern w:val="0"/>
                <w:sz w:val="24"/>
              </w:rPr>
              <w:t>、护林防火期未按管理单位要求执行相关工作的。</w:t>
            </w:r>
          </w:p>
        </w:tc>
        <w:tc>
          <w:tcPr>
            <w:tcW w:w="404"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3</w:t>
            </w:r>
          </w:p>
        </w:tc>
        <w:tc>
          <w:tcPr>
            <w:tcW w:w="279" w:type="pct"/>
            <w:vMerge/>
            <w:tcBorders>
              <w:top w:val="nil"/>
              <w:left w:val="single" w:sz="4" w:space="0" w:color="auto"/>
              <w:bottom w:val="single" w:sz="4" w:space="0" w:color="000000"/>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c>
          <w:tcPr>
            <w:tcW w:w="365" w:type="pct"/>
            <w:vMerge/>
            <w:tcBorders>
              <w:top w:val="nil"/>
              <w:left w:val="single" w:sz="4" w:space="0" w:color="auto"/>
              <w:bottom w:val="single" w:sz="4" w:space="0" w:color="000000"/>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r>
      <w:tr w:rsidR="00F42512" w:rsidRPr="00DF476B" w:rsidTr="00F42512">
        <w:trPr>
          <w:trHeight w:val="465"/>
        </w:trPr>
        <w:tc>
          <w:tcPr>
            <w:tcW w:w="327" w:type="pct"/>
            <w:vMerge/>
            <w:tcBorders>
              <w:top w:val="nil"/>
              <w:left w:val="single" w:sz="4" w:space="0" w:color="auto"/>
              <w:bottom w:val="single" w:sz="4" w:space="0" w:color="000000"/>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000000"/>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left"/>
              <w:rPr>
                <w:rFonts w:ascii="宋体" w:hAnsi="宋体" w:cs="宋体"/>
                <w:color w:val="000000"/>
                <w:kern w:val="0"/>
                <w:sz w:val="24"/>
              </w:rPr>
            </w:pPr>
            <w:r w:rsidRPr="00DF476B">
              <w:rPr>
                <w:rFonts w:ascii="宋体" w:hAnsi="宋体" w:cs="宋体" w:hint="eastAsia"/>
                <w:color w:val="000000"/>
                <w:kern w:val="0"/>
                <w:sz w:val="24"/>
              </w:rPr>
              <w:t>4、保持沙滩整洁无砖石瓦块、无烟头、无塑料袋、无废弃物</w:t>
            </w:r>
          </w:p>
        </w:tc>
        <w:tc>
          <w:tcPr>
            <w:tcW w:w="404"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2</w:t>
            </w:r>
          </w:p>
        </w:tc>
        <w:tc>
          <w:tcPr>
            <w:tcW w:w="279" w:type="pct"/>
            <w:vMerge/>
            <w:tcBorders>
              <w:top w:val="nil"/>
              <w:left w:val="single" w:sz="4" w:space="0" w:color="auto"/>
              <w:bottom w:val="single" w:sz="4" w:space="0" w:color="000000"/>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c>
          <w:tcPr>
            <w:tcW w:w="365" w:type="pct"/>
            <w:vMerge/>
            <w:tcBorders>
              <w:top w:val="nil"/>
              <w:left w:val="single" w:sz="4" w:space="0" w:color="auto"/>
              <w:bottom w:val="single" w:sz="4" w:space="0" w:color="000000"/>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r>
      <w:tr w:rsidR="00F42512" w:rsidRPr="00DF476B" w:rsidTr="00F42512">
        <w:trPr>
          <w:trHeight w:val="735"/>
        </w:trPr>
        <w:tc>
          <w:tcPr>
            <w:tcW w:w="327" w:type="pct"/>
            <w:vMerge/>
            <w:tcBorders>
              <w:top w:val="nil"/>
              <w:left w:val="single" w:sz="4" w:space="0" w:color="auto"/>
              <w:bottom w:val="single" w:sz="4" w:space="0" w:color="000000"/>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000000"/>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left"/>
              <w:rPr>
                <w:rFonts w:ascii="宋体" w:hAnsi="宋体" w:cs="宋体"/>
                <w:color w:val="000000"/>
                <w:kern w:val="0"/>
                <w:sz w:val="24"/>
              </w:rPr>
            </w:pPr>
            <w:r w:rsidRPr="00DF476B">
              <w:rPr>
                <w:rFonts w:ascii="宋体" w:hAnsi="宋体" w:cs="宋体" w:hint="eastAsia"/>
                <w:color w:val="000000"/>
                <w:kern w:val="0"/>
                <w:sz w:val="24"/>
              </w:rPr>
              <w:t>5、未对退潮后冲上海岸的海菜等垃圾进行清理，保持近岸滩涂无异味、无垃圾堆积。</w:t>
            </w:r>
          </w:p>
        </w:tc>
        <w:tc>
          <w:tcPr>
            <w:tcW w:w="404"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2</w:t>
            </w:r>
          </w:p>
        </w:tc>
        <w:tc>
          <w:tcPr>
            <w:tcW w:w="279" w:type="pct"/>
            <w:vMerge/>
            <w:tcBorders>
              <w:top w:val="nil"/>
              <w:left w:val="single" w:sz="4" w:space="0" w:color="auto"/>
              <w:bottom w:val="single" w:sz="4" w:space="0" w:color="000000"/>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c>
          <w:tcPr>
            <w:tcW w:w="365" w:type="pct"/>
            <w:vMerge/>
            <w:tcBorders>
              <w:top w:val="nil"/>
              <w:left w:val="single" w:sz="4" w:space="0" w:color="auto"/>
              <w:bottom w:val="single" w:sz="4" w:space="0" w:color="000000"/>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r>
      <w:tr w:rsidR="00F42512" w:rsidRPr="00DF476B" w:rsidTr="00F42512">
        <w:trPr>
          <w:trHeight w:val="690"/>
        </w:trPr>
        <w:tc>
          <w:tcPr>
            <w:tcW w:w="327" w:type="pct"/>
            <w:vMerge w:val="restart"/>
            <w:tcBorders>
              <w:top w:val="nil"/>
              <w:left w:val="single" w:sz="4" w:space="0" w:color="auto"/>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ascii="宋体" w:hAnsi="宋体" w:cs="宋体"/>
                <w:color w:val="000000"/>
                <w:kern w:val="0"/>
                <w:sz w:val="24"/>
              </w:rPr>
            </w:pPr>
            <w:r w:rsidRPr="00DF476B">
              <w:rPr>
                <w:rFonts w:ascii="宋体" w:hAnsi="宋体" w:cs="宋体" w:hint="eastAsia"/>
                <w:color w:val="000000"/>
                <w:kern w:val="0"/>
                <w:sz w:val="24"/>
              </w:rPr>
              <w:t>五</w:t>
            </w:r>
          </w:p>
        </w:tc>
        <w:tc>
          <w:tcPr>
            <w:tcW w:w="365" w:type="pct"/>
            <w:vMerge w:val="restart"/>
            <w:tcBorders>
              <w:top w:val="nil"/>
              <w:left w:val="single" w:sz="4" w:space="0" w:color="auto"/>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ascii="宋体" w:hAnsi="宋体" w:cs="宋体"/>
                <w:color w:val="000000"/>
                <w:kern w:val="0"/>
                <w:sz w:val="24"/>
              </w:rPr>
            </w:pPr>
            <w:r w:rsidRPr="00DF476B">
              <w:rPr>
                <w:rFonts w:ascii="宋体" w:hAnsi="宋体" w:cs="宋体" w:hint="eastAsia"/>
                <w:color w:val="000000"/>
                <w:kern w:val="0"/>
                <w:sz w:val="24"/>
              </w:rPr>
              <w:t>植物、园林设施保护及安全</w:t>
            </w:r>
          </w:p>
        </w:tc>
        <w:tc>
          <w:tcPr>
            <w:tcW w:w="3260"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left"/>
              <w:rPr>
                <w:rFonts w:eastAsia="等线"/>
                <w:color w:val="000000"/>
                <w:kern w:val="0"/>
                <w:sz w:val="24"/>
              </w:rPr>
            </w:pPr>
            <w:r w:rsidRPr="00DF476B">
              <w:rPr>
                <w:rFonts w:eastAsia="等线"/>
                <w:color w:val="000000"/>
                <w:kern w:val="0"/>
                <w:sz w:val="24"/>
              </w:rPr>
              <w:t>1</w:t>
            </w:r>
            <w:r w:rsidRPr="00DF476B">
              <w:rPr>
                <w:rFonts w:ascii="宋体" w:hAnsi="宋体" w:hint="eastAsia"/>
                <w:color w:val="000000"/>
                <w:kern w:val="0"/>
                <w:sz w:val="24"/>
              </w:rPr>
              <w:t>、园路、木制作、垃圾桶、座椅、健身器等丢失、被损坏等，形成安全隐患及不良影响，未及时发现或处理。</w:t>
            </w:r>
          </w:p>
        </w:tc>
        <w:tc>
          <w:tcPr>
            <w:tcW w:w="404"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3</w:t>
            </w:r>
          </w:p>
        </w:tc>
        <w:tc>
          <w:tcPr>
            <w:tcW w:w="279" w:type="pct"/>
            <w:vMerge w:val="restart"/>
            <w:tcBorders>
              <w:top w:val="nil"/>
              <w:left w:val="single" w:sz="4" w:space="0" w:color="auto"/>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 xml:space="preserve">　</w:t>
            </w:r>
          </w:p>
        </w:tc>
        <w:tc>
          <w:tcPr>
            <w:tcW w:w="365" w:type="pct"/>
            <w:vMerge w:val="restart"/>
            <w:tcBorders>
              <w:top w:val="nil"/>
              <w:left w:val="single" w:sz="4" w:space="0" w:color="auto"/>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8</w:t>
            </w:r>
          </w:p>
        </w:tc>
      </w:tr>
      <w:tr w:rsidR="00F42512" w:rsidRPr="00DF476B" w:rsidTr="00F42512">
        <w:trPr>
          <w:trHeight w:val="795"/>
        </w:trPr>
        <w:tc>
          <w:tcPr>
            <w:tcW w:w="327"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left"/>
              <w:rPr>
                <w:rFonts w:eastAsia="等线"/>
                <w:color w:val="000000"/>
                <w:kern w:val="0"/>
                <w:sz w:val="24"/>
              </w:rPr>
            </w:pPr>
            <w:r w:rsidRPr="00DF476B">
              <w:rPr>
                <w:rFonts w:eastAsia="等线"/>
                <w:color w:val="000000"/>
                <w:kern w:val="0"/>
                <w:sz w:val="24"/>
              </w:rPr>
              <w:t>2</w:t>
            </w:r>
            <w:r w:rsidRPr="00DF476B">
              <w:rPr>
                <w:rFonts w:ascii="宋体" w:hAnsi="宋体" w:hint="eastAsia"/>
                <w:color w:val="000000"/>
                <w:kern w:val="0"/>
                <w:sz w:val="24"/>
              </w:rPr>
              <w:t>、植保人员未做好防护措施，施药前后未做好人群疏散及告知、无安全警示牌等安全措施。</w:t>
            </w:r>
          </w:p>
        </w:tc>
        <w:tc>
          <w:tcPr>
            <w:tcW w:w="404"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1</w:t>
            </w:r>
          </w:p>
        </w:tc>
        <w:tc>
          <w:tcPr>
            <w:tcW w:w="279"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r>
      <w:tr w:rsidR="00F42512" w:rsidRPr="00DF476B" w:rsidTr="00F42512">
        <w:trPr>
          <w:trHeight w:val="810"/>
        </w:trPr>
        <w:tc>
          <w:tcPr>
            <w:tcW w:w="327"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left"/>
              <w:rPr>
                <w:rFonts w:eastAsia="等线"/>
                <w:color w:val="000000"/>
                <w:kern w:val="0"/>
                <w:sz w:val="24"/>
              </w:rPr>
            </w:pPr>
            <w:r w:rsidRPr="00DF476B">
              <w:rPr>
                <w:rFonts w:eastAsia="等线"/>
                <w:color w:val="000000"/>
                <w:kern w:val="0"/>
                <w:sz w:val="24"/>
              </w:rPr>
              <w:t>3</w:t>
            </w:r>
            <w:r w:rsidRPr="00DF476B">
              <w:rPr>
                <w:rFonts w:ascii="宋体" w:hAnsi="宋体" w:hint="eastAsia"/>
                <w:color w:val="000000"/>
                <w:kern w:val="0"/>
                <w:sz w:val="24"/>
              </w:rPr>
              <w:t>、对药品现场保管不完善，出现丢失或错误使用情况。药剂包装物或未使用完药剂未妥善保管、随意丢弃。</w:t>
            </w:r>
          </w:p>
        </w:tc>
        <w:tc>
          <w:tcPr>
            <w:tcW w:w="404"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1</w:t>
            </w:r>
          </w:p>
        </w:tc>
        <w:tc>
          <w:tcPr>
            <w:tcW w:w="279"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r>
      <w:tr w:rsidR="00F42512" w:rsidRPr="00DF476B" w:rsidTr="00F42512">
        <w:trPr>
          <w:trHeight w:val="315"/>
        </w:trPr>
        <w:tc>
          <w:tcPr>
            <w:tcW w:w="327"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left"/>
              <w:rPr>
                <w:rFonts w:eastAsia="等线"/>
                <w:color w:val="000000"/>
                <w:kern w:val="0"/>
                <w:sz w:val="24"/>
              </w:rPr>
            </w:pPr>
            <w:r w:rsidRPr="00DF476B">
              <w:rPr>
                <w:rFonts w:eastAsia="等线"/>
                <w:color w:val="000000"/>
                <w:kern w:val="0"/>
                <w:sz w:val="24"/>
              </w:rPr>
              <w:t>4</w:t>
            </w:r>
            <w:r w:rsidRPr="00DF476B">
              <w:rPr>
                <w:rFonts w:ascii="宋体" w:hAnsi="宋体" w:hint="eastAsia"/>
                <w:color w:val="000000"/>
                <w:kern w:val="0"/>
                <w:sz w:val="24"/>
              </w:rPr>
              <w:t>、对于植物未及时采取防寒防冻</w:t>
            </w:r>
            <w:proofErr w:type="gramStart"/>
            <w:r w:rsidRPr="00DF476B">
              <w:rPr>
                <w:rFonts w:ascii="宋体" w:hAnsi="宋体" w:hint="eastAsia"/>
                <w:color w:val="000000"/>
                <w:kern w:val="0"/>
                <w:sz w:val="24"/>
              </w:rPr>
              <w:t>防盐措施</w:t>
            </w:r>
            <w:proofErr w:type="gramEnd"/>
          </w:p>
        </w:tc>
        <w:tc>
          <w:tcPr>
            <w:tcW w:w="404"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1</w:t>
            </w:r>
          </w:p>
        </w:tc>
        <w:tc>
          <w:tcPr>
            <w:tcW w:w="279"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r>
      <w:tr w:rsidR="00F42512" w:rsidRPr="00DF476B" w:rsidTr="00F42512">
        <w:trPr>
          <w:trHeight w:val="1050"/>
        </w:trPr>
        <w:tc>
          <w:tcPr>
            <w:tcW w:w="327"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left"/>
              <w:rPr>
                <w:rFonts w:eastAsia="等线"/>
                <w:color w:val="000000"/>
                <w:kern w:val="0"/>
                <w:sz w:val="24"/>
              </w:rPr>
            </w:pPr>
            <w:r w:rsidRPr="00DF476B">
              <w:rPr>
                <w:rFonts w:eastAsia="等线"/>
                <w:color w:val="000000"/>
                <w:kern w:val="0"/>
                <w:sz w:val="24"/>
              </w:rPr>
              <w:t>5</w:t>
            </w:r>
            <w:r w:rsidRPr="00DF476B">
              <w:rPr>
                <w:rFonts w:ascii="宋体" w:hAnsi="宋体" w:hint="eastAsia"/>
                <w:color w:val="000000"/>
                <w:kern w:val="0"/>
                <w:sz w:val="24"/>
              </w:rPr>
              <w:t>、树木基本无病虫危害症状，无明显病虫危害，无药害。适时打药杀虫，防止病虫害和霉菌的发生，入冬季节对乔木类用石灰水粉刷防虫，入春前对乔木类粉刷石硫合剂</w:t>
            </w:r>
          </w:p>
        </w:tc>
        <w:tc>
          <w:tcPr>
            <w:tcW w:w="404"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2</w:t>
            </w:r>
          </w:p>
        </w:tc>
        <w:tc>
          <w:tcPr>
            <w:tcW w:w="279"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r>
      <w:tr w:rsidR="00F42512" w:rsidRPr="00DF476B" w:rsidTr="00F42512">
        <w:trPr>
          <w:trHeight w:val="285"/>
        </w:trPr>
        <w:tc>
          <w:tcPr>
            <w:tcW w:w="327" w:type="pct"/>
            <w:vMerge w:val="restart"/>
            <w:tcBorders>
              <w:top w:val="nil"/>
              <w:left w:val="single" w:sz="4" w:space="0" w:color="auto"/>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ascii="宋体" w:hAnsi="宋体" w:cs="宋体"/>
                <w:color w:val="000000"/>
                <w:kern w:val="0"/>
                <w:sz w:val="24"/>
              </w:rPr>
            </w:pPr>
            <w:r w:rsidRPr="00DF476B">
              <w:rPr>
                <w:rFonts w:ascii="宋体" w:hAnsi="宋体" w:cs="宋体" w:hint="eastAsia"/>
                <w:color w:val="000000"/>
                <w:kern w:val="0"/>
                <w:sz w:val="24"/>
              </w:rPr>
              <w:t>六</w:t>
            </w:r>
          </w:p>
        </w:tc>
        <w:tc>
          <w:tcPr>
            <w:tcW w:w="365" w:type="pct"/>
            <w:vMerge w:val="restart"/>
            <w:tcBorders>
              <w:top w:val="nil"/>
              <w:left w:val="single" w:sz="4" w:space="0" w:color="auto"/>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ascii="宋体" w:hAnsi="宋体" w:cs="宋体"/>
                <w:color w:val="000000"/>
                <w:kern w:val="0"/>
                <w:sz w:val="24"/>
              </w:rPr>
            </w:pPr>
            <w:r w:rsidRPr="00DF476B">
              <w:rPr>
                <w:rFonts w:ascii="宋体" w:hAnsi="宋体" w:cs="宋体" w:hint="eastAsia"/>
                <w:color w:val="000000"/>
                <w:kern w:val="0"/>
                <w:sz w:val="24"/>
              </w:rPr>
              <w:t>档案记录</w:t>
            </w:r>
          </w:p>
        </w:tc>
        <w:tc>
          <w:tcPr>
            <w:tcW w:w="3260"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left"/>
              <w:rPr>
                <w:rFonts w:eastAsia="等线"/>
                <w:color w:val="000000"/>
                <w:kern w:val="0"/>
                <w:sz w:val="24"/>
              </w:rPr>
            </w:pPr>
            <w:r w:rsidRPr="00DF476B">
              <w:rPr>
                <w:rFonts w:eastAsia="等线"/>
                <w:color w:val="000000"/>
                <w:kern w:val="0"/>
                <w:sz w:val="24"/>
              </w:rPr>
              <w:t>1</w:t>
            </w:r>
            <w:r w:rsidRPr="00DF476B">
              <w:rPr>
                <w:rFonts w:ascii="宋体" w:hAnsi="宋体" w:hint="eastAsia"/>
                <w:color w:val="000000"/>
                <w:kern w:val="0"/>
                <w:sz w:val="24"/>
              </w:rPr>
              <w:t>、未按照管理部门要求及时做好各类生产记录。</w:t>
            </w:r>
          </w:p>
        </w:tc>
        <w:tc>
          <w:tcPr>
            <w:tcW w:w="404"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1</w:t>
            </w:r>
          </w:p>
        </w:tc>
        <w:tc>
          <w:tcPr>
            <w:tcW w:w="279" w:type="pct"/>
            <w:vMerge w:val="restart"/>
            <w:tcBorders>
              <w:top w:val="nil"/>
              <w:left w:val="single" w:sz="4" w:space="0" w:color="auto"/>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 xml:space="preserve">　</w:t>
            </w:r>
          </w:p>
        </w:tc>
        <w:tc>
          <w:tcPr>
            <w:tcW w:w="365" w:type="pct"/>
            <w:vMerge w:val="restart"/>
            <w:tcBorders>
              <w:top w:val="nil"/>
              <w:left w:val="single" w:sz="4" w:space="0" w:color="auto"/>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5</w:t>
            </w:r>
          </w:p>
        </w:tc>
      </w:tr>
      <w:tr w:rsidR="00F42512" w:rsidRPr="00DF476B" w:rsidTr="00F42512">
        <w:trPr>
          <w:trHeight w:val="285"/>
        </w:trPr>
        <w:tc>
          <w:tcPr>
            <w:tcW w:w="327"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left"/>
              <w:rPr>
                <w:rFonts w:eastAsia="等线"/>
                <w:color w:val="000000"/>
                <w:kern w:val="0"/>
                <w:sz w:val="24"/>
              </w:rPr>
            </w:pPr>
            <w:r w:rsidRPr="00DF476B">
              <w:rPr>
                <w:rFonts w:eastAsia="等线"/>
                <w:color w:val="000000"/>
                <w:kern w:val="0"/>
                <w:sz w:val="24"/>
              </w:rPr>
              <w:t>2</w:t>
            </w:r>
            <w:r w:rsidRPr="00DF476B">
              <w:rPr>
                <w:rFonts w:ascii="宋体" w:hAnsi="宋体" w:hint="eastAsia"/>
                <w:color w:val="000000"/>
                <w:kern w:val="0"/>
                <w:sz w:val="24"/>
              </w:rPr>
              <w:t>、未按管理部门要求及时上报工作总结、计划等相关材料的</w:t>
            </w:r>
          </w:p>
        </w:tc>
        <w:tc>
          <w:tcPr>
            <w:tcW w:w="404"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2</w:t>
            </w:r>
          </w:p>
        </w:tc>
        <w:tc>
          <w:tcPr>
            <w:tcW w:w="279"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r>
      <w:tr w:rsidR="00F42512" w:rsidRPr="00DF476B" w:rsidTr="00F42512">
        <w:trPr>
          <w:trHeight w:val="735"/>
        </w:trPr>
        <w:tc>
          <w:tcPr>
            <w:tcW w:w="327"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left"/>
              <w:rPr>
                <w:rFonts w:eastAsia="等线"/>
                <w:color w:val="000000"/>
                <w:kern w:val="0"/>
                <w:sz w:val="24"/>
              </w:rPr>
            </w:pPr>
            <w:r w:rsidRPr="00DF476B">
              <w:rPr>
                <w:rFonts w:eastAsia="等线"/>
                <w:color w:val="000000"/>
                <w:kern w:val="0"/>
                <w:sz w:val="24"/>
              </w:rPr>
              <w:t>3</w:t>
            </w:r>
            <w:r w:rsidRPr="00DF476B">
              <w:rPr>
                <w:rFonts w:ascii="宋体" w:hAnsi="宋体" w:hint="eastAsia"/>
                <w:color w:val="000000"/>
                <w:kern w:val="0"/>
                <w:sz w:val="24"/>
              </w:rPr>
              <w:t>、生产记录内容不详实准确、不完整清晰，存在私自编造和夸大、保存不完整。</w:t>
            </w:r>
          </w:p>
        </w:tc>
        <w:tc>
          <w:tcPr>
            <w:tcW w:w="404"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2</w:t>
            </w:r>
          </w:p>
        </w:tc>
        <w:tc>
          <w:tcPr>
            <w:tcW w:w="279"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r>
      <w:tr w:rsidR="00F42512" w:rsidRPr="00DF476B" w:rsidTr="00F42512">
        <w:trPr>
          <w:trHeight w:val="375"/>
        </w:trPr>
        <w:tc>
          <w:tcPr>
            <w:tcW w:w="327" w:type="pct"/>
            <w:vMerge w:val="restart"/>
            <w:tcBorders>
              <w:top w:val="nil"/>
              <w:left w:val="single" w:sz="4" w:space="0" w:color="auto"/>
              <w:bottom w:val="single" w:sz="4" w:space="0" w:color="000000"/>
              <w:right w:val="single" w:sz="4" w:space="0" w:color="auto"/>
            </w:tcBorders>
            <w:shd w:val="clear" w:color="000000" w:fill="FFFFFF"/>
            <w:vAlign w:val="center"/>
            <w:hideMark/>
          </w:tcPr>
          <w:p w:rsidR="00F42512" w:rsidRPr="00DF476B" w:rsidRDefault="00F42512" w:rsidP="00F42512">
            <w:pPr>
              <w:widowControl/>
              <w:jc w:val="center"/>
              <w:rPr>
                <w:rFonts w:ascii="宋体" w:hAnsi="宋体" w:cs="宋体"/>
                <w:color w:val="000000"/>
                <w:kern w:val="0"/>
                <w:sz w:val="24"/>
              </w:rPr>
            </w:pPr>
            <w:r w:rsidRPr="00DF476B">
              <w:rPr>
                <w:rFonts w:ascii="宋体" w:hAnsi="宋体" w:cs="宋体" w:hint="eastAsia"/>
                <w:color w:val="000000"/>
                <w:kern w:val="0"/>
                <w:sz w:val="24"/>
              </w:rPr>
              <w:t>七</w:t>
            </w:r>
          </w:p>
        </w:tc>
        <w:tc>
          <w:tcPr>
            <w:tcW w:w="365" w:type="pct"/>
            <w:vMerge w:val="restart"/>
            <w:tcBorders>
              <w:top w:val="nil"/>
              <w:left w:val="single" w:sz="4" w:space="0" w:color="auto"/>
              <w:bottom w:val="single" w:sz="4" w:space="0" w:color="000000"/>
              <w:right w:val="single" w:sz="4" w:space="0" w:color="auto"/>
            </w:tcBorders>
            <w:shd w:val="clear" w:color="000000" w:fill="FFFFFF"/>
            <w:vAlign w:val="center"/>
            <w:hideMark/>
          </w:tcPr>
          <w:p w:rsidR="00F42512" w:rsidRPr="00DF476B" w:rsidRDefault="00F42512" w:rsidP="00F42512">
            <w:pPr>
              <w:widowControl/>
              <w:jc w:val="center"/>
              <w:rPr>
                <w:rFonts w:ascii="宋体" w:hAnsi="宋体" w:cs="宋体"/>
                <w:color w:val="000000"/>
                <w:kern w:val="0"/>
                <w:sz w:val="24"/>
              </w:rPr>
            </w:pPr>
            <w:r w:rsidRPr="00DF476B">
              <w:rPr>
                <w:rFonts w:ascii="宋体" w:hAnsi="宋体" w:cs="宋体" w:hint="eastAsia"/>
                <w:color w:val="000000"/>
                <w:kern w:val="0"/>
                <w:sz w:val="24"/>
              </w:rPr>
              <w:t>清理及安全</w:t>
            </w:r>
          </w:p>
        </w:tc>
        <w:tc>
          <w:tcPr>
            <w:tcW w:w="3260" w:type="pct"/>
            <w:vMerge w:val="restart"/>
            <w:tcBorders>
              <w:top w:val="nil"/>
              <w:left w:val="single" w:sz="4" w:space="0" w:color="auto"/>
              <w:bottom w:val="single" w:sz="4" w:space="0" w:color="auto"/>
              <w:right w:val="single" w:sz="4" w:space="0" w:color="auto"/>
            </w:tcBorders>
            <w:shd w:val="clear" w:color="000000" w:fill="FFFFFF"/>
            <w:vAlign w:val="center"/>
            <w:hideMark/>
          </w:tcPr>
          <w:p w:rsidR="00F42512" w:rsidRPr="00DF476B" w:rsidRDefault="00F42512" w:rsidP="00F42512">
            <w:pPr>
              <w:widowControl/>
              <w:jc w:val="left"/>
              <w:rPr>
                <w:rFonts w:eastAsia="等线"/>
                <w:color w:val="000000"/>
                <w:kern w:val="0"/>
                <w:sz w:val="24"/>
              </w:rPr>
            </w:pPr>
            <w:r w:rsidRPr="00DF476B">
              <w:rPr>
                <w:rFonts w:eastAsia="等线"/>
                <w:color w:val="000000"/>
                <w:kern w:val="0"/>
                <w:sz w:val="24"/>
              </w:rPr>
              <w:t>1</w:t>
            </w:r>
            <w:r w:rsidRPr="00DF476B">
              <w:rPr>
                <w:rFonts w:ascii="宋体" w:hAnsi="宋体" w:hint="eastAsia"/>
                <w:color w:val="000000"/>
                <w:kern w:val="0"/>
                <w:sz w:val="24"/>
              </w:rPr>
              <w:t>、未保证养护范围内的园路、铺装地面及园林设施干净无杂，绿地杂物、垃圾桶未做到日产日清。</w:t>
            </w:r>
          </w:p>
        </w:tc>
        <w:tc>
          <w:tcPr>
            <w:tcW w:w="404" w:type="pct"/>
            <w:vMerge w:val="restart"/>
            <w:tcBorders>
              <w:top w:val="nil"/>
              <w:left w:val="single" w:sz="4" w:space="0" w:color="auto"/>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2</w:t>
            </w:r>
          </w:p>
        </w:tc>
        <w:tc>
          <w:tcPr>
            <w:tcW w:w="279" w:type="pct"/>
            <w:vMerge w:val="restart"/>
            <w:tcBorders>
              <w:top w:val="nil"/>
              <w:left w:val="single" w:sz="4" w:space="0" w:color="auto"/>
              <w:bottom w:val="single" w:sz="4" w:space="0" w:color="000000"/>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 xml:space="preserve">　</w:t>
            </w:r>
          </w:p>
        </w:tc>
        <w:tc>
          <w:tcPr>
            <w:tcW w:w="365" w:type="pct"/>
            <w:vMerge w:val="restart"/>
            <w:tcBorders>
              <w:top w:val="nil"/>
              <w:left w:val="single" w:sz="4" w:space="0" w:color="auto"/>
              <w:bottom w:val="single" w:sz="4" w:space="0" w:color="000000"/>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10</w:t>
            </w:r>
          </w:p>
        </w:tc>
      </w:tr>
      <w:tr w:rsidR="00F42512" w:rsidRPr="00DF476B" w:rsidTr="00F42512">
        <w:trPr>
          <w:trHeight w:val="360"/>
        </w:trPr>
        <w:tc>
          <w:tcPr>
            <w:tcW w:w="327" w:type="pct"/>
            <w:vMerge/>
            <w:tcBorders>
              <w:top w:val="nil"/>
              <w:left w:val="single" w:sz="4" w:space="0" w:color="auto"/>
              <w:bottom w:val="single" w:sz="4" w:space="0" w:color="000000"/>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000000"/>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260"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c>
          <w:tcPr>
            <w:tcW w:w="404"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c>
          <w:tcPr>
            <w:tcW w:w="279" w:type="pct"/>
            <w:vMerge/>
            <w:tcBorders>
              <w:top w:val="nil"/>
              <w:left w:val="single" w:sz="4" w:space="0" w:color="auto"/>
              <w:bottom w:val="single" w:sz="4" w:space="0" w:color="000000"/>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c>
          <w:tcPr>
            <w:tcW w:w="365" w:type="pct"/>
            <w:vMerge/>
            <w:tcBorders>
              <w:top w:val="nil"/>
              <w:left w:val="single" w:sz="4" w:space="0" w:color="auto"/>
              <w:bottom w:val="single" w:sz="4" w:space="0" w:color="000000"/>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r>
      <w:tr w:rsidR="00F42512" w:rsidRPr="00DF476B" w:rsidTr="00F42512">
        <w:trPr>
          <w:trHeight w:val="765"/>
        </w:trPr>
        <w:tc>
          <w:tcPr>
            <w:tcW w:w="327" w:type="pct"/>
            <w:vMerge/>
            <w:tcBorders>
              <w:top w:val="nil"/>
              <w:left w:val="single" w:sz="4" w:space="0" w:color="auto"/>
              <w:bottom w:val="single" w:sz="4" w:space="0" w:color="000000"/>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000000"/>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left"/>
              <w:rPr>
                <w:rFonts w:eastAsia="等线"/>
                <w:color w:val="000000"/>
                <w:kern w:val="0"/>
                <w:sz w:val="24"/>
              </w:rPr>
            </w:pPr>
            <w:r w:rsidRPr="00DF476B">
              <w:rPr>
                <w:rFonts w:eastAsia="等线"/>
                <w:color w:val="000000"/>
                <w:kern w:val="0"/>
                <w:sz w:val="24"/>
              </w:rPr>
              <w:t>2</w:t>
            </w:r>
            <w:r w:rsidRPr="00DF476B">
              <w:rPr>
                <w:rFonts w:ascii="宋体" w:hAnsi="宋体" w:hint="eastAsia"/>
                <w:color w:val="000000"/>
                <w:kern w:val="0"/>
                <w:sz w:val="24"/>
              </w:rPr>
              <w:t>、交通事故等原因破坏的绿地、设施等，事故发生后或现场清理完毕后</w:t>
            </w:r>
            <w:r w:rsidRPr="00DF476B">
              <w:rPr>
                <w:rFonts w:eastAsia="等线"/>
                <w:color w:val="000000"/>
                <w:kern w:val="0"/>
                <w:sz w:val="24"/>
              </w:rPr>
              <w:t>24</w:t>
            </w:r>
            <w:r w:rsidRPr="00DF476B">
              <w:rPr>
                <w:rFonts w:ascii="宋体" w:hAnsi="宋体" w:hint="eastAsia"/>
                <w:color w:val="000000"/>
                <w:kern w:val="0"/>
                <w:sz w:val="24"/>
              </w:rPr>
              <w:t>小时内未修复、未处理的。</w:t>
            </w:r>
          </w:p>
        </w:tc>
        <w:tc>
          <w:tcPr>
            <w:tcW w:w="404"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2</w:t>
            </w:r>
          </w:p>
        </w:tc>
        <w:tc>
          <w:tcPr>
            <w:tcW w:w="279" w:type="pct"/>
            <w:vMerge/>
            <w:tcBorders>
              <w:top w:val="nil"/>
              <w:left w:val="single" w:sz="4" w:space="0" w:color="auto"/>
              <w:bottom w:val="single" w:sz="4" w:space="0" w:color="000000"/>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c>
          <w:tcPr>
            <w:tcW w:w="365" w:type="pct"/>
            <w:vMerge/>
            <w:tcBorders>
              <w:top w:val="nil"/>
              <w:left w:val="single" w:sz="4" w:space="0" w:color="auto"/>
              <w:bottom w:val="single" w:sz="4" w:space="0" w:color="000000"/>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r>
      <w:tr w:rsidR="00F42512" w:rsidRPr="00DF476B" w:rsidTr="00F42512">
        <w:trPr>
          <w:trHeight w:val="855"/>
        </w:trPr>
        <w:tc>
          <w:tcPr>
            <w:tcW w:w="327" w:type="pct"/>
            <w:vMerge/>
            <w:tcBorders>
              <w:top w:val="nil"/>
              <w:left w:val="single" w:sz="4" w:space="0" w:color="auto"/>
              <w:bottom w:val="single" w:sz="4" w:space="0" w:color="000000"/>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000000"/>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left"/>
              <w:rPr>
                <w:rFonts w:eastAsia="等线"/>
                <w:color w:val="000000"/>
                <w:kern w:val="0"/>
                <w:sz w:val="24"/>
              </w:rPr>
            </w:pPr>
            <w:r w:rsidRPr="00DF476B">
              <w:rPr>
                <w:rFonts w:eastAsia="等线"/>
                <w:color w:val="000000"/>
                <w:kern w:val="0"/>
                <w:sz w:val="24"/>
              </w:rPr>
              <w:t>3</w:t>
            </w:r>
            <w:r w:rsidRPr="00DF476B">
              <w:rPr>
                <w:rFonts w:ascii="宋体" w:hAnsi="宋体" w:hint="eastAsia"/>
                <w:color w:val="000000"/>
                <w:kern w:val="0"/>
                <w:sz w:val="24"/>
              </w:rPr>
              <w:t>、影响道路车辆及行人安全的</w:t>
            </w:r>
            <w:proofErr w:type="gramStart"/>
            <w:r w:rsidRPr="00DF476B">
              <w:rPr>
                <w:rFonts w:ascii="宋体" w:hAnsi="宋体" w:hint="eastAsia"/>
                <w:color w:val="000000"/>
                <w:kern w:val="0"/>
                <w:sz w:val="24"/>
              </w:rPr>
              <w:t>的</w:t>
            </w:r>
            <w:proofErr w:type="gramEnd"/>
            <w:r w:rsidRPr="00DF476B">
              <w:rPr>
                <w:rFonts w:ascii="宋体" w:hAnsi="宋体" w:hint="eastAsia"/>
                <w:color w:val="000000"/>
                <w:kern w:val="0"/>
                <w:sz w:val="24"/>
              </w:rPr>
              <w:t>养护工作，开展前未设置安全警示牌及安全劝导员，对市民人身或财物安全造成损失。</w:t>
            </w:r>
          </w:p>
        </w:tc>
        <w:tc>
          <w:tcPr>
            <w:tcW w:w="404"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2</w:t>
            </w:r>
          </w:p>
        </w:tc>
        <w:tc>
          <w:tcPr>
            <w:tcW w:w="279" w:type="pct"/>
            <w:vMerge/>
            <w:tcBorders>
              <w:top w:val="nil"/>
              <w:left w:val="single" w:sz="4" w:space="0" w:color="auto"/>
              <w:bottom w:val="single" w:sz="4" w:space="0" w:color="000000"/>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c>
          <w:tcPr>
            <w:tcW w:w="365" w:type="pct"/>
            <w:vMerge/>
            <w:tcBorders>
              <w:top w:val="nil"/>
              <w:left w:val="single" w:sz="4" w:space="0" w:color="auto"/>
              <w:bottom w:val="single" w:sz="4" w:space="0" w:color="000000"/>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r>
      <w:tr w:rsidR="00F42512" w:rsidRPr="00DF476B" w:rsidTr="00F42512">
        <w:trPr>
          <w:trHeight w:val="315"/>
        </w:trPr>
        <w:tc>
          <w:tcPr>
            <w:tcW w:w="327" w:type="pct"/>
            <w:vMerge/>
            <w:tcBorders>
              <w:top w:val="nil"/>
              <w:left w:val="single" w:sz="4" w:space="0" w:color="auto"/>
              <w:bottom w:val="single" w:sz="4" w:space="0" w:color="000000"/>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000000"/>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left"/>
              <w:rPr>
                <w:rFonts w:eastAsia="等线"/>
                <w:color w:val="000000"/>
                <w:kern w:val="0"/>
                <w:sz w:val="24"/>
              </w:rPr>
            </w:pPr>
            <w:r w:rsidRPr="00DF476B">
              <w:rPr>
                <w:rFonts w:eastAsia="等线"/>
                <w:color w:val="000000"/>
                <w:kern w:val="0"/>
                <w:sz w:val="24"/>
              </w:rPr>
              <w:t>4</w:t>
            </w:r>
            <w:r w:rsidRPr="00DF476B">
              <w:rPr>
                <w:rFonts w:ascii="宋体" w:hAnsi="宋体" w:hint="eastAsia"/>
                <w:color w:val="000000"/>
                <w:kern w:val="0"/>
                <w:sz w:val="24"/>
              </w:rPr>
              <w:t>、雪停后</w:t>
            </w:r>
            <w:r w:rsidRPr="00DF476B">
              <w:rPr>
                <w:rFonts w:eastAsia="等线"/>
                <w:color w:val="000000"/>
                <w:kern w:val="0"/>
                <w:sz w:val="24"/>
              </w:rPr>
              <w:t>24</w:t>
            </w:r>
            <w:r w:rsidRPr="00DF476B">
              <w:rPr>
                <w:rFonts w:ascii="宋体" w:hAnsi="宋体" w:hint="eastAsia"/>
                <w:color w:val="000000"/>
                <w:kern w:val="0"/>
                <w:sz w:val="24"/>
              </w:rPr>
              <w:t>小时内未完成养护范围内相关设施清雪的。</w:t>
            </w:r>
          </w:p>
        </w:tc>
        <w:tc>
          <w:tcPr>
            <w:tcW w:w="404"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2</w:t>
            </w:r>
          </w:p>
        </w:tc>
        <w:tc>
          <w:tcPr>
            <w:tcW w:w="279" w:type="pct"/>
            <w:vMerge/>
            <w:tcBorders>
              <w:top w:val="nil"/>
              <w:left w:val="single" w:sz="4" w:space="0" w:color="auto"/>
              <w:bottom w:val="single" w:sz="4" w:space="0" w:color="000000"/>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c>
          <w:tcPr>
            <w:tcW w:w="365" w:type="pct"/>
            <w:vMerge/>
            <w:tcBorders>
              <w:top w:val="nil"/>
              <w:left w:val="single" w:sz="4" w:space="0" w:color="auto"/>
              <w:bottom w:val="single" w:sz="4" w:space="0" w:color="000000"/>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r>
      <w:tr w:rsidR="00F42512" w:rsidRPr="00DF476B" w:rsidTr="00F42512">
        <w:trPr>
          <w:trHeight w:val="735"/>
        </w:trPr>
        <w:tc>
          <w:tcPr>
            <w:tcW w:w="327" w:type="pct"/>
            <w:vMerge/>
            <w:tcBorders>
              <w:top w:val="nil"/>
              <w:left w:val="single" w:sz="4" w:space="0" w:color="auto"/>
              <w:bottom w:val="single" w:sz="4" w:space="0" w:color="000000"/>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000000"/>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left"/>
              <w:rPr>
                <w:rFonts w:eastAsia="等线"/>
                <w:color w:val="000000"/>
                <w:kern w:val="0"/>
                <w:sz w:val="24"/>
              </w:rPr>
            </w:pPr>
            <w:r w:rsidRPr="00DF476B">
              <w:rPr>
                <w:rFonts w:eastAsia="等线"/>
                <w:color w:val="000000"/>
                <w:kern w:val="0"/>
                <w:sz w:val="24"/>
              </w:rPr>
              <w:t>5</w:t>
            </w:r>
            <w:r w:rsidRPr="00DF476B">
              <w:rPr>
                <w:rFonts w:ascii="宋体" w:hAnsi="宋体" w:hint="eastAsia"/>
                <w:color w:val="000000"/>
                <w:kern w:val="0"/>
                <w:sz w:val="24"/>
              </w:rPr>
              <w:t>、极端恶劣天气过后，未及时开展管辖区巡查，设施、植物</w:t>
            </w:r>
            <w:proofErr w:type="gramStart"/>
            <w:r w:rsidRPr="00DF476B">
              <w:rPr>
                <w:rFonts w:ascii="宋体" w:hAnsi="宋体" w:hint="eastAsia"/>
                <w:color w:val="000000"/>
                <w:kern w:val="0"/>
                <w:sz w:val="24"/>
              </w:rPr>
              <w:t>损毁未</w:t>
            </w:r>
            <w:proofErr w:type="gramEnd"/>
            <w:r w:rsidRPr="00DF476B">
              <w:rPr>
                <w:rFonts w:ascii="宋体" w:hAnsi="宋体" w:hint="eastAsia"/>
                <w:color w:val="000000"/>
                <w:kern w:val="0"/>
                <w:sz w:val="24"/>
              </w:rPr>
              <w:t>发现及处理的</w:t>
            </w:r>
          </w:p>
        </w:tc>
        <w:tc>
          <w:tcPr>
            <w:tcW w:w="404"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2</w:t>
            </w:r>
          </w:p>
        </w:tc>
        <w:tc>
          <w:tcPr>
            <w:tcW w:w="279" w:type="pct"/>
            <w:vMerge/>
            <w:tcBorders>
              <w:top w:val="nil"/>
              <w:left w:val="single" w:sz="4" w:space="0" w:color="auto"/>
              <w:bottom w:val="single" w:sz="4" w:space="0" w:color="000000"/>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c>
          <w:tcPr>
            <w:tcW w:w="365" w:type="pct"/>
            <w:vMerge/>
            <w:tcBorders>
              <w:top w:val="nil"/>
              <w:left w:val="single" w:sz="4" w:space="0" w:color="auto"/>
              <w:bottom w:val="single" w:sz="4" w:space="0" w:color="000000"/>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r>
      <w:tr w:rsidR="00F42512" w:rsidRPr="00DF476B" w:rsidTr="00F42512">
        <w:trPr>
          <w:trHeight w:val="735"/>
        </w:trPr>
        <w:tc>
          <w:tcPr>
            <w:tcW w:w="327" w:type="pct"/>
            <w:vMerge w:val="restart"/>
            <w:tcBorders>
              <w:top w:val="nil"/>
              <w:left w:val="single" w:sz="4" w:space="0" w:color="auto"/>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ascii="宋体" w:hAnsi="宋体" w:cs="宋体"/>
                <w:color w:val="000000"/>
                <w:kern w:val="0"/>
                <w:sz w:val="24"/>
              </w:rPr>
            </w:pPr>
            <w:r w:rsidRPr="00DF476B">
              <w:rPr>
                <w:rFonts w:ascii="宋体" w:hAnsi="宋体" w:cs="宋体" w:hint="eastAsia"/>
                <w:color w:val="000000"/>
                <w:kern w:val="0"/>
                <w:sz w:val="24"/>
              </w:rPr>
              <w:t>八</w:t>
            </w:r>
          </w:p>
        </w:tc>
        <w:tc>
          <w:tcPr>
            <w:tcW w:w="365" w:type="pct"/>
            <w:vMerge w:val="restart"/>
            <w:tcBorders>
              <w:top w:val="nil"/>
              <w:left w:val="single" w:sz="4" w:space="0" w:color="auto"/>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ascii="宋体" w:hAnsi="宋体" w:cs="宋体"/>
                <w:color w:val="000000"/>
                <w:kern w:val="0"/>
                <w:sz w:val="24"/>
              </w:rPr>
            </w:pPr>
            <w:r w:rsidRPr="00DF476B">
              <w:rPr>
                <w:rFonts w:ascii="宋体" w:hAnsi="宋体" w:cs="宋体" w:hint="eastAsia"/>
                <w:color w:val="000000"/>
                <w:kern w:val="0"/>
                <w:sz w:val="24"/>
              </w:rPr>
              <w:t>文明管养</w:t>
            </w:r>
          </w:p>
        </w:tc>
        <w:tc>
          <w:tcPr>
            <w:tcW w:w="3260"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left"/>
              <w:rPr>
                <w:rFonts w:eastAsia="等线"/>
                <w:color w:val="000000"/>
                <w:kern w:val="0"/>
                <w:sz w:val="24"/>
              </w:rPr>
            </w:pPr>
            <w:r w:rsidRPr="00DF476B">
              <w:rPr>
                <w:rFonts w:eastAsia="等线"/>
                <w:color w:val="000000"/>
                <w:kern w:val="0"/>
                <w:sz w:val="24"/>
              </w:rPr>
              <w:t>1</w:t>
            </w:r>
            <w:r w:rsidRPr="00DF476B">
              <w:rPr>
                <w:rFonts w:ascii="宋体" w:hAnsi="宋体" w:hint="eastAsia"/>
                <w:color w:val="000000"/>
                <w:kern w:val="0"/>
                <w:sz w:val="24"/>
              </w:rPr>
              <w:t>、产生重大环境污染，造成不良社会影响，被投诉、民心网、新闻媒体曝光绿化养护问题。</w:t>
            </w:r>
          </w:p>
        </w:tc>
        <w:tc>
          <w:tcPr>
            <w:tcW w:w="404"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3</w:t>
            </w:r>
          </w:p>
        </w:tc>
        <w:tc>
          <w:tcPr>
            <w:tcW w:w="279" w:type="pct"/>
            <w:vMerge w:val="restart"/>
            <w:tcBorders>
              <w:top w:val="nil"/>
              <w:left w:val="single" w:sz="4" w:space="0" w:color="auto"/>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 xml:space="preserve">　</w:t>
            </w:r>
          </w:p>
        </w:tc>
        <w:tc>
          <w:tcPr>
            <w:tcW w:w="365" w:type="pct"/>
            <w:vMerge w:val="restart"/>
            <w:tcBorders>
              <w:top w:val="nil"/>
              <w:left w:val="single" w:sz="4" w:space="0" w:color="auto"/>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9</w:t>
            </w:r>
          </w:p>
        </w:tc>
      </w:tr>
      <w:tr w:rsidR="00F42512" w:rsidRPr="00DF476B" w:rsidTr="00F42512">
        <w:trPr>
          <w:trHeight w:val="555"/>
        </w:trPr>
        <w:tc>
          <w:tcPr>
            <w:tcW w:w="327"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left"/>
              <w:rPr>
                <w:rFonts w:eastAsia="等线"/>
                <w:b/>
                <w:bCs/>
                <w:color w:val="000000"/>
                <w:kern w:val="0"/>
                <w:sz w:val="24"/>
              </w:rPr>
            </w:pPr>
            <w:r w:rsidRPr="00DF476B">
              <w:rPr>
                <w:rFonts w:eastAsia="等线"/>
                <w:b/>
                <w:bCs/>
                <w:color w:val="000000"/>
                <w:kern w:val="0"/>
                <w:sz w:val="24"/>
              </w:rPr>
              <w:t>2</w:t>
            </w:r>
            <w:r w:rsidRPr="00DF476B">
              <w:rPr>
                <w:rFonts w:ascii="宋体" w:hAnsi="宋体" w:hint="eastAsia"/>
                <w:b/>
                <w:bCs/>
                <w:color w:val="000000"/>
                <w:kern w:val="0"/>
                <w:sz w:val="24"/>
              </w:rPr>
              <w:t>、现场养护人员、设备等未达标，影响养护质量、进度。</w:t>
            </w:r>
          </w:p>
        </w:tc>
        <w:tc>
          <w:tcPr>
            <w:tcW w:w="404"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5</w:t>
            </w:r>
          </w:p>
        </w:tc>
        <w:tc>
          <w:tcPr>
            <w:tcW w:w="279"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r>
      <w:tr w:rsidR="00F42512" w:rsidRPr="00DF476B" w:rsidTr="00F42512">
        <w:trPr>
          <w:trHeight w:val="765"/>
        </w:trPr>
        <w:tc>
          <w:tcPr>
            <w:tcW w:w="327"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left"/>
              <w:rPr>
                <w:rFonts w:eastAsia="等线"/>
                <w:color w:val="000000"/>
                <w:kern w:val="0"/>
                <w:sz w:val="24"/>
              </w:rPr>
            </w:pPr>
            <w:r w:rsidRPr="00DF476B">
              <w:rPr>
                <w:rFonts w:eastAsia="等线"/>
                <w:color w:val="000000"/>
                <w:kern w:val="0"/>
                <w:sz w:val="24"/>
              </w:rPr>
              <w:t>3</w:t>
            </w:r>
            <w:r w:rsidRPr="00DF476B">
              <w:rPr>
                <w:rFonts w:ascii="宋体" w:hAnsi="宋体" w:hint="eastAsia"/>
                <w:color w:val="000000"/>
                <w:kern w:val="0"/>
                <w:sz w:val="24"/>
              </w:rPr>
              <w:t>、在迎接文明城检查以及其他各类检查过程中，无积极迎检预案，被有关部门通报或查处。</w:t>
            </w:r>
          </w:p>
        </w:tc>
        <w:tc>
          <w:tcPr>
            <w:tcW w:w="404"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1</w:t>
            </w:r>
          </w:p>
        </w:tc>
        <w:tc>
          <w:tcPr>
            <w:tcW w:w="279"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r>
      <w:tr w:rsidR="00F42512" w:rsidRPr="00DF476B" w:rsidTr="00F42512">
        <w:trPr>
          <w:trHeight w:val="1050"/>
        </w:trPr>
        <w:tc>
          <w:tcPr>
            <w:tcW w:w="327" w:type="pct"/>
            <w:vMerge w:val="restart"/>
            <w:tcBorders>
              <w:top w:val="nil"/>
              <w:left w:val="single" w:sz="4" w:space="0" w:color="auto"/>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ascii="宋体" w:hAnsi="宋体" w:cs="宋体"/>
                <w:kern w:val="0"/>
                <w:sz w:val="24"/>
              </w:rPr>
            </w:pPr>
            <w:r w:rsidRPr="00DF476B">
              <w:rPr>
                <w:rFonts w:ascii="宋体" w:hAnsi="宋体" w:cs="宋体" w:hint="eastAsia"/>
                <w:kern w:val="0"/>
                <w:sz w:val="24"/>
              </w:rPr>
              <w:t>九</w:t>
            </w:r>
          </w:p>
        </w:tc>
        <w:tc>
          <w:tcPr>
            <w:tcW w:w="365" w:type="pct"/>
            <w:vMerge w:val="restart"/>
            <w:tcBorders>
              <w:top w:val="nil"/>
              <w:left w:val="single" w:sz="4" w:space="0" w:color="auto"/>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ascii="宋体" w:hAnsi="宋体" w:cs="宋体"/>
                <w:kern w:val="0"/>
                <w:sz w:val="24"/>
              </w:rPr>
            </w:pPr>
            <w:r w:rsidRPr="00DF476B">
              <w:rPr>
                <w:rFonts w:ascii="宋体" w:hAnsi="宋体" w:cs="宋体" w:hint="eastAsia"/>
                <w:kern w:val="0"/>
                <w:sz w:val="24"/>
              </w:rPr>
              <w:t>防灾减灾、应急养护管理</w:t>
            </w:r>
          </w:p>
        </w:tc>
        <w:tc>
          <w:tcPr>
            <w:tcW w:w="3260"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left"/>
              <w:rPr>
                <w:rFonts w:eastAsia="等线"/>
                <w:kern w:val="0"/>
                <w:sz w:val="24"/>
              </w:rPr>
            </w:pPr>
            <w:r w:rsidRPr="00DF476B">
              <w:rPr>
                <w:rFonts w:eastAsia="等线"/>
                <w:kern w:val="0"/>
                <w:sz w:val="24"/>
              </w:rPr>
              <w:t>1</w:t>
            </w:r>
            <w:r w:rsidRPr="00DF476B">
              <w:rPr>
                <w:rFonts w:ascii="宋体" w:hAnsi="宋体" w:hint="eastAsia"/>
                <w:kern w:val="0"/>
                <w:sz w:val="24"/>
              </w:rPr>
              <w:t>、汛期和台风季未及时清理安全隐患树木，未及时清理残枝败叶；对抗风性差的植物未采取加固措施，扶正倾斜、倒伏树木，修剪压折枝条等；绿地未及时做好排洪排涝工作；</w:t>
            </w:r>
          </w:p>
        </w:tc>
        <w:tc>
          <w:tcPr>
            <w:tcW w:w="404"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kern w:val="0"/>
                <w:sz w:val="24"/>
              </w:rPr>
            </w:pPr>
            <w:r w:rsidRPr="00DF476B">
              <w:rPr>
                <w:rFonts w:eastAsia="等线"/>
                <w:kern w:val="0"/>
                <w:sz w:val="24"/>
              </w:rPr>
              <w:t>2</w:t>
            </w:r>
          </w:p>
        </w:tc>
        <w:tc>
          <w:tcPr>
            <w:tcW w:w="279" w:type="pct"/>
            <w:vMerge w:val="restart"/>
            <w:tcBorders>
              <w:top w:val="nil"/>
              <w:left w:val="single" w:sz="4" w:space="0" w:color="auto"/>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kern w:val="0"/>
                <w:sz w:val="24"/>
              </w:rPr>
            </w:pPr>
            <w:r w:rsidRPr="00DF476B">
              <w:rPr>
                <w:rFonts w:eastAsia="等线"/>
                <w:kern w:val="0"/>
                <w:sz w:val="24"/>
              </w:rPr>
              <w:t xml:space="preserve">　</w:t>
            </w:r>
          </w:p>
        </w:tc>
        <w:tc>
          <w:tcPr>
            <w:tcW w:w="365" w:type="pct"/>
            <w:vMerge w:val="restart"/>
            <w:tcBorders>
              <w:top w:val="nil"/>
              <w:left w:val="single" w:sz="4" w:space="0" w:color="auto"/>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kern w:val="0"/>
                <w:sz w:val="24"/>
              </w:rPr>
            </w:pPr>
            <w:r w:rsidRPr="00DF476B">
              <w:rPr>
                <w:rFonts w:eastAsia="等线"/>
                <w:kern w:val="0"/>
                <w:sz w:val="24"/>
              </w:rPr>
              <w:t>6</w:t>
            </w:r>
          </w:p>
        </w:tc>
      </w:tr>
      <w:tr w:rsidR="00F42512" w:rsidRPr="00DF476B" w:rsidTr="00F42512">
        <w:trPr>
          <w:trHeight w:val="1035"/>
        </w:trPr>
        <w:tc>
          <w:tcPr>
            <w:tcW w:w="327"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left"/>
              <w:rPr>
                <w:rFonts w:eastAsia="等线"/>
                <w:kern w:val="0"/>
                <w:sz w:val="24"/>
              </w:rPr>
            </w:pPr>
            <w:r w:rsidRPr="00DF476B">
              <w:rPr>
                <w:rFonts w:eastAsia="等线"/>
                <w:kern w:val="0"/>
                <w:sz w:val="24"/>
              </w:rPr>
              <w:t>2</w:t>
            </w:r>
            <w:r w:rsidRPr="00DF476B">
              <w:rPr>
                <w:rFonts w:ascii="宋体" w:hAnsi="宋体" w:hint="eastAsia"/>
                <w:kern w:val="0"/>
                <w:sz w:val="24"/>
              </w:rPr>
              <w:t>、雪灾发生时未及时除去植株上的积雪，扶正倾斜、倒伏树木，修剪压折枝条；未及时处理撒入绿地内的融雪剂或掺有融雪剂的积雪。</w:t>
            </w:r>
          </w:p>
        </w:tc>
        <w:tc>
          <w:tcPr>
            <w:tcW w:w="404"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kern w:val="0"/>
                <w:sz w:val="24"/>
              </w:rPr>
            </w:pPr>
            <w:r w:rsidRPr="00DF476B">
              <w:rPr>
                <w:rFonts w:eastAsia="等线"/>
                <w:kern w:val="0"/>
                <w:sz w:val="24"/>
              </w:rPr>
              <w:t>2</w:t>
            </w:r>
          </w:p>
        </w:tc>
        <w:tc>
          <w:tcPr>
            <w:tcW w:w="279"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kern w:val="0"/>
                <w:sz w:val="24"/>
              </w:rPr>
            </w:pPr>
          </w:p>
        </w:tc>
      </w:tr>
      <w:tr w:rsidR="00F42512" w:rsidRPr="00DF476B" w:rsidTr="00F42512">
        <w:trPr>
          <w:trHeight w:val="750"/>
        </w:trPr>
        <w:tc>
          <w:tcPr>
            <w:tcW w:w="327"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left"/>
              <w:rPr>
                <w:rFonts w:eastAsia="等线"/>
                <w:kern w:val="0"/>
                <w:sz w:val="24"/>
              </w:rPr>
            </w:pPr>
            <w:r w:rsidRPr="00DF476B">
              <w:rPr>
                <w:rFonts w:eastAsia="等线"/>
                <w:kern w:val="0"/>
                <w:sz w:val="24"/>
              </w:rPr>
              <w:t>3</w:t>
            </w:r>
            <w:r w:rsidRPr="00DF476B">
              <w:rPr>
                <w:rFonts w:ascii="宋体" w:hAnsi="宋体" w:hint="eastAsia"/>
                <w:kern w:val="0"/>
                <w:sz w:val="24"/>
              </w:rPr>
              <w:t>、防灾减灾预案不健全，因防灾、减灾、应急工作不到位，发生的一切后果，且不主动担当、处理的。</w:t>
            </w:r>
          </w:p>
        </w:tc>
        <w:tc>
          <w:tcPr>
            <w:tcW w:w="404"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kern w:val="0"/>
                <w:sz w:val="24"/>
              </w:rPr>
            </w:pPr>
            <w:r w:rsidRPr="00DF476B">
              <w:rPr>
                <w:rFonts w:eastAsia="等线"/>
                <w:kern w:val="0"/>
                <w:sz w:val="24"/>
              </w:rPr>
              <w:t>2</w:t>
            </w:r>
          </w:p>
        </w:tc>
        <w:tc>
          <w:tcPr>
            <w:tcW w:w="279"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kern w:val="0"/>
                <w:sz w:val="24"/>
              </w:rPr>
            </w:pPr>
          </w:p>
        </w:tc>
      </w:tr>
      <w:tr w:rsidR="00F42512" w:rsidRPr="00DF476B" w:rsidTr="00F42512">
        <w:trPr>
          <w:trHeight w:val="960"/>
        </w:trPr>
        <w:tc>
          <w:tcPr>
            <w:tcW w:w="327" w:type="pct"/>
            <w:vMerge w:val="restart"/>
            <w:tcBorders>
              <w:top w:val="nil"/>
              <w:left w:val="single" w:sz="4" w:space="0" w:color="auto"/>
              <w:bottom w:val="nil"/>
              <w:right w:val="single" w:sz="4" w:space="0" w:color="auto"/>
            </w:tcBorders>
            <w:shd w:val="clear" w:color="000000" w:fill="FFFFFF"/>
            <w:vAlign w:val="center"/>
            <w:hideMark/>
          </w:tcPr>
          <w:p w:rsidR="00F42512" w:rsidRPr="00DF476B" w:rsidRDefault="00F42512" w:rsidP="00F42512">
            <w:pPr>
              <w:widowControl/>
              <w:jc w:val="center"/>
              <w:rPr>
                <w:rFonts w:ascii="宋体" w:hAnsi="宋体" w:cs="宋体"/>
                <w:color w:val="000000"/>
                <w:kern w:val="0"/>
                <w:sz w:val="24"/>
              </w:rPr>
            </w:pPr>
            <w:r w:rsidRPr="00DF476B">
              <w:rPr>
                <w:rFonts w:ascii="宋体" w:hAnsi="宋体" w:cs="宋体" w:hint="eastAsia"/>
                <w:color w:val="000000"/>
                <w:kern w:val="0"/>
                <w:sz w:val="24"/>
              </w:rPr>
              <w:t>十</w:t>
            </w:r>
          </w:p>
        </w:tc>
        <w:tc>
          <w:tcPr>
            <w:tcW w:w="365" w:type="pct"/>
            <w:vMerge w:val="restart"/>
            <w:tcBorders>
              <w:top w:val="nil"/>
              <w:left w:val="single" w:sz="4" w:space="0" w:color="auto"/>
              <w:bottom w:val="nil"/>
              <w:right w:val="single" w:sz="4" w:space="0" w:color="auto"/>
            </w:tcBorders>
            <w:shd w:val="clear" w:color="000000" w:fill="FFFFFF"/>
            <w:vAlign w:val="center"/>
            <w:hideMark/>
          </w:tcPr>
          <w:p w:rsidR="00F42512" w:rsidRPr="00DF476B" w:rsidRDefault="00F42512" w:rsidP="00F42512">
            <w:pPr>
              <w:widowControl/>
              <w:jc w:val="center"/>
              <w:rPr>
                <w:rFonts w:ascii="宋体" w:hAnsi="宋体" w:cs="宋体"/>
                <w:color w:val="000000"/>
                <w:kern w:val="0"/>
                <w:sz w:val="24"/>
              </w:rPr>
            </w:pPr>
            <w:r w:rsidRPr="00DF476B">
              <w:rPr>
                <w:rFonts w:ascii="宋体" w:hAnsi="宋体" w:cs="宋体" w:hint="eastAsia"/>
                <w:color w:val="000000"/>
                <w:kern w:val="0"/>
                <w:sz w:val="24"/>
              </w:rPr>
              <w:t>垃圾收运</w:t>
            </w:r>
          </w:p>
        </w:tc>
        <w:tc>
          <w:tcPr>
            <w:tcW w:w="3260"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left"/>
              <w:rPr>
                <w:rFonts w:eastAsia="等线"/>
                <w:color w:val="000000"/>
                <w:kern w:val="0"/>
                <w:sz w:val="24"/>
              </w:rPr>
            </w:pPr>
            <w:r w:rsidRPr="00DF476B">
              <w:rPr>
                <w:rFonts w:eastAsia="等线"/>
                <w:color w:val="000000"/>
                <w:kern w:val="0"/>
                <w:sz w:val="24"/>
              </w:rPr>
              <w:t>1</w:t>
            </w:r>
            <w:r w:rsidRPr="00DF476B">
              <w:rPr>
                <w:rFonts w:ascii="宋体" w:hAnsi="宋体" w:hint="eastAsia"/>
                <w:color w:val="000000"/>
                <w:kern w:val="0"/>
                <w:sz w:val="24"/>
              </w:rPr>
              <w:t>、按大连市垃圾分类标准分类清理垃圾，不得焚烧落叶和垃圾，垃圾袋装清运后及时将散落垃圾清扫干净。垃圾清运车应保持干净，进行消毒、杀虫、杀菌处理</w:t>
            </w:r>
          </w:p>
        </w:tc>
        <w:tc>
          <w:tcPr>
            <w:tcW w:w="404"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ascii="宋体" w:hAnsi="宋体" w:cs="宋体"/>
                <w:color w:val="000000"/>
                <w:kern w:val="0"/>
                <w:sz w:val="24"/>
              </w:rPr>
            </w:pPr>
            <w:r w:rsidRPr="00DF476B">
              <w:rPr>
                <w:rFonts w:ascii="宋体" w:hAnsi="宋体" w:cs="宋体" w:hint="eastAsia"/>
                <w:color w:val="000000"/>
                <w:kern w:val="0"/>
                <w:sz w:val="24"/>
              </w:rPr>
              <w:t>1</w:t>
            </w:r>
          </w:p>
        </w:tc>
        <w:tc>
          <w:tcPr>
            <w:tcW w:w="279" w:type="pct"/>
            <w:vMerge w:val="restart"/>
            <w:tcBorders>
              <w:top w:val="nil"/>
              <w:left w:val="single" w:sz="4" w:space="0" w:color="auto"/>
              <w:bottom w:val="nil"/>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 xml:space="preserve">　</w:t>
            </w:r>
          </w:p>
        </w:tc>
        <w:tc>
          <w:tcPr>
            <w:tcW w:w="365" w:type="pct"/>
            <w:vMerge w:val="restart"/>
            <w:tcBorders>
              <w:top w:val="nil"/>
              <w:left w:val="single" w:sz="4" w:space="0" w:color="auto"/>
              <w:bottom w:val="nil"/>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2</w:t>
            </w:r>
          </w:p>
        </w:tc>
      </w:tr>
      <w:tr w:rsidR="00F42512" w:rsidRPr="00DF476B" w:rsidTr="00F42512">
        <w:trPr>
          <w:trHeight w:val="765"/>
        </w:trPr>
        <w:tc>
          <w:tcPr>
            <w:tcW w:w="327" w:type="pct"/>
            <w:vMerge/>
            <w:tcBorders>
              <w:top w:val="nil"/>
              <w:left w:val="single" w:sz="4" w:space="0" w:color="auto"/>
              <w:bottom w:val="nil"/>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65" w:type="pct"/>
            <w:vMerge/>
            <w:tcBorders>
              <w:top w:val="nil"/>
              <w:left w:val="single" w:sz="4" w:space="0" w:color="auto"/>
              <w:bottom w:val="nil"/>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left"/>
              <w:rPr>
                <w:rFonts w:eastAsia="等线"/>
                <w:color w:val="000000"/>
                <w:kern w:val="0"/>
                <w:sz w:val="24"/>
              </w:rPr>
            </w:pPr>
            <w:r w:rsidRPr="00DF476B">
              <w:rPr>
                <w:rFonts w:eastAsia="等线"/>
                <w:color w:val="000000"/>
                <w:kern w:val="0"/>
                <w:sz w:val="24"/>
              </w:rPr>
              <w:t>2</w:t>
            </w:r>
            <w:r w:rsidRPr="00DF476B">
              <w:rPr>
                <w:rFonts w:ascii="宋体" w:hAnsi="宋体" w:hint="eastAsia"/>
                <w:color w:val="000000"/>
                <w:kern w:val="0"/>
                <w:sz w:val="24"/>
              </w:rPr>
              <w:t>、每天及时清运垃圾，垃圾箱内</w:t>
            </w:r>
            <w:r w:rsidRPr="00DF476B">
              <w:rPr>
                <w:rFonts w:ascii="宋体" w:hAnsi="宋体" w:hint="eastAsia"/>
                <w:b/>
                <w:bCs/>
                <w:color w:val="000000"/>
                <w:kern w:val="0"/>
                <w:sz w:val="24"/>
              </w:rPr>
              <w:t>不</w:t>
            </w:r>
            <w:r w:rsidRPr="00DF476B">
              <w:rPr>
                <w:rFonts w:ascii="宋体" w:hAnsi="宋体" w:hint="eastAsia"/>
                <w:color w:val="000000"/>
                <w:kern w:val="0"/>
                <w:sz w:val="24"/>
              </w:rPr>
              <w:t>得积存垃圾，</w:t>
            </w:r>
            <w:proofErr w:type="gramStart"/>
            <w:r w:rsidRPr="00DF476B">
              <w:rPr>
                <w:rFonts w:ascii="宋体" w:hAnsi="宋体" w:hint="eastAsia"/>
                <w:color w:val="000000"/>
                <w:kern w:val="0"/>
                <w:sz w:val="24"/>
              </w:rPr>
              <w:t>箱每天</w:t>
            </w:r>
            <w:proofErr w:type="gramEnd"/>
            <w:r w:rsidRPr="00DF476B">
              <w:rPr>
                <w:rFonts w:ascii="宋体" w:hAnsi="宋体" w:hint="eastAsia"/>
                <w:color w:val="000000"/>
                <w:kern w:val="0"/>
                <w:sz w:val="24"/>
              </w:rPr>
              <w:t>擦拭</w:t>
            </w:r>
            <w:r w:rsidRPr="00DF476B">
              <w:rPr>
                <w:rFonts w:eastAsia="等线"/>
                <w:color w:val="000000"/>
                <w:kern w:val="0"/>
                <w:sz w:val="24"/>
              </w:rPr>
              <w:t>1</w:t>
            </w:r>
            <w:r w:rsidRPr="00DF476B">
              <w:rPr>
                <w:rFonts w:ascii="宋体" w:hAnsi="宋体" w:hint="eastAsia"/>
                <w:color w:val="000000"/>
                <w:kern w:val="0"/>
                <w:sz w:val="24"/>
              </w:rPr>
              <w:t>次，表面无明显污迹及尘灰，周围干净、地面无污染。</w:t>
            </w:r>
          </w:p>
        </w:tc>
        <w:tc>
          <w:tcPr>
            <w:tcW w:w="404"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ascii="宋体" w:hAnsi="宋体" w:cs="宋体"/>
                <w:color w:val="000000"/>
                <w:kern w:val="0"/>
                <w:sz w:val="24"/>
              </w:rPr>
            </w:pPr>
            <w:r w:rsidRPr="00DF476B">
              <w:rPr>
                <w:rFonts w:ascii="宋体" w:hAnsi="宋体" w:cs="宋体" w:hint="eastAsia"/>
                <w:color w:val="000000"/>
                <w:kern w:val="0"/>
                <w:sz w:val="24"/>
              </w:rPr>
              <w:t>1</w:t>
            </w:r>
          </w:p>
        </w:tc>
        <w:tc>
          <w:tcPr>
            <w:tcW w:w="279" w:type="pct"/>
            <w:vMerge/>
            <w:tcBorders>
              <w:top w:val="nil"/>
              <w:left w:val="single" w:sz="4" w:space="0" w:color="auto"/>
              <w:bottom w:val="nil"/>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c>
          <w:tcPr>
            <w:tcW w:w="365" w:type="pct"/>
            <w:vMerge/>
            <w:tcBorders>
              <w:top w:val="nil"/>
              <w:left w:val="single" w:sz="4" w:space="0" w:color="auto"/>
              <w:bottom w:val="nil"/>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r>
      <w:tr w:rsidR="00F42512" w:rsidRPr="00DF476B" w:rsidTr="00F42512">
        <w:trPr>
          <w:trHeight w:val="4005"/>
        </w:trPr>
        <w:tc>
          <w:tcPr>
            <w:tcW w:w="32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ascii="宋体" w:hAnsi="宋体" w:cs="宋体"/>
                <w:color w:val="000000"/>
                <w:kern w:val="0"/>
                <w:sz w:val="24"/>
              </w:rPr>
            </w:pPr>
            <w:r w:rsidRPr="00DF476B">
              <w:rPr>
                <w:rFonts w:ascii="宋体" w:hAnsi="宋体" w:cs="宋体" w:hint="eastAsia"/>
                <w:color w:val="000000"/>
                <w:kern w:val="0"/>
                <w:sz w:val="24"/>
              </w:rPr>
              <w:t>十一</w:t>
            </w:r>
          </w:p>
        </w:tc>
        <w:tc>
          <w:tcPr>
            <w:tcW w:w="36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ascii="宋体" w:hAnsi="宋体" w:cs="宋体"/>
                <w:color w:val="000000"/>
                <w:kern w:val="0"/>
                <w:sz w:val="24"/>
              </w:rPr>
            </w:pPr>
            <w:r w:rsidRPr="00DF476B">
              <w:rPr>
                <w:rFonts w:ascii="宋体" w:hAnsi="宋体" w:cs="宋体" w:hint="eastAsia"/>
                <w:color w:val="000000"/>
                <w:kern w:val="0"/>
                <w:sz w:val="24"/>
              </w:rPr>
              <w:t>病虫害防治有效性</w:t>
            </w:r>
          </w:p>
        </w:tc>
        <w:tc>
          <w:tcPr>
            <w:tcW w:w="3260"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left"/>
              <w:rPr>
                <w:rFonts w:eastAsia="等线"/>
                <w:color w:val="000000"/>
                <w:kern w:val="0"/>
                <w:sz w:val="24"/>
              </w:rPr>
            </w:pPr>
            <w:r w:rsidRPr="00DF476B">
              <w:rPr>
                <w:rFonts w:eastAsia="等线"/>
                <w:color w:val="000000"/>
                <w:kern w:val="0"/>
                <w:sz w:val="24"/>
              </w:rPr>
              <w:t>1</w:t>
            </w:r>
            <w:r w:rsidRPr="00DF476B">
              <w:rPr>
                <w:rFonts w:ascii="宋体" w:hAnsi="宋体" w:hint="eastAsia"/>
                <w:color w:val="000000"/>
                <w:kern w:val="0"/>
                <w:sz w:val="24"/>
              </w:rPr>
              <w:t>、乙方对土壤进行消毒或防治病虫害时，应使用符合环保要求的药剂，并严格按照《农药操作规程》并参照《园林树木病虫害防治技术操作质量标准》进行作业，不得使用国家禁止使用的剧毒、高残留或可能造成其它公害的药剂。乙方喷洒药物之前，须将喷洒时间、药物种类提前报甲方批准，按甲方批准的时间和路线进行喷洒。瓜果类植物在挂果期间不得喷洒药剂，以防发生意外。残留药剂和容器，乙方应按规定妥善收集和处理。禁止使用农业部禁用限用农药如：六六六，滴滴涕，毒杀芬，</w:t>
            </w:r>
            <w:proofErr w:type="gramStart"/>
            <w:r w:rsidRPr="00DF476B">
              <w:rPr>
                <w:rFonts w:ascii="宋体" w:hAnsi="宋体" w:hint="eastAsia"/>
                <w:color w:val="000000"/>
                <w:kern w:val="0"/>
                <w:sz w:val="24"/>
              </w:rPr>
              <w:t>二澳氯</w:t>
            </w:r>
            <w:proofErr w:type="gramEnd"/>
            <w:r w:rsidRPr="00DF476B">
              <w:rPr>
                <w:rFonts w:ascii="宋体" w:hAnsi="宋体" w:hint="eastAsia"/>
                <w:color w:val="000000"/>
                <w:kern w:val="0"/>
                <w:sz w:val="24"/>
              </w:rPr>
              <w:t>丙烷，杀虫</w:t>
            </w:r>
            <w:proofErr w:type="gramStart"/>
            <w:r w:rsidRPr="00DF476B">
              <w:rPr>
                <w:rFonts w:ascii="宋体" w:hAnsi="宋体" w:hint="eastAsia"/>
                <w:color w:val="000000"/>
                <w:kern w:val="0"/>
                <w:sz w:val="24"/>
              </w:rPr>
              <w:t>脒</w:t>
            </w:r>
            <w:proofErr w:type="gramEnd"/>
            <w:r w:rsidRPr="00DF476B">
              <w:rPr>
                <w:rFonts w:ascii="宋体" w:hAnsi="宋体" w:hint="eastAsia"/>
                <w:color w:val="000000"/>
                <w:kern w:val="0"/>
                <w:sz w:val="24"/>
              </w:rPr>
              <w:t>，</w:t>
            </w:r>
            <w:proofErr w:type="gramStart"/>
            <w:r w:rsidRPr="00DF476B">
              <w:rPr>
                <w:rFonts w:ascii="宋体" w:hAnsi="宋体" w:hint="eastAsia"/>
                <w:color w:val="000000"/>
                <w:kern w:val="0"/>
                <w:sz w:val="24"/>
              </w:rPr>
              <w:t>二澳乙烷</w:t>
            </w:r>
            <w:proofErr w:type="gramEnd"/>
            <w:r w:rsidRPr="00DF476B">
              <w:rPr>
                <w:rFonts w:ascii="宋体" w:hAnsi="宋体" w:hint="eastAsia"/>
                <w:color w:val="000000"/>
                <w:kern w:val="0"/>
                <w:sz w:val="24"/>
              </w:rPr>
              <w:t>，除草醚，艾氏剂，狄氏剂，汞制剂，砷、铅类，敌枯双，氯乙酸胺，甘氟，毒鼠强，氟乙酸钠，毒鼠硅等。乙方未按规定使用药剂，造成的责任由乙方自行承担。残留药剂和容器，乙方应按规定妥善收集和处理。</w:t>
            </w:r>
          </w:p>
        </w:tc>
        <w:tc>
          <w:tcPr>
            <w:tcW w:w="404"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ascii="宋体" w:hAnsi="宋体" w:cs="宋体"/>
                <w:color w:val="000000"/>
                <w:kern w:val="0"/>
                <w:sz w:val="24"/>
              </w:rPr>
            </w:pPr>
            <w:r w:rsidRPr="00DF476B">
              <w:rPr>
                <w:rFonts w:ascii="宋体" w:hAnsi="宋体" w:cs="宋体" w:hint="eastAsia"/>
                <w:color w:val="000000"/>
                <w:kern w:val="0"/>
                <w:sz w:val="24"/>
              </w:rPr>
              <w:t>1</w:t>
            </w:r>
          </w:p>
        </w:tc>
        <w:tc>
          <w:tcPr>
            <w:tcW w:w="27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 xml:space="preserve">　</w:t>
            </w:r>
          </w:p>
        </w:tc>
        <w:tc>
          <w:tcPr>
            <w:tcW w:w="36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5</w:t>
            </w:r>
          </w:p>
        </w:tc>
      </w:tr>
      <w:tr w:rsidR="00F42512" w:rsidRPr="00DF476B" w:rsidTr="00F42512">
        <w:trPr>
          <w:trHeight w:val="525"/>
        </w:trPr>
        <w:tc>
          <w:tcPr>
            <w:tcW w:w="327" w:type="pct"/>
            <w:vMerge/>
            <w:tcBorders>
              <w:top w:val="single" w:sz="4" w:space="0" w:color="auto"/>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left"/>
              <w:rPr>
                <w:rFonts w:eastAsia="等线"/>
                <w:color w:val="000000"/>
                <w:kern w:val="0"/>
                <w:sz w:val="24"/>
              </w:rPr>
            </w:pPr>
            <w:r w:rsidRPr="00DF476B">
              <w:rPr>
                <w:rFonts w:eastAsia="等线"/>
                <w:color w:val="000000"/>
                <w:kern w:val="0"/>
                <w:sz w:val="24"/>
              </w:rPr>
              <w:t>2</w:t>
            </w:r>
            <w:r w:rsidRPr="00DF476B">
              <w:rPr>
                <w:rFonts w:ascii="宋体" w:hAnsi="宋体" w:hint="eastAsia"/>
                <w:color w:val="000000"/>
                <w:kern w:val="0"/>
                <w:sz w:val="24"/>
              </w:rPr>
              <w:t>、未主动上报春夏秋季周氏</w:t>
            </w:r>
            <w:proofErr w:type="gramStart"/>
            <w:r w:rsidRPr="00DF476B">
              <w:rPr>
                <w:rFonts w:ascii="宋体" w:hAnsi="宋体" w:hint="eastAsia"/>
                <w:color w:val="000000"/>
                <w:kern w:val="0"/>
                <w:sz w:val="24"/>
              </w:rPr>
              <w:t>啮</w:t>
            </w:r>
            <w:proofErr w:type="gramEnd"/>
            <w:r w:rsidRPr="00DF476B">
              <w:rPr>
                <w:rFonts w:ascii="宋体" w:hAnsi="宋体" w:hint="eastAsia"/>
                <w:color w:val="000000"/>
                <w:kern w:val="0"/>
                <w:sz w:val="24"/>
              </w:rPr>
              <w:t>小蜂放置计划，并认真实施的</w:t>
            </w:r>
          </w:p>
        </w:tc>
        <w:tc>
          <w:tcPr>
            <w:tcW w:w="404"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4</w:t>
            </w:r>
          </w:p>
        </w:tc>
        <w:tc>
          <w:tcPr>
            <w:tcW w:w="279" w:type="pct"/>
            <w:vMerge/>
            <w:tcBorders>
              <w:top w:val="single" w:sz="4" w:space="0" w:color="auto"/>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rsidR="00F42512" w:rsidRPr="00DF476B" w:rsidRDefault="00F42512" w:rsidP="00F42512">
            <w:pPr>
              <w:widowControl/>
              <w:jc w:val="left"/>
              <w:rPr>
                <w:rFonts w:eastAsia="等线"/>
                <w:color w:val="000000"/>
                <w:kern w:val="0"/>
                <w:sz w:val="24"/>
              </w:rPr>
            </w:pPr>
          </w:p>
        </w:tc>
      </w:tr>
      <w:tr w:rsidR="00F42512" w:rsidRPr="00DF476B" w:rsidTr="00F42512">
        <w:trPr>
          <w:trHeight w:val="540"/>
        </w:trPr>
        <w:tc>
          <w:tcPr>
            <w:tcW w:w="692"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ascii="宋体" w:hAnsi="宋体" w:cs="宋体"/>
                <w:b/>
                <w:bCs/>
                <w:color w:val="000000"/>
                <w:kern w:val="0"/>
                <w:sz w:val="24"/>
              </w:rPr>
            </w:pPr>
            <w:r w:rsidRPr="00DF476B">
              <w:rPr>
                <w:rFonts w:ascii="宋体" w:hAnsi="宋体" w:cs="宋体" w:hint="eastAsia"/>
                <w:b/>
                <w:bCs/>
                <w:color w:val="000000"/>
                <w:kern w:val="0"/>
                <w:sz w:val="24"/>
              </w:rPr>
              <w:t>总计</w:t>
            </w:r>
          </w:p>
        </w:tc>
        <w:tc>
          <w:tcPr>
            <w:tcW w:w="3260"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left"/>
              <w:rPr>
                <w:rFonts w:eastAsia="等线"/>
                <w:color w:val="000000"/>
                <w:kern w:val="0"/>
                <w:sz w:val="24"/>
              </w:rPr>
            </w:pPr>
            <w:r w:rsidRPr="00DF476B">
              <w:rPr>
                <w:rFonts w:eastAsia="等线"/>
                <w:color w:val="000000"/>
                <w:kern w:val="0"/>
                <w:sz w:val="24"/>
              </w:rPr>
              <w:t xml:space="preserve">　</w:t>
            </w:r>
          </w:p>
        </w:tc>
        <w:tc>
          <w:tcPr>
            <w:tcW w:w="404"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 xml:space="preserve">　</w:t>
            </w:r>
          </w:p>
        </w:tc>
        <w:tc>
          <w:tcPr>
            <w:tcW w:w="279"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color w:val="000000"/>
                <w:kern w:val="0"/>
                <w:sz w:val="24"/>
              </w:rPr>
            </w:pPr>
            <w:r w:rsidRPr="00DF476B">
              <w:rPr>
                <w:rFonts w:eastAsia="等线"/>
                <w:color w:val="000000"/>
                <w:kern w:val="0"/>
                <w:sz w:val="24"/>
              </w:rPr>
              <w:t xml:space="preserve">　</w:t>
            </w:r>
          </w:p>
        </w:tc>
        <w:tc>
          <w:tcPr>
            <w:tcW w:w="365" w:type="pct"/>
            <w:tcBorders>
              <w:top w:val="nil"/>
              <w:left w:val="nil"/>
              <w:bottom w:val="single" w:sz="4" w:space="0" w:color="auto"/>
              <w:right w:val="single" w:sz="4" w:space="0" w:color="auto"/>
            </w:tcBorders>
            <w:shd w:val="clear" w:color="000000" w:fill="FFFFFF"/>
            <w:vAlign w:val="center"/>
            <w:hideMark/>
          </w:tcPr>
          <w:p w:rsidR="00F42512" w:rsidRPr="00DF476B" w:rsidRDefault="00F42512" w:rsidP="00F42512">
            <w:pPr>
              <w:widowControl/>
              <w:jc w:val="center"/>
              <w:rPr>
                <w:rFonts w:eastAsia="等线"/>
                <w:b/>
                <w:bCs/>
                <w:color w:val="000000"/>
                <w:kern w:val="0"/>
                <w:sz w:val="24"/>
              </w:rPr>
            </w:pPr>
            <w:r w:rsidRPr="00DF476B">
              <w:rPr>
                <w:rFonts w:eastAsia="等线"/>
                <w:b/>
                <w:bCs/>
                <w:color w:val="000000"/>
                <w:kern w:val="0"/>
                <w:sz w:val="24"/>
              </w:rPr>
              <w:t>100</w:t>
            </w:r>
          </w:p>
        </w:tc>
      </w:tr>
    </w:tbl>
    <w:p w:rsidR="00F42512" w:rsidRPr="00DF476B" w:rsidRDefault="00F42512">
      <w:pPr>
        <w:spacing w:line="276" w:lineRule="auto"/>
        <w:rPr>
          <w:sz w:val="24"/>
        </w:rPr>
      </w:pPr>
    </w:p>
    <w:p w:rsidR="00292D90" w:rsidRPr="00DF476B" w:rsidRDefault="00292D90">
      <w:pPr>
        <w:spacing w:line="276" w:lineRule="auto"/>
        <w:rPr>
          <w:sz w:val="24"/>
        </w:rPr>
      </w:pPr>
      <w:r w:rsidRPr="00DF476B">
        <w:rPr>
          <w:rFonts w:hint="eastAsia"/>
          <w:sz w:val="24"/>
        </w:rPr>
        <w:t>说明：</w:t>
      </w:r>
    </w:p>
    <w:p w:rsidR="00292D90" w:rsidRPr="00DF476B" w:rsidRDefault="00292D90">
      <w:pPr>
        <w:spacing w:line="276" w:lineRule="auto"/>
        <w:rPr>
          <w:color w:val="000000"/>
          <w:sz w:val="24"/>
        </w:rPr>
      </w:pPr>
      <w:r w:rsidRPr="00DF476B">
        <w:rPr>
          <w:rFonts w:hint="eastAsia"/>
          <w:color w:val="000000"/>
          <w:sz w:val="24"/>
        </w:rPr>
        <w:lastRenderedPageBreak/>
        <w:t>注：</w:t>
      </w:r>
      <w:r w:rsidRPr="00DF476B">
        <w:rPr>
          <w:rFonts w:hint="eastAsia"/>
          <w:color w:val="000000"/>
          <w:sz w:val="24"/>
        </w:rPr>
        <w:t>1</w:t>
      </w:r>
      <w:r w:rsidRPr="00DF476B">
        <w:rPr>
          <w:rFonts w:hint="eastAsia"/>
          <w:color w:val="000000"/>
          <w:sz w:val="24"/>
        </w:rPr>
        <w:t>、养护单位考核总得分满分</w:t>
      </w:r>
      <w:r w:rsidRPr="00DF476B">
        <w:rPr>
          <w:rFonts w:hint="eastAsia"/>
          <w:color w:val="000000"/>
          <w:sz w:val="24"/>
        </w:rPr>
        <w:t>100</w:t>
      </w:r>
      <w:r w:rsidRPr="00DF476B">
        <w:rPr>
          <w:rFonts w:hint="eastAsia"/>
          <w:color w:val="000000"/>
          <w:sz w:val="24"/>
        </w:rPr>
        <w:t>分。</w:t>
      </w:r>
    </w:p>
    <w:p w:rsidR="00292D90" w:rsidRPr="00DF476B" w:rsidRDefault="00292D90">
      <w:pPr>
        <w:spacing w:line="276" w:lineRule="auto"/>
        <w:ind w:firstLineChars="200" w:firstLine="480"/>
        <w:rPr>
          <w:color w:val="000000"/>
          <w:sz w:val="24"/>
        </w:rPr>
      </w:pPr>
      <w:r w:rsidRPr="00DF476B">
        <w:rPr>
          <w:rFonts w:hint="eastAsia"/>
          <w:color w:val="000000"/>
          <w:sz w:val="24"/>
        </w:rPr>
        <w:t>2</w:t>
      </w:r>
      <w:r w:rsidRPr="00DF476B">
        <w:rPr>
          <w:rFonts w:hint="eastAsia"/>
          <w:color w:val="000000"/>
          <w:sz w:val="24"/>
        </w:rPr>
        <w:t>、</w:t>
      </w:r>
      <w:r w:rsidRPr="00DF476B">
        <w:rPr>
          <w:color w:val="000000"/>
          <w:sz w:val="24"/>
        </w:rPr>
        <w:t>按照扣分情况支付服务费，每</w:t>
      </w:r>
      <w:r w:rsidRPr="00DF476B">
        <w:rPr>
          <w:rFonts w:hint="eastAsia"/>
          <w:color w:val="000000"/>
          <w:sz w:val="24"/>
        </w:rPr>
        <w:t>扣除</w:t>
      </w:r>
      <w:r w:rsidRPr="00DF476B">
        <w:rPr>
          <w:rFonts w:hint="eastAsia"/>
          <w:color w:val="000000"/>
          <w:sz w:val="24"/>
        </w:rPr>
        <w:t>1</w:t>
      </w:r>
      <w:r w:rsidRPr="00DF476B">
        <w:rPr>
          <w:color w:val="000000"/>
          <w:sz w:val="24"/>
        </w:rPr>
        <w:t>分</w:t>
      </w:r>
      <w:r w:rsidRPr="00DF476B">
        <w:rPr>
          <w:rFonts w:hint="eastAsia"/>
          <w:color w:val="000000"/>
          <w:sz w:val="24"/>
        </w:rPr>
        <w:t>即扣除服务费人民币</w:t>
      </w:r>
      <w:r w:rsidRPr="00DF476B">
        <w:rPr>
          <w:color w:val="000000"/>
          <w:sz w:val="24"/>
        </w:rPr>
        <w:t>1000</w:t>
      </w:r>
      <w:r w:rsidRPr="00DF476B">
        <w:rPr>
          <w:color w:val="000000"/>
          <w:sz w:val="24"/>
        </w:rPr>
        <w:t>元。</w:t>
      </w:r>
      <w:r w:rsidRPr="00DF476B">
        <w:rPr>
          <w:rFonts w:hint="eastAsia"/>
          <w:color w:val="000000"/>
          <w:sz w:val="24"/>
        </w:rPr>
        <w:t>甲方有权从应付款中直接扣除，不足抵扣的，甲方有权另行追偿，甲方未抵扣的，并不视为对权利放弃。</w:t>
      </w:r>
    </w:p>
    <w:p w:rsidR="00292D90" w:rsidRPr="00DF476B" w:rsidRDefault="00292D90">
      <w:pPr>
        <w:spacing w:line="276" w:lineRule="auto"/>
        <w:ind w:firstLineChars="200" w:firstLine="480"/>
        <w:rPr>
          <w:color w:val="000000"/>
          <w:sz w:val="24"/>
        </w:rPr>
      </w:pPr>
      <w:r w:rsidRPr="00DF476B">
        <w:rPr>
          <w:rFonts w:hint="eastAsia"/>
          <w:color w:val="000000"/>
          <w:sz w:val="24"/>
        </w:rPr>
        <w:t>3</w:t>
      </w:r>
      <w:r w:rsidRPr="00DF476B">
        <w:rPr>
          <w:rFonts w:hint="eastAsia"/>
          <w:color w:val="000000"/>
          <w:sz w:val="24"/>
        </w:rPr>
        <w:t>、如乙方提供的服务不能达到甲方要求或不能按时完成甲方委托的任务，经甲方量化考核不合格</w:t>
      </w:r>
      <w:r w:rsidR="000948F4" w:rsidRPr="00DF476B">
        <w:rPr>
          <w:rFonts w:hint="eastAsia"/>
          <w:color w:val="000000"/>
          <w:sz w:val="24"/>
        </w:rPr>
        <w:t>或未按规定配备相应工作人员</w:t>
      </w:r>
      <w:r w:rsidRPr="00DF476B">
        <w:rPr>
          <w:rFonts w:hint="eastAsia"/>
          <w:color w:val="000000"/>
          <w:sz w:val="24"/>
        </w:rPr>
        <w:t>，</w:t>
      </w:r>
      <w:r w:rsidR="00AA57A5" w:rsidRPr="00DF476B">
        <w:rPr>
          <w:rFonts w:hint="eastAsia"/>
          <w:color w:val="000000"/>
          <w:sz w:val="24"/>
        </w:rPr>
        <w:t>视为违约，</w:t>
      </w:r>
      <w:r w:rsidRPr="00DF476B">
        <w:rPr>
          <w:rFonts w:hint="eastAsia"/>
          <w:color w:val="000000"/>
          <w:sz w:val="24"/>
        </w:rPr>
        <w:t>给乙方下达整改通知书和扣分处罚通知单，在整改期限内达到服务要求，并按合同总价百分之三的标准支付违约金；如合同期内，月考核结果不合格次数达两次及两次以上的，除及时整改外，第二次及之后不合格均应按合同总价百分之五的标准支付违约金，甲方可从待付款中扣除。</w:t>
      </w:r>
      <w:r w:rsidR="00326F49" w:rsidRPr="00DF476B">
        <w:rPr>
          <w:rFonts w:hint="eastAsia"/>
          <w:bCs/>
          <w:sz w:val="24"/>
        </w:rPr>
        <w:t>同时，甲方有权解除合同。</w:t>
      </w:r>
    </w:p>
    <w:p w:rsidR="00292D90" w:rsidRPr="00DF476B" w:rsidRDefault="00292D90">
      <w:pPr>
        <w:spacing w:line="276" w:lineRule="auto"/>
        <w:ind w:firstLineChars="200" w:firstLine="480"/>
        <w:rPr>
          <w:color w:val="000000"/>
          <w:sz w:val="24"/>
        </w:rPr>
      </w:pPr>
      <w:r w:rsidRPr="00DF476B">
        <w:rPr>
          <w:rFonts w:hint="eastAsia"/>
          <w:color w:val="000000"/>
          <w:sz w:val="24"/>
        </w:rPr>
        <w:t>4</w:t>
      </w:r>
      <w:r w:rsidRPr="00DF476B">
        <w:rPr>
          <w:rFonts w:hint="eastAsia"/>
          <w:color w:val="000000"/>
          <w:sz w:val="24"/>
        </w:rPr>
        <w:t>、因养护单位管理不当造成的苗木退化、死亡，造成木栈道、亭廊、园路、景墙、人工塑石、座椅、健身器材等一切园</w:t>
      </w:r>
      <w:r w:rsidR="00642CA0" w:rsidRPr="00DF476B">
        <w:rPr>
          <w:rFonts w:hint="eastAsia"/>
          <w:color w:val="000000"/>
          <w:sz w:val="24"/>
        </w:rPr>
        <w:t>林</w:t>
      </w:r>
      <w:r w:rsidRPr="00DF476B">
        <w:rPr>
          <w:rFonts w:hint="eastAsia"/>
          <w:color w:val="000000"/>
          <w:sz w:val="24"/>
        </w:rPr>
        <w:t>设施，扣除其相应考核分数，并按原样赔偿。</w:t>
      </w:r>
    </w:p>
    <w:p w:rsidR="00292D90" w:rsidRPr="00DF476B" w:rsidRDefault="00292D90">
      <w:pPr>
        <w:spacing w:line="276" w:lineRule="auto"/>
        <w:ind w:firstLineChars="200" w:firstLine="480"/>
        <w:rPr>
          <w:color w:val="000000"/>
          <w:sz w:val="24"/>
        </w:rPr>
      </w:pPr>
      <w:r w:rsidRPr="00DF476B">
        <w:rPr>
          <w:rFonts w:hint="eastAsia"/>
          <w:color w:val="000000"/>
          <w:sz w:val="24"/>
        </w:rPr>
        <w:t>5</w:t>
      </w:r>
      <w:r w:rsidRPr="00DF476B">
        <w:rPr>
          <w:rFonts w:hint="eastAsia"/>
          <w:color w:val="000000"/>
          <w:sz w:val="24"/>
        </w:rPr>
        <w:t>、养护范围内发生的</w:t>
      </w:r>
      <w:proofErr w:type="gramStart"/>
      <w:r w:rsidRPr="00DF476B">
        <w:rPr>
          <w:rFonts w:hint="eastAsia"/>
          <w:color w:val="000000"/>
          <w:sz w:val="24"/>
        </w:rPr>
        <w:t>一</w:t>
      </w:r>
      <w:proofErr w:type="gramEnd"/>
      <w:r w:rsidRPr="00DF476B">
        <w:rPr>
          <w:rFonts w:hint="eastAsia"/>
          <w:color w:val="000000"/>
          <w:sz w:val="24"/>
        </w:rPr>
        <w:t>切伤人毁物等事件均由养护单位承担处理，直至事件处理完毕，与项目发包单位无关。</w:t>
      </w:r>
    </w:p>
    <w:p w:rsidR="00F42961" w:rsidRPr="00DF476B" w:rsidRDefault="00F42961">
      <w:pPr>
        <w:spacing w:line="276" w:lineRule="auto"/>
        <w:ind w:firstLineChars="200" w:firstLine="480"/>
        <w:rPr>
          <w:sz w:val="24"/>
        </w:rPr>
      </w:pPr>
      <w:r w:rsidRPr="00DF476B">
        <w:rPr>
          <w:rFonts w:hint="eastAsia"/>
          <w:color w:val="000000"/>
          <w:sz w:val="24"/>
        </w:rPr>
        <w:t>6</w:t>
      </w:r>
      <w:r w:rsidRPr="00DF476B">
        <w:rPr>
          <w:rFonts w:hint="eastAsia"/>
          <w:color w:val="000000"/>
          <w:sz w:val="24"/>
        </w:rPr>
        <w:t>、具体考核次数以甲方实际要求为准。</w:t>
      </w:r>
    </w:p>
    <w:p w:rsidR="00292D90" w:rsidRPr="00DF476B" w:rsidRDefault="00292D90">
      <w:pPr>
        <w:tabs>
          <w:tab w:val="left" w:pos="420"/>
        </w:tabs>
        <w:spacing w:line="360" w:lineRule="auto"/>
        <w:ind w:firstLineChars="200" w:firstLine="482"/>
        <w:rPr>
          <w:rFonts w:cs="宋体"/>
          <w:b/>
          <w:sz w:val="24"/>
        </w:rPr>
      </w:pPr>
      <w:r w:rsidRPr="00DF476B">
        <w:rPr>
          <w:rFonts w:cs="宋体" w:hint="eastAsia"/>
          <w:b/>
          <w:sz w:val="24"/>
        </w:rPr>
        <w:t>八、</w:t>
      </w:r>
      <w:r w:rsidRPr="00DF476B">
        <w:rPr>
          <w:rFonts w:cs="宋体"/>
          <w:b/>
          <w:sz w:val="24"/>
        </w:rPr>
        <w:t>付款时间及付款方式</w:t>
      </w:r>
    </w:p>
    <w:p w:rsidR="001C79C4" w:rsidRPr="00DF476B" w:rsidRDefault="001C79C4" w:rsidP="000E68E1">
      <w:pPr>
        <w:tabs>
          <w:tab w:val="left" w:pos="420"/>
        </w:tabs>
        <w:spacing w:line="360" w:lineRule="auto"/>
        <w:ind w:firstLineChars="200" w:firstLine="480"/>
        <w:rPr>
          <w:bCs/>
          <w:sz w:val="24"/>
        </w:rPr>
      </w:pPr>
      <w:r w:rsidRPr="00DF476B">
        <w:rPr>
          <w:rFonts w:hint="eastAsia"/>
          <w:bCs/>
          <w:sz w:val="24"/>
        </w:rPr>
        <w:t>按月考核结果核算该月服务费，按季度付款，</w:t>
      </w:r>
      <w:r w:rsidR="00E049A9" w:rsidRPr="00DF476B">
        <w:rPr>
          <w:rFonts w:hint="eastAsia"/>
          <w:bCs/>
          <w:color w:val="000000"/>
          <w:sz w:val="24"/>
        </w:rPr>
        <w:t>中标人提报付款申请，并经审核后，于次季度完成上一季度所申请服务费的支付</w:t>
      </w:r>
      <w:r w:rsidRPr="00DF476B">
        <w:rPr>
          <w:rFonts w:hint="eastAsia"/>
          <w:bCs/>
          <w:sz w:val="24"/>
        </w:rPr>
        <w:t>。</w:t>
      </w:r>
      <w:r w:rsidRPr="00DF476B">
        <w:rPr>
          <w:rFonts w:hint="eastAsia"/>
          <w:bCs/>
          <w:sz w:val="24"/>
        </w:rPr>
        <w:t xml:space="preserve"> </w:t>
      </w:r>
    </w:p>
    <w:p w:rsidR="001C79C4" w:rsidRPr="00DF476B" w:rsidRDefault="001C79C4" w:rsidP="001C79C4">
      <w:pPr>
        <w:tabs>
          <w:tab w:val="left" w:pos="420"/>
        </w:tabs>
        <w:spacing w:line="360" w:lineRule="auto"/>
        <w:ind w:firstLineChars="200" w:firstLine="480"/>
        <w:rPr>
          <w:bCs/>
          <w:sz w:val="24"/>
        </w:rPr>
      </w:pPr>
      <w:r w:rsidRPr="00DF476B">
        <w:rPr>
          <w:rFonts w:hint="eastAsia"/>
          <w:bCs/>
          <w:sz w:val="24"/>
        </w:rPr>
        <w:t>招标人根据第三章技术需求中的考核细则，以中标报价十二分之一金额为当月付款基数，对绿化养护及保洁的服务效果进行量化考核，招标人应在次月前</w:t>
      </w:r>
      <w:r w:rsidRPr="00DF476B">
        <w:rPr>
          <w:rFonts w:hint="eastAsia"/>
          <w:bCs/>
          <w:sz w:val="24"/>
        </w:rPr>
        <w:t>5</w:t>
      </w:r>
      <w:r w:rsidRPr="00DF476B">
        <w:rPr>
          <w:rFonts w:hint="eastAsia"/>
          <w:bCs/>
          <w:sz w:val="24"/>
        </w:rPr>
        <w:t>日内完成上月考核，每季度最后一个月的考核于当月末</w:t>
      </w:r>
      <w:r w:rsidRPr="00DF476B">
        <w:rPr>
          <w:rFonts w:hint="eastAsia"/>
          <w:bCs/>
          <w:sz w:val="24"/>
        </w:rPr>
        <w:t>2</w:t>
      </w:r>
      <w:r w:rsidRPr="00DF476B">
        <w:rPr>
          <w:rFonts w:hint="eastAsia"/>
          <w:bCs/>
          <w:sz w:val="24"/>
        </w:rPr>
        <w:t>日内完成（节假日顺延）。考核结果分为不合格、合格及优秀三个档次。其中：</w:t>
      </w:r>
    </w:p>
    <w:p w:rsidR="001C79C4" w:rsidRPr="00DF476B" w:rsidRDefault="001C79C4" w:rsidP="001C79C4">
      <w:pPr>
        <w:tabs>
          <w:tab w:val="left" w:pos="420"/>
        </w:tabs>
        <w:spacing w:line="360" w:lineRule="auto"/>
        <w:ind w:firstLineChars="200" w:firstLine="480"/>
        <w:rPr>
          <w:bCs/>
          <w:sz w:val="24"/>
        </w:rPr>
      </w:pPr>
      <w:r w:rsidRPr="00DF476B">
        <w:rPr>
          <w:rFonts w:hint="eastAsia"/>
          <w:bCs/>
          <w:sz w:val="24"/>
        </w:rPr>
        <w:t>（</w:t>
      </w:r>
      <w:r w:rsidRPr="00DF476B">
        <w:rPr>
          <w:rFonts w:hint="eastAsia"/>
          <w:bCs/>
          <w:sz w:val="24"/>
        </w:rPr>
        <w:t>1</w:t>
      </w:r>
      <w:r w:rsidRPr="00DF476B">
        <w:rPr>
          <w:rFonts w:hint="eastAsia"/>
          <w:bCs/>
          <w:sz w:val="24"/>
        </w:rPr>
        <w:t>）考核分</w:t>
      </w:r>
      <w:r w:rsidRPr="00DF476B">
        <w:rPr>
          <w:rFonts w:hint="eastAsia"/>
          <w:bCs/>
          <w:sz w:val="24"/>
        </w:rPr>
        <w:t>&lt;80</w:t>
      </w:r>
      <w:r w:rsidRPr="00DF476B">
        <w:rPr>
          <w:rFonts w:hint="eastAsia"/>
          <w:bCs/>
          <w:sz w:val="24"/>
        </w:rPr>
        <w:t>分为不合格，</w:t>
      </w:r>
      <w:r w:rsidRPr="00DF476B">
        <w:rPr>
          <w:rFonts w:hint="eastAsia"/>
          <w:bCs/>
          <w:sz w:val="24"/>
        </w:rPr>
        <w:t>80</w:t>
      </w:r>
      <w:r w:rsidRPr="00DF476B">
        <w:rPr>
          <w:bCs/>
          <w:sz w:val="24"/>
        </w:rPr>
        <w:t>分</w:t>
      </w:r>
      <w:r w:rsidRPr="00DF476B">
        <w:rPr>
          <w:bCs/>
          <w:sz w:val="24"/>
        </w:rPr>
        <w:t>≤</w:t>
      </w:r>
      <w:r w:rsidRPr="00DF476B">
        <w:rPr>
          <w:bCs/>
          <w:sz w:val="24"/>
        </w:rPr>
        <w:t>考核分</w:t>
      </w:r>
      <w:r w:rsidRPr="00DF476B">
        <w:rPr>
          <w:bCs/>
          <w:sz w:val="24"/>
        </w:rPr>
        <w:t>&lt;100</w:t>
      </w:r>
      <w:r w:rsidRPr="00DF476B">
        <w:rPr>
          <w:bCs/>
          <w:sz w:val="24"/>
        </w:rPr>
        <w:t>为合格，考核总分</w:t>
      </w:r>
      <w:r w:rsidRPr="00DF476B">
        <w:rPr>
          <w:bCs/>
          <w:sz w:val="24"/>
        </w:rPr>
        <w:t>=100</w:t>
      </w:r>
      <w:r w:rsidRPr="00DF476B">
        <w:rPr>
          <w:bCs/>
          <w:sz w:val="24"/>
        </w:rPr>
        <w:t>分为优秀。</w:t>
      </w:r>
      <w:r w:rsidRPr="00DF476B">
        <w:rPr>
          <w:rFonts w:hint="eastAsia"/>
          <w:bCs/>
          <w:sz w:val="24"/>
        </w:rPr>
        <w:t>如中标人提供的服务不能达到招标人要求或不能按时完成招标人委托的任务，经招标人量化考核不合格，</w:t>
      </w:r>
      <w:r w:rsidR="00AA57A5" w:rsidRPr="00DF476B">
        <w:rPr>
          <w:rFonts w:hint="eastAsia"/>
          <w:sz w:val="24"/>
        </w:rPr>
        <w:t>视为违约，</w:t>
      </w:r>
      <w:r w:rsidRPr="00DF476B">
        <w:rPr>
          <w:rFonts w:hint="eastAsia"/>
          <w:bCs/>
          <w:sz w:val="24"/>
        </w:rPr>
        <w:t>给中标人下达整改通知书和扣分处罚通知单，在整改期限内达到服务要求，并按合同总价百分之三的标准支付违约金；如合同期内，月考核结果不合格次数达两次及两次以上的，除及时整改外，第二次及之后不合格均应按合同总价百分之五的标准支付违约金，招标人可从待付款中扣除。</w:t>
      </w:r>
      <w:r w:rsidR="00EB00E2" w:rsidRPr="00DF476B">
        <w:rPr>
          <w:rFonts w:hint="eastAsia"/>
          <w:bCs/>
          <w:sz w:val="24"/>
        </w:rPr>
        <w:t>同时，甲方有权解除合同。</w:t>
      </w:r>
    </w:p>
    <w:p w:rsidR="001C79C4" w:rsidRPr="00DF476B" w:rsidRDefault="001C79C4" w:rsidP="001C79C4">
      <w:pPr>
        <w:tabs>
          <w:tab w:val="left" w:pos="420"/>
        </w:tabs>
        <w:spacing w:line="360" w:lineRule="auto"/>
        <w:ind w:firstLineChars="200" w:firstLine="480"/>
        <w:rPr>
          <w:bCs/>
          <w:sz w:val="24"/>
        </w:rPr>
      </w:pPr>
      <w:r w:rsidRPr="00DF476B">
        <w:rPr>
          <w:rFonts w:hint="eastAsia"/>
          <w:bCs/>
          <w:sz w:val="24"/>
        </w:rPr>
        <w:t>（</w:t>
      </w:r>
      <w:r w:rsidRPr="00DF476B">
        <w:rPr>
          <w:rFonts w:hint="eastAsia"/>
          <w:bCs/>
          <w:sz w:val="24"/>
        </w:rPr>
        <w:t>2</w:t>
      </w:r>
      <w:r w:rsidRPr="00DF476B">
        <w:rPr>
          <w:rFonts w:hint="eastAsia"/>
          <w:bCs/>
          <w:sz w:val="24"/>
        </w:rPr>
        <w:t>）</w:t>
      </w:r>
      <w:r w:rsidRPr="00DF476B">
        <w:rPr>
          <w:bCs/>
          <w:sz w:val="24"/>
        </w:rPr>
        <w:t>按照扣分情况支付</w:t>
      </w:r>
      <w:r w:rsidRPr="00DF476B">
        <w:rPr>
          <w:rFonts w:hint="eastAsia"/>
          <w:bCs/>
          <w:sz w:val="24"/>
        </w:rPr>
        <w:t>服务</w:t>
      </w:r>
      <w:r w:rsidRPr="00DF476B">
        <w:rPr>
          <w:bCs/>
          <w:sz w:val="24"/>
        </w:rPr>
        <w:t>费，每</w:t>
      </w:r>
      <w:r w:rsidRPr="00DF476B">
        <w:rPr>
          <w:rFonts w:hint="eastAsia"/>
          <w:bCs/>
          <w:sz w:val="24"/>
        </w:rPr>
        <w:t>分</w:t>
      </w:r>
      <w:r w:rsidRPr="00DF476B">
        <w:rPr>
          <w:rFonts w:hint="eastAsia"/>
          <w:bCs/>
          <w:sz w:val="24"/>
        </w:rPr>
        <w:t>1000</w:t>
      </w:r>
      <w:r w:rsidRPr="00DF476B">
        <w:rPr>
          <w:bCs/>
          <w:sz w:val="24"/>
        </w:rPr>
        <w:t>元人民币</w:t>
      </w:r>
      <w:r w:rsidRPr="00DF476B">
        <w:rPr>
          <w:rFonts w:hint="eastAsia"/>
          <w:bCs/>
          <w:sz w:val="24"/>
        </w:rPr>
        <w:t>，即服务费金额</w:t>
      </w:r>
      <w:r w:rsidRPr="00DF476B">
        <w:rPr>
          <w:bCs/>
          <w:sz w:val="24"/>
        </w:rPr>
        <w:t>=</w:t>
      </w:r>
      <w:r w:rsidRPr="00DF476B">
        <w:rPr>
          <w:bCs/>
          <w:sz w:val="24"/>
        </w:rPr>
        <w:t>当月付款基数</w:t>
      </w:r>
      <w:r w:rsidRPr="00DF476B">
        <w:rPr>
          <w:bCs/>
          <w:sz w:val="24"/>
        </w:rPr>
        <w:t>-</w:t>
      </w:r>
      <w:r w:rsidRPr="00DF476B">
        <w:rPr>
          <w:bCs/>
          <w:sz w:val="24"/>
        </w:rPr>
        <w:t>扣除分值</w:t>
      </w:r>
      <w:r w:rsidRPr="00DF476B">
        <w:rPr>
          <w:bCs/>
          <w:sz w:val="24"/>
        </w:rPr>
        <w:t>*1000</w:t>
      </w:r>
      <w:r w:rsidRPr="00DF476B">
        <w:rPr>
          <w:rFonts w:hint="eastAsia"/>
          <w:bCs/>
          <w:sz w:val="24"/>
        </w:rPr>
        <w:t>。</w:t>
      </w:r>
    </w:p>
    <w:p w:rsidR="001C79C4" w:rsidRPr="00DF476B" w:rsidRDefault="001C79C4" w:rsidP="001C79C4">
      <w:pPr>
        <w:tabs>
          <w:tab w:val="left" w:pos="420"/>
        </w:tabs>
        <w:spacing w:line="360" w:lineRule="auto"/>
        <w:ind w:firstLineChars="200" w:firstLine="480"/>
        <w:rPr>
          <w:bCs/>
          <w:sz w:val="24"/>
        </w:rPr>
      </w:pPr>
      <w:r w:rsidRPr="00DF476B">
        <w:rPr>
          <w:rFonts w:hint="eastAsia"/>
          <w:bCs/>
          <w:sz w:val="24"/>
        </w:rPr>
        <w:t>（</w:t>
      </w:r>
      <w:r w:rsidRPr="00DF476B">
        <w:rPr>
          <w:rFonts w:hint="eastAsia"/>
          <w:bCs/>
          <w:sz w:val="24"/>
        </w:rPr>
        <w:t>3</w:t>
      </w:r>
      <w:r w:rsidRPr="00DF476B">
        <w:rPr>
          <w:rFonts w:hint="eastAsia"/>
          <w:bCs/>
          <w:sz w:val="24"/>
        </w:rPr>
        <w:t>）如作业量减少，按实际作业量核算付服务费，即实际作业量乘以中标单价。</w:t>
      </w:r>
    </w:p>
    <w:p w:rsidR="001C79C4" w:rsidRPr="00DF476B" w:rsidRDefault="001C79C4" w:rsidP="001C79C4">
      <w:pPr>
        <w:tabs>
          <w:tab w:val="left" w:pos="420"/>
        </w:tabs>
        <w:spacing w:line="360" w:lineRule="auto"/>
        <w:ind w:firstLineChars="200" w:firstLine="480"/>
        <w:rPr>
          <w:rFonts w:ascii="宋体" w:hAnsi="宋体" w:cs="宋体"/>
          <w:kern w:val="0"/>
          <w:sz w:val="24"/>
        </w:rPr>
      </w:pPr>
      <w:r w:rsidRPr="00DF476B">
        <w:rPr>
          <w:rFonts w:hint="eastAsia"/>
          <w:bCs/>
          <w:sz w:val="24"/>
        </w:rPr>
        <w:t>（</w:t>
      </w:r>
      <w:r w:rsidRPr="00DF476B">
        <w:rPr>
          <w:rFonts w:hint="eastAsia"/>
          <w:bCs/>
          <w:sz w:val="24"/>
        </w:rPr>
        <w:t>4</w:t>
      </w:r>
      <w:r w:rsidRPr="00DF476B">
        <w:rPr>
          <w:rFonts w:hint="eastAsia"/>
          <w:bCs/>
          <w:sz w:val="24"/>
        </w:rPr>
        <w:t>）苗木补植及零星维修部分按</w:t>
      </w:r>
      <w:r w:rsidRPr="00DF476B">
        <w:rPr>
          <w:rFonts w:ascii="宋体" w:hAnsi="宋体" w:cs="宋体" w:hint="eastAsia"/>
          <w:kern w:val="0"/>
          <w:sz w:val="24"/>
        </w:rPr>
        <w:t>甲方发出的派遣单按实结算，待财政部门审核完成后支付。</w:t>
      </w:r>
    </w:p>
    <w:p w:rsidR="00292D90" w:rsidRPr="00DF476B" w:rsidRDefault="00292D90" w:rsidP="001C79C4">
      <w:pPr>
        <w:tabs>
          <w:tab w:val="left" w:pos="420"/>
        </w:tabs>
        <w:spacing w:line="360" w:lineRule="auto"/>
        <w:ind w:firstLineChars="200" w:firstLine="480"/>
        <w:rPr>
          <w:bCs/>
          <w:sz w:val="24"/>
        </w:rPr>
      </w:pPr>
      <w:r w:rsidRPr="00DF476B">
        <w:rPr>
          <w:rFonts w:hint="eastAsia"/>
          <w:bCs/>
          <w:sz w:val="24"/>
        </w:rPr>
        <w:lastRenderedPageBreak/>
        <w:t>注：</w:t>
      </w:r>
      <w:r w:rsidRPr="00DF476B">
        <w:rPr>
          <w:rFonts w:hint="eastAsia"/>
          <w:bCs/>
          <w:sz w:val="24"/>
        </w:rPr>
        <w:t xml:space="preserve"> </w:t>
      </w:r>
      <w:r w:rsidRPr="00DF476B">
        <w:rPr>
          <w:rFonts w:hint="eastAsia"/>
          <w:bCs/>
          <w:sz w:val="24"/>
        </w:rPr>
        <w:t>（</w:t>
      </w:r>
      <w:r w:rsidRPr="00DF476B">
        <w:rPr>
          <w:rFonts w:hint="eastAsia"/>
          <w:bCs/>
          <w:sz w:val="24"/>
        </w:rPr>
        <w:t>1</w:t>
      </w:r>
      <w:r w:rsidRPr="00DF476B">
        <w:rPr>
          <w:rFonts w:hint="eastAsia"/>
          <w:bCs/>
          <w:sz w:val="24"/>
        </w:rPr>
        <w:t>）招标人支付款项前，中标人应提供相应金额的有效增值税普通发票，收款方、出具发票方均必须与中标人名称一致，否则招标人有权拒绝付款；</w:t>
      </w:r>
    </w:p>
    <w:p w:rsidR="00292D90" w:rsidRPr="00DF476B" w:rsidRDefault="00292D90">
      <w:pPr>
        <w:tabs>
          <w:tab w:val="left" w:pos="420"/>
        </w:tabs>
        <w:spacing w:line="360" w:lineRule="auto"/>
        <w:ind w:firstLineChars="200" w:firstLine="480"/>
        <w:rPr>
          <w:bCs/>
          <w:sz w:val="24"/>
        </w:rPr>
      </w:pPr>
      <w:r w:rsidRPr="00DF476B">
        <w:rPr>
          <w:rFonts w:hint="eastAsia"/>
          <w:bCs/>
          <w:sz w:val="24"/>
        </w:rPr>
        <w:t>（</w:t>
      </w:r>
      <w:r w:rsidRPr="00DF476B">
        <w:rPr>
          <w:rFonts w:hint="eastAsia"/>
          <w:bCs/>
          <w:sz w:val="24"/>
        </w:rPr>
        <w:t>2</w:t>
      </w:r>
      <w:r w:rsidRPr="00DF476B">
        <w:rPr>
          <w:rFonts w:hint="eastAsia"/>
          <w:bCs/>
          <w:sz w:val="24"/>
        </w:rPr>
        <w:t>）中标人应于次季度前</w:t>
      </w:r>
      <w:r w:rsidRPr="00DF476B">
        <w:rPr>
          <w:bCs/>
          <w:sz w:val="24"/>
        </w:rPr>
        <w:t>2</w:t>
      </w:r>
      <w:r w:rsidRPr="00DF476B">
        <w:rPr>
          <w:bCs/>
          <w:sz w:val="24"/>
        </w:rPr>
        <w:t>日向招标人报送上季度服务费付款申请材料，招标人收到材料后</w:t>
      </w:r>
      <w:r w:rsidRPr="00DF476B">
        <w:rPr>
          <w:bCs/>
          <w:sz w:val="24"/>
        </w:rPr>
        <w:t>7</w:t>
      </w:r>
      <w:r w:rsidRPr="00DF476B">
        <w:rPr>
          <w:bCs/>
          <w:sz w:val="24"/>
        </w:rPr>
        <w:t>日内向财政部门报送。</w:t>
      </w:r>
      <w:r w:rsidRPr="00DF476B">
        <w:rPr>
          <w:rFonts w:hint="eastAsia"/>
          <w:bCs/>
          <w:sz w:val="24"/>
        </w:rPr>
        <w:t>中标人应理解政府部门付款的相关程序，本项目使用的是财政资金，因政府财政支付审批流程及办理手续、中标人逾期报送付款申请材料等原因导致招标人逾期付款的，招标人不承担逾期付款违约责任。投标人对此无异议。</w:t>
      </w:r>
    </w:p>
    <w:p w:rsidR="00292D90" w:rsidRPr="00DF476B" w:rsidRDefault="00292D90">
      <w:pPr>
        <w:tabs>
          <w:tab w:val="left" w:pos="420"/>
        </w:tabs>
        <w:spacing w:line="276" w:lineRule="auto"/>
        <w:ind w:firstLineChars="200" w:firstLine="482"/>
        <w:rPr>
          <w:rFonts w:cs="宋体"/>
          <w:b/>
          <w:sz w:val="24"/>
        </w:rPr>
      </w:pPr>
      <w:r w:rsidRPr="00DF476B">
        <w:rPr>
          <w:rFonts w:cs="宋体" w:hint="eastAsia"/>
          <w:b/>
          <w:sz w:val="24"/>
        </w:rPr>
        <w:t>九、履约保证金：</w:t>
      </w:r>
      <w:r w:rsidRPr="00DF476B">
        <w:rPr>
          <w:rFonts w:cs="宋体" w:hint="eastAsia"/>
          <w:sz w:val="24"/>
        </w:rPr>
        <w:t>不采用。</w:t>
      </w:r>
    </w:p>
    <w:p w:rsidR="00292D90" w:rsidRPr="00DF476B" w:rsidRDefault="00292D90">
      <w:pPr>
        <w:spacing w:line="360" w:lineRule="auto"/>
        <w:ind w:firstLineChars="200" w:firstLine="482"/>
        <w:rPr>
          <w:rFonts w:cs="宋体"/>
          <w:b/>
          <w:sz w:val="24"/>
        </w:rPr>
      </w:pPr>
      <w:r w:rsidRPr="00DF476B">
        <w:rPr>
          <w:rFonts w:cs="宋体" w:hint="eastAsia"/>
          <w:b/>
          <w:sz w:val="24"/>
        </w:rPr>
        <w:t>十</w:t>
      </w:r>
      <w:r w:rsidRPr="00DF476B">
        <w:rPr>
          <w:rFonts w:cs="宋体"/>
          <w:b/>
          <w:sz w:val="24"/>
        </w:rPr>
        <w:t>、乙方承诺并保证：</w:t>
      </w:r>
    </w:p>
    <w:p w:rsidR="00292D90" w:rsidRPr="00DF476B" w:rsidRDefault="00292D90">
      <w:pPr>
        <w:tabs>
          <w:tab w:val="left" w:pos="420"/>
        </w:tabs>
        <w:spacing w:line="360" w:lineRule="auto"/>
        <w:ind w:firstLineChars="200" w:firstLine="480"/>
        <w:outlineLvl w:val="0"/>
        <w:rPr>
          <w:rFonts w:cs="宋体"/>
          <w:sz w:val="24"/>
        </w:rPr>
      </w:pPr>
      <w:bookmarkStart w:id="26" w:name="_Toc80640757"/>
      <w:bookmarkStart w:id="27" w:name="_Toc488699049"/>
      <w:r w:rsidRPr="00DF476B">
        <w:rPr>
          <w:rFonts w:cs="宋体"/>
          <w:sz w:val="24"/>
        </w:rPr>
        <w:t>（一）按照招投标文件和本合同的约定履行义务；</w:t>
      </w:r>
      <w:bookmarkEnd w:id="26"/>
      <w:bookmarkEnd w:id="27"/>
      <w:r w:rsidRPr="00DF476B">
        <w:rPr>
          <w:rFonts w:cs="宋体"/>
          <w:sz w:val="24"/>
        </w:rPr>
        <w:t xml:space="preserve"> </w:t>
      </w:r>
    </w:p>
    <w:p w:rsidR="00292D90" w:rsidRPr="00DF476B" w:rsidRDefault="00292D90">
      <w:pPr>
        <w:tabs>
          <w:tab w:val="left" w:pos="420"/>
        </w:tabs>
        <w:spacing w:line="360" w:lineRule="auto"/>
        <w:ind w:firstLineChars="200" w:firstLine="480"/>
        <w:rPr>
          <w:rFonts w:cs="宋体"/>
          <w:sz w:val="24"/>
        </w:rPr>
      </w:pPr>
      <w:r w:rsidRPr="00DF476B">
        <w:rPr>
          <w:rFonts w:cs="宋体"/>
          <w:sz w:val="24"/>
        </w:rPr>
        <w:t>（二）保证随时、无条件接受甲方检查和监督；</w:t>
      </w:r>
      <w:r w:rsidRPr="00DF476B">
        <w:rPr>
          <w:rFonts w:cs="宋体"/>
          <w:sz w:val="24"/>
        </w:rPr>
        <w:t xml:space="preserve"> </w:t>
      </w:r>
    </w:p>
    <w:p w:rsidR="00292D90" w:rsidRPr="00DF476B" w:rsidRDefault="00292D90">
      <w:pPr>
        <w:tabs>
          <w:tab w:val="left" w:pos="420"/>
        </w:tabs>
        <w:spacing w:line="360" w:lineRule="auto"/>
        <w:ind w:firstLineChars="200" w:firstLine="480"/>
        <w:rPr>
          <w:rFonts w:cs="宋体"/>
          <w:sz w:val="24"/>
        </w:rPr>
      </w:pPr>
      <w:r w:rsidRPr="00DF476B">
        <w:rPr>
          <w:rFonts w:cs="宋体"/>
          <w:sz w:val="24"/>
        </w:rPr>
        <w:t>（三）</w:t>
      </w:r>
      <w:r w:rsidRPr="00DF476B">
        <w:rPr>
          <w:rFonts w:cs="宋体" w:hint="eastAsia"/>
          <w:sz w:val="24"/>
        </w:rPr>
        <w:t>甲方支付的费用已包括人工费、原材料费、水、电费等履行本项目所需的所有费用，甲方无需向乙方支付其他任何费用。乙方在服务过程中，乙方应自行解决水源及电源等问题，</w:t>
      </w:r>
      <w:proofErr w:type="gramStart"/>
      <w:r w:rsidRPr="00DF476B">
        <w:rPr>
          <w:rFonts w:cs="宋体" w:hint="eastAsia"/>
          <w:sz w:val="24"/>
        </w:rPr>
        <w:t>如需拟使用</w:t>
      </w:r>
      <w:proofErr w:type="gramEnd"/>
      <w:r w:rsidRPr="00DF476B">
        <w:rPr>
          <w:rFonts w:cs="宋体" w:hint="eastAsia"/>
          <w:sz w:val="24"/>
        </w:rPr>
        <w:t>甲方任何资源（包括但不限于设备、材料），必须事先经过甲方同意并支付合理费用；</w:t>
      </w:r>
    </w:p>
    <w:p w:rsidR="00292D90" w:rsidRPr="00DF476B" w:rsidRDefault="00292D90">
      <w:pPr>
        <w:tabs>
          <w:tab w:val="left" w:pos="420"/>
        </w:tabs>
        <w:spacing w:line="360" w:lineRule="auto"/>
        <w:ind w:firstLineChars="200" w:firstLine="480"/>
        <w:rPr>
          <w:rFonts w:cs="宋体"/>
          <w:sz w:val="24"/>
        </w:rPr>
      </w:pPr>
      <w:r w:rsidRPr="00DF476B">
        <w:rPr>
          <w:rFonts w:cs="宋体"/>
          <w:sz w:val="24"/>
        </w:rPr>
        <w:t>（四）</w:t>
      </w:r>
      <w:r w:rsidRPr="00DF476B">
        <w:rPr>
          <w:rFonts w:cs="宋体" w:hint="eastAsia"/>
          <w:sz w:val="24"/>
        </w:rPr>
        <w:t>保证在签订本合同前已经与履行本合同工作的员工签订劳动合同并为该等员工购买了工伤保险、医疗保险等社会保险，如发生工伤、死亡等意外情况，由乙方自行承担，所有服务人员工资标准及各项缴费基数应符合大连市现行社会最低工资标准、大连市社会保险基金管理中心颁布的现行相关规定，并不</w:t>
      </w:r>
      <w:proofErr w:type="gramStart"/>
      <w:r w:rsidRPr="00DF476B">
        <w:rPr>
          <w:rFonts w:cs="宋体" w:hint="eastAsia"/>
          <w:sz w:val="24"/>
        </w:rPr>
        <w:t>得违反</w:t>
      </w:r>
      <w:proofErr w:type="gramEnd"/>
      <w:r w:rsidRPr="00DF476B">
        <w:rPr>
          <w:rFonts w:cs="宋体" w:hint="eastAsia"/>
          <w:sz w:val="24"/>
        </w:rPr>
        <w:t>劳动法；</w:t>
      </w:r>
    </w:p>
    <w:p w:rsidR="00292D90" w:rsidRPr="00DF476B" w:rsidRDefault="00292D90">
      <w:pPr>
        <w:tabs>
          <w:tab w:val="left" w:pos="420"/>
        </w:tabs>
        <w:spacing w:line="360" w:lineRule="auto"/>
        <w:ind w:firstLineChars="200" w:firstLine="480"/>
        <w:rPr>
          <w:rFonts w:cs="宋体"/>
          <w:sz w:val="24"/>
        </w:rPr>
      </w:pPr>
      <w:r w:rsidRPr="00DF476B">
        <w:rPr>
          <w:rFonts w:cs="宋体"/>
          <w:sz w:val="24"/>
        </w:rPr>
        <w:t>（五）履行本合同</w:t>
      </w:r>
      <w:r w:rsidRPr="00DF476B">
        <w:rPr>
          <w:rFonts w:cs="宋体" w:hint="eastAsia"/>
          <w:sz w:val="24"/>
        </w:rPr>
        <w:t>过程</w:t>
      </w:r>
      <w:r w:rsidRPr="00DF476B">
        <w:rPr>
          <w:rFonts w:cs="宋体"/>
          <w:sz w:val="24"/>
        </w:rPr>
        <w:t>中，给</w:t>
      </w:r>
      <w:r w:rsidRPr="00DF476B">
        <w:rPr>
          <w:rFonts w:cs="宋体" w:hint="eastAsia"/>
          <w:sz w:val="24"/>
        </w:rPr>
        <w:t>甲方、</w:t>
      </w:r>
      <w:r w:rsidRPr="00DF476B">
        <w:rPr>
          <w:rFonts w:cs="宋体"/>
          <w:sz w:val="24"/>
        </w:rPr>
        <w:t>第三人造成的人身伤害或财产损失，</w:t>
      </w:r>
      <w:r w:rsidRPr="00DF476B">
        <w:rPr>
          <w:rFonts w:cs="宋体" w:hint="eastAsia"/>
          <w:sz w:val="24"/>
        </w:rPr>
        <w:t>由乙方</w:t>
      </w:r>
      <w:r w:rsidRPr="00DF476B">
        <w:rPr>
          <w:rFonts w:cs="宋体"/>
          <w:sz w:val="24"/>
        </w:rPr>
        <w:t>承担全部赔偿责任。</w:t>
      </w:r>
    </w:p>
    <w:p w:rsidR="00292D90" w:rsidRPr="00DF476B" w:rsidRDefault="00292D90">
      <w:pPr>
        <w:tabs>
          <w:tab w:val="left" w:pos="420"/>
        </w:tabs>
        <w:spacing w:line="360" w:lineRule="auto"/>
        <w:ind w:firstLineChars="200" w:firstLine="480"/>
        <w:rPr>
          <w:rFonts w:cs="宋体"/>
          <w:sz w:val="24"/>
        </w:rPr>
      </w:pPr>
      <w:r w:rsidRPr="00DF476B">
        <w:rPr>
          <w:rFonts w:cs="宋体" w:hint="eastAsia"/>
          <w:sz w:val="24"/>
        </w:rPr>
        <w:t>（六）在</w:t>
      </w:r>
      <w:r w:rsidRPr="00DF476B">
        <w:rPr>
          <w:rFonts w:cs="宋体"/>
          <w:sz w:val="24"/>
        </w:rPr>
        <w:t>养护期内</w:t>
      </w:r>
      <w:r w:rsidRPr="00DF476B">
        <w:rPr>
          <w:rFonts w:cs="宋体" w:hint="eastAsia"/>
          <w:sz w:val="24"/>
        </w:rPr>
        <w:t>，甲方的</w:t>
      </w:r>
      <w:r w:rsidRPr="00DF476B">
        <w:rPr>
          <w:rFonts w:cs="宋体"/>
          <w:sz w:val="24"/>
        </w:rPr>
        <w:t>绿地和现有的树木花卉</w:t>
      </w:r>
      <w:r w:rsidRPr="00DF476B">
        <w:rPr>
          <w:rFonts w:cs="宋体" w:hint="eastAsia"/>
          <w:sz w:val="24"/>
        </w:rPr>
        <w:t>如因乙方</w:t>
      </w:r>
      <w:r w:rsidRPr="00DF476B">
        <w:rPr>
          <w:rFonts w:cs="宋体"/>
          <w:sz w:val="24"/>
        </w:rPr>
        <w:t>原因死亡或者丢失</w:t>
      </w:r>
      <w:r w:rsidRPr="00DF476B">
        <w:rPr>
          <w:rFonts w:cs="宋体" w:hint="eastAsia"/>
          <w:sz w:val="24"/>
        </w:rPr>
        <w:t>，乙方</w:t>
      </w:r>
      <w:r w:rsidRPr="00DF476B">
        <w:rPr>
          <w:rFonts w:cs="宋体"/>
          <w:sz w:val="24"/>
        </w:rPr>
        <w:t>应负责赔偿。</w:t>
      </w:r>
    </w:p>
    <w:p w:rsidR="00292D90" w:rsidRPr="00DF476B" w:rsidRDefault="00292D90">
      <w:pPr>
        <w:tabs>
          <w:tab w:val="left" w:pos="420"/>
        </w:tabs>
        <w:spacing w:line="360" w:lineRule="auto"/>
        <w:ind w:firstLineChars="200" w:firstLine="480"/>
        <w:rPr>
          <w:rFonts w:cs="宋体"/>
          <w:sz w:val="24"/>
        </w:rPr>
      </w:pPr>
      <w:r w:rsidRPr="00DF476B">
        <w:rPr>
          <w:rFonts w:cs="宋体" w:hint="eastAsia"/>
          <w:sz w:val="24"/>
        </w:rPr>
        <w:t>（七）投标报价中包含乙方所有服务人员的社会保险费用，如乙方服务人员发生任何人员伤亡事故或财产损失的，由乙方负全部责任。</w:t>
      </w:r>
    </w:p>
    <w:p w:rsidR="00292D90" w:rsidRPr="00DF476B" w:rsidRDefault="00292D90">
      <w:pPr>
        <w:tabs>
          <w:tab w:val="left" w:pos="420"/>
        </w:tabs>
        <w:spacing w:line="360" w:lineRule="auto"/>
        <w:ind w:firstLineChars="200" w:firstLine="480"/>
        <w:rPr>
          <w:rFonts w:cs="宋体"/>
          <w:sz w:val="24"/>
        </w:rPr>
      </w:pPr>
      <w:r w:rsidRPr="00DF476B">
        <w:rPr>
          <w:rFonts w:cs="宋体" w:hint="eastAsia"/>
          <w:sz w:val="24"/>
        </w:rPr>
        <w:t>（八）未经甲方同意，乙方不得将本项目分包。</w:t>
      </w:r>
    </w:p>
    <w:p w:rsidR="00292D90" w:rsidRPr="00DF476B" w:rsidRDefault="00292D90">
      <w:pPr>
        <w:tabs>
          <w:tab w:val="left" w:pos="420"/>
        </w:tabs>
        <w:spacing w:line="360" w:lineRule="auto"/>
        <w:ind w:firstLineChars="200" w:firstLine="480"/>
        <w:rPr>
          <w:rFonts w:cs="宋体"/>
          <w:sz w:val="24"/>
        </w:rPr>
      </w:pPr>
      <w:r w:rsidRPr="00DF476B">
        <w:rPr>
          <w:rFonts w:cs="宋体" w:hint="eastAsia"/>
          <w:sz w:val="24"/>
        </w:rPr>
        <w:t>（九）由乙方造成的垃圾废品，乙方必须及时运送到指定的垃圾点，不得影响市容市貌，否则，甲方有权委托第三方清理，因此产生的清理费由乙方承担。</w:t>
      </w:r>
    </w:p>
    <w:p w:rsidR="00292D90" w:rsidRPr="00DF476B" w:rsidRDefault="00292D90">
      <w:pPr>
        <w:spacing w:line="360" w:lineRule="auto"/>
        <w:ind w:firstLineChars="200" w:firstLine="482"/>
        <w:rPr>
          <w:rFonts w:cs="宋体"/>
          <w:b/>
          <w:sz w:val="24"/>
        </w:rPr>
      </w:pPr>
      <w:r w:rsidRPr="00DF476B">
        <w:rPr>
          <w:rFonts w:cs="宋体" w:hint="eastAsia"/>
          <w:b/>
          <w:sz w:val="24"/>
        </w:rPr>
        <w:t>十一</w:t>
      </w:r>
      <w:r w:rsidRPr="00DF476B">
        <w:rPr>
          <w:rFonts w:cs="宋体"/>
          <w:b/>
          <w:sz w:val="24"/>
        </w:rPr>
        <w:t>、发生下列情形之一的，甲方有权单方解除合同：</w:t>
      </w:r>
    </w:p>
    <w:p w:rsidR="00292D90" w:rsidRPr="00DF476B" w:rsidRDefault="00292D90">
      <w:pPr>
        <w:tabs>
          <w:tab w:val="left" w:pos="420"/>
        </w:tabs>
        <w:spacing w:line="360" w:lineRule="auto"/>
        <w:ind w:firstLineChars="200" w:firstLine="480"/>
        <w:rPr>
          <w:rFonts w:cs="宋体"/>
          <w:sz w:val="24"/>
        </w:rPr>
      </w:pPr>
      <w:r w:rsidRPr="00DF476B">
        <w:rPr>
          <w:rFonts w:cs="宋体"/>
          <w:sz w:val="24"/>
        </w:rPr>
        <w:t>（</w:t>
      </w:r>
      <w:r w:rsidRPr="00DF476B">
        <w:rPr>
          <w:rFonts w:cs="宋体" w:hint="eastAsia"/>
          <w:sz w:val="24"/>
        </w:rPr>
        <w:t>一</w:t>
      </w:r>
      <w:r w:rsidRPr="00DF476B">
        <w:rPr>
          <w:rFonts w:cs="宋体"/>
          <w:sz w:val="24"/>
        </w:rPr>
        <w:t>）</w:t>
      </w:r>
      <w:r w:rsidRPr="00DF476B">
        <w:rPr>
          <w:rFonts w:cs="宋体" w:hint="eastAsia"/>
          <w:sz w:val="24"/>
        </w:rPr>
        <w:t>未经甲方同意，乙方擅自将本项目分包的；</w:t>
      </w:r>
    </w:p>
    <w:p w:rsidR="008E7827" w:rsidRPr="00DF476B" w:rsidRDefault="008E7827">
      <w:pPr>
        <w:tabs>
          <w:tab w:val="left" w:pos="420"/>
        </w:tabs>
        <w:spacing w:line="360" w:lineRule="auto"/>
        <w:ind w:firstLineChars="200" w:firstLine="480"/>
        <w:rPr>
          <w:rFonts w:cs="宋体"/>
          <w:sz w:val="24"/>
        </w:rPr>
      </w:pPr>
      <w:r w:rsidRPr="00DF476B">
        <w:rPr>
          <w:rFonts w:cs="宋体" w:hint="eastAsia"/>
          <w:sz w:val="24"/>
        </w:rPr>
        <w:t>（二）</w:t>
      </w:r>
      <w:r w:rsidRPr="00DF476B">
        <w:rPr>
          <w:rFonts w:hint="eastAsia"/>
          <w:bCs/>
          <w:sz w:val="24"/>
        </w:rPr>
        <w:t>如合同期内，对乙方</w:t>
      </w:r>
      <w:r w:rsidR="004D2240" w:rsidRPr="00DF476B">
        <w:rPr>
          <w:rFonts w:hint="eastAsia"/>
          <w:bCs/>
          <w:sz w:val="24"/>
        </w:rPr>
        <w:t>的月</w:t>
      </w:r>
      <w:r w:rsidRPr="00DF476B">
        <w:rPr>
          <w:rFonts w:hint="eastAsia"/>
          <w:bCs/>
          <w:sz w:val="24"/>
        </w:rPr>
        <w:t>考核结果不合格次数达两次以上的。</w:t>
      </w:r>
      <w:r w:rsidR="004D2240" w:rsidRPr="00DF476B">
        <w:rPr>
          <w:rFonts w:hint="eastAsia"/>
          <w:bCs/>
          <w:sz w:val="24"/>
        </w:rPr>
        <w:t>除按本合同要</w:t>
      </w:r>
      <w:r w:rsidR="004D2240" w:rsidRPr="00DF476B">
        <w:rPr>
          <w:rFonts w:hint="eastAsia"/>
          <w:bCs/>
          <w:sz w:val="24"/>
        </w:rPr>
        <w:lastRenderedPageBreak/>
        <w:t>求支付违约金</w:t>
      </w:r>
      <w:r w:rsidR="00BB21C2" w:rsidRPr="00DF476B">
        <w:rPr>
          <w:rFonts w:hint="eastAsia"/>
          <w:bCs/>
          <w:sz w:val="24"/>
        </w:rPr>
        <w:t>及扣分处罚款</w:t>
      </w:r>
      <w:r w:rsidR="004D2240" w:rsidRPr="00DF476B">
        <w:rPr>
          <w:rFonts w:hint="eastAsia"/>
          <w:bCs/>
          <w:sz w:val="24"/>
        </w:rPr>
        <w:t>外，</w:t>
      </w:r>
      <w:r w:rsidRPr="00DF476B">
        <w:rPr>
          <w:rFonts w:hint="eastAsia"/>
          <w:bCs/>
          <w:sz w:val="24"/>
        </w:rPr>
        <w:t>甲方有权解除合同。</w:t>
      </w:r>
    </w:p>
    <w:p w:rsidR="00292D90" w:rsidRPr="00DF476B" w:rsidRDefault="00292D90">
      <w:pPr>
        <w:tabs>
          <w:tab w:val="left" w:pos="420"/>
        </w:tabs>
        <w:spacing w:line="360" w:lineRule="auto"/>
        <w:ind w:firstLineChars="200" w:firstLine="480"/>
        <w:rPr>
          <w:rFonts w:cs="宋体"/>
          <w:sz w:val="24"/>
        </w:rPr>
      </w:pPr>
      <w:r w:rsidRPr="00DF476B">
        <w:rPr>
          <w:rFonts w:cs="宋体"/>
          <w:sz w:val="24"/>
        </w:rPr>
        <w:t>（</w:t>
      </w:r>
      <w:r w:rsidR="008E7827" w:rsidRPr="00DF476B">
        <w:rPr>
          <w:rFonts w:cs="宋体" w:hint="eastAsia"/>
          <w:sz w:val="24"/>
        </w:rPr>
        <w:t>三</w:t>
      </w:r>
      <w:r w:rsidRPr="00DF476B">
        <w:rPr>
          <w:rFonts w:cs="宋体"/>
          <w:sz w:val="24"/>
        </w:rPr>
        <w:t>）因国家法律、法规及政策调整或甲方主管部门做出决定</w:t>
      </w:r>
      <w:r w:rsidRPr="00DF476B">
        <w:rPr>
          <w:rFonts w:cs="宋体" w:hint="eastAsia"/>
          <w:sz w:val="24"/>
        </w:rPr>
        <w:t>的</w:t>
      </w:r>
      <w:r w:rsidRPr="00DF476B">
        <w:rPr>
          <w:rFonts w:cs="宋体"/>
          <w:sz w:val="24"/>
        </w:rPr>
        <w:t>。</w:t>
      </w:r>
    </w:p>
    <w:p w:rsidR="00292D90" w:rsidRPr="00DF476B" w:rsidRDefault="00292D90">
      <w:pPr>
        <w:tabs>
          <w:tab w:val="left" w:pos="420"/>
        </w:tabs>
        <w:spacing w:line="360" w:lineRule="auto"/>
        <w:ind w:firstLineChars="200" w:firstLine="480"/>
        <w:rPr>
          <w:rFonts w:cs="宋体"/>
          <w:sz w:val="24"/>
        </w:rPr>
      </w:pPr>
      <w:r w:rsidRPr="00DF476B">
        <w:rPr>
          <w:rFonts w:cs="宋体"/>
          <w:sz w:val="24"/>
        </w:rPr>
        <w:t>双方</w:t>
      </w:r>
      <w:r w:rsidRPr="00DF476B">
        <w:rPr>
          <w:rFonts w:cs="宋体" w:hint="eastAsia"/>
          <w:sz w:val="24"/>
        </w:rPr>
        <w:t>同意</w:t>
      </w:r>
      <w:r w:rsidRPr="00DF476B">
        <w:rPr>
          <w:rFonts w:cs="宋体"/>
          <w:sz w:val="24"/>
        </w:rPr>
        <w:t>，甲方单方提出解除合同的通知，以特快专递方式送达乙方后，本合同立即解除。</w:t>
      </w:r>
    </w:p>
    <w:p w:rsidR="00292D90" w:rsidRPr="00DF476B" w:rsidRDefault="00292D90">
      <w:pPr>
        <w:spacing w:line="360" w:lineRule="auto"/>
        <w:ind w:firstLineChars="200" w:firstLine="482"/>
        <w:rPr>
          <w:rFonts w:cs="宋体"/>
          <w:b/>
          <w:sz w:val="24"/>
        </w:rPr>
      </w:pPr>
      <w:r w:rsidRPr="00DF476B">
        <w:rPr>
          <w:rFonts w:cs="宋体" w:hint="eastAsia"/>
          <w:b/>
          <w:sz w:val="24"/>
        </w:rPr>
        <w:t>十二</w:t>
      </w:r>
      <w:r w:rsidRPr="00DF476B">
        <w:rPr>
          <w:rFonts w:cs="宋体"/>
          <w:b/>
          <w:sz w:val="24"/>
        </w:rPr>
        <w:t>、违约责任</w:t>
      </w:r>
    </w:p>
    <w:p w:rsidR="00292D90" w:rsidRPr="00DF476B" w:rsidRDefault="00292D90">
      <w:pPr>
        <w:spacing w:line="360" w:lineRule="auto"/>
        <w:ind w:firstLineChars="200" w:firstLine="480"/>
        <w:rPr>
          <w:rFonts w:cs="宋体"/>
          <w:color w:val="000000"/>
          <w:sz w:val="24"/>
        </w:rPr>
      </w:pPr>
      <w:r w:rsidRPr="00DF476B">
        <w:rPr>
          <w:rFonts w:cs="宋体"/>
          <w:sz w:val="24"/>
        </w:rPr>
        <w:t>（一）</w:t>
      </w:r>
      <w:bookmarkStart w:id="28" w:name="_Hlk65495672"/>
      <w:r w:rsidRPr="00DF476B">
        <w:rPr>
          <w:rFonts w:hint="eastAsia"/>
          <w:color w:val="000000"/>
          <w:sz w:val="24"/>
        </w:rPr>
        <w:t>如乙方提供的服务不能达到甲方要求或不能按时完成甲方委托的任务，经甲方量化考核不合格，</w:t>
      </w:r>
      <w:r w:rsidR="00BB21C2" w:rsidRPr="00DF476B">
        <w:rPr>
          <w:rFonts w:hint="eastAsia"/>
          <w:color w:val="000000"/>
          <w:sz w:val="24"/>
        </w:rPr>
        <w:t>视为违约，</w:t>
      </w:r>
      <w:r w:rsidRPr="00DF476B">
        <w:rPr>
          <w:rFonts w:hint="eastAsia"/>
          <w:color w:val="000000"/>
          <w:sz w:val="24"/>
        </w:rPr>
        <w:t>给乙方下达整改通知书和扣分处罚通知单，在整改期限内达到服务要求，并按合同总价百分之三的标准支付违约金；如合同期内，月考核结果不合格次数达两次及两次以上的，除及时整改外，第二次及之后不合格均应按合同总价百分之五的标准支付违约金，甲方可从待付款中扣除。</w:t>
      </w:r>
    </w:p>
    <w:p w:rsidR="00292D90" w:rsidRPr="00DF476B" w:rsidRDefault="00292D90">
      <w:pPr>
        <w:spacing w:line="360" w:lineRule="auto"/>
        <w:ind w:firstLineChars="200" w:firstLine="480"/>
        <w:rPr>
          <w:rFonts w:cs="宋体"/>
          <w:sz w:val="24"/>
        </w:rPr>
      </w:pPr>
      <w:r w:rsidRPr="00DF476B">
        <w:rPr>
          <w:rFonts w:cs="宋体" w:hint="eastAsia"/>
          <w:sz w:val="24"/>
        </w:rPr>
        <w:t>（</w:t>
      </w:r>
      <w:r w:rsidR="00FE1474" w:rsidRPr="00DF476B">
        <w:rPr>
          <w:rFonts w:cs="宋体" w:hint="eastAsia"/>
          <w:sz w:val="24"/>
        </w:rPr>
        <w:t>二</w:t>
      </w:r>
      <w:r w:rsidRPr="00DF476B">
        <w:rPr>
          <w:rFonts w:cs="宋体" w:hint="eastAsia"/>
          <w:sz w:val="24"/>
        </w:rPr>
        <w:t>）未经甲方同意，乙方擅自将本项目分包的，甲方有权解除合同，乙方应按已付款总金额百分之十五的标准向甲方支付违约金，如造成甲方损失超过违约金的，超出部分由乙方继续承担赔偿责任。</w:t>
      </w:r>
    </w:p>
    <w:p w:rsidR="00292D90" w:rsidRPr="00DF476B" w:rsidRDefault="00292D90">
      <w:pPr>
        <w:spacing w:line="360" w:lineRule="auto"/>
        <w:ind w:firstLineChars="200" w:firstLine="480"/>
        <w:rPr>
          <w:rFonts w:cs="宋体"/>
          <w:sz w:val="24"/>
        </w:rPr>
      </w:pPr>
      <w:r w:rsidRPr="00DF476B">
        <w:rPr>
          <w:rFonts w:cs="宋体" w:hint="eastAsia"/>
          <w:sz w:val="24"/>
        </w:rPr>
        <w:t>（</w:t>
      </w:r>
      <w:r w:rsidR="00FE1474" w:rsidRPr="00DF476B">
        <w:rPr>
          <w:rFonts w:cs="宋体" w:hint="eastAsia"/>
          <w:sz w:val="24"/>
        </w:rPr>
        <w:t>三</w:t>
      </w:r>
      <w:r w:rsidRPr="00DF476B">
        <w:rPr>
          <w:rFonts w:cs="宋体" w:hint="eastAsia"/>
          <w:sz w:val="24"/>
        </w:rPr>
        <w:t>）因国家法律、法规及政策调整或甲方主管部门做出决定导致本合同解除的，双方互不承担违约责任，如有损失，各自承担。</w:t>
      </w:r>
    </w:p>
    <w:bookmarkEnd w:id="28"/>
    <w:p w:rsidR="00292D90" w:rsidRPr="00DF476B" w:rsidRDefault="00292D90">
      <w:pPr>
        <w:spacing w:line="360" w:lineRule="auto"/>
        <w:ind w:firstLineChars="200" w:firstLine="482"/>
        <w:rPr>
          <w:rFonts w:cs="宋体"/>
          <w:b/>
          <w:sz w:val="24"/>
        </w:rPr>
      </w:pPr>
      <w:r w:rsidRPr="00DF476B">
        <w:rPr>
          <w:rFonts w:cs="宋体" w:hint="eastAsia"/>
          <w:b/>
          <w:sz w:val="24"/>
        </w:rPr>
        <w:t>十三</w:t>
      </w:r>
      <w:r w:rsidRPr="00DF476B">
        <w:rPr>
          <w:rFonts w:cs="宋体"/>
          <w:b/>
          <w:sz w:val="24"/>
        </w:rPr>
        <w:t>、不可抗力事件处理</w:t>
      </w:r>
    </w:p>
    <w:p w:rsidR="00292D90" w:rsidRPr="00DF476B" w:rsidRDefault="00292D90">
      <w:pPr>
        <w:spacing w:line="360" w:lineRule="auto"/>
        <w:ind w:firstLineChars="200" w:firstLine="480"/>
        <w:rPr>
          <w:rFonts w:cs="宋体"/>
          <w:sz w:val="24"/>
        </w:rPr>
      </w:pPr>
      <w:r w:rsidRPr="00DF476B">
        <w:rPr>
          <w:rFonts w:cs="宋体"/>
          <w:sz w:val="24"/>
        </w:rPr>
        <w:t>（一）在合同有效期内，任何一方因不可抗力导致不能履行合同的，互不承担违约责任。</w:t>
      </w:r>
    </w:p>
    <w:p w:rsidR="00292D90" w:rsidRPr="00DF476B" w:rsidRDefault="00292D90">
      <w:pPr>
        <w:spacing w:line="360" w:lineRule="auto"/>
        <w:ind w:firstLineChars="200" w:firstLine="480"/>
        <w:rPr>
          <w:rFonts w:cs="宋体"/>
          <w:sz w:val="24"/>
        </w:rPr>
      </w:pPr>
      <w:r w:rsidRPr="00DF476B">
        <w:rPr>
          <w:rFonts w:cs="宋体"/>
          <w:sz w:val="24"/>
        </w:rPr>
        <w:t>（二）不可抗力事件发生后，</w:t>
      </w:r>
      <w:r w:rsidRPr="00DF476B">
        <w:rPr>
          <w:rFonts w:cs="宋体" w:hint="eastAsia"/>
          <w:sz w:val="24"/>
        </w:rPr>
        <w:t>受到不可抗力影响的一方</w:t>
      </w:r>
      <w:r w:rsidRPr="00DF476B">
        <w:rPr>
          <w:rFonts w:cs="宋体"/>
          <w:sz w:val="24"/>
        </w:rPr>
        <w:t>应立即通知对方，并寄送有关权威机构出具的证明。</w:t>
      </w:r>
    </w:p>
    <w:p w:rsidR="00292D90" w:rsidRPr="00DF476B" w:rsidRDefault="00292D90">
      <w:pPr>
        <w:spacing w:line="360" w:lineRule="auto"/>
        <w:ind w:firstLineChars="200" w:firstLine="480"/>
        <w:rPr>
          <w:rFonts w:cs="宋体"/>
          <w:sz w:val="24"/>
        </w:rPr>
      </w:pPr>
      <w:r w:rsidRPr="00DF476B">
        <w:rPr>
          <w:rFonts w:cs="宋体"/>
          <w:sz w:val="24"/>
        </w:rPr>
        <w:t>（三）不可抗力事件</w:t>
      </w:r>
      <w:r w:rsidRPr="00DF476B">
        <w:rPr>
          <w:rFonts w:cs="宋体" w:hint="eastAsia"/>
          <w:sz w:val="24"/>
        </w:rPr>
        <w:t>持</w:t>
      </w:r>
      <w:r w:rsidRPr="00DF476B">
        <w:rPr>
          <w:rFonts w:cs="宋体"/>
          <w:sz w:val="24"/>
        </w:rPr>
        <w:t>续</w:t>
      </w:r>
      <w:r w:rsidRPr="00DF476B">
        <w:rPr>
          <w:rFonts w:cs="宋体"/>
          <w:sz w:val="24"/>
        </w:rPr>
        <w:t>120</w:t>
      </w:r>
      <w:r w:rsidRPr="00DF476B">
        <w:rPr>
          <w:rFonts w:cs="宋体"/>
          <w:sz w:val="24"/>
        </w:rPr>
        <w:t>天以上</w:t>
      </w:r>
      <w:r w:rsidRPr="00DF476B">
        <w:rPr>
          <w:rFonts w:cs="宋体" w:hint="eastAsia"/>
          <w:sz w:val="24"/>
        </w:rPr>
        <w:t>时</w:t>
      </w:r>
      <w:r w:rsidRPr="00DF476B">
        <w:rPr>
          <w:rFonts w:cs="宋体"/>
          <w:sz w:val="24"/>
        </w:rPr>
        <w:t>，双方应通过友好协商，确定是否继续履行合同。</w:t>
      </w:r>
    </w:p>
    <w:p w:rsidR="00292D90" w:rsidRPr="00DF476B" w:rsidRDefault="00292D90">
      <w:pPr>
        <w:spacing w:line="360" w:lineRule="auto"/>
        <w:ind w:firstLineChars="200" w:firstLine="482"/>
        <w:rPr>
          <w:rFonts w:cs="宋体"/>
          <w:b/>
          <w:sz w:val="24"/>
        </w:rPr>
      </w:pPr>
      <w:r w:rsidRPr="00DF476B">
        <w:rPr>
          <w:rFonts w:cs="宋体"/>
          <w:b/>
          <w:sz w:val="24"/>
        </w:rPr>
        <w:t>十</w:t>
      </w:r>
      <w:r w:rsidRPr="00DF476B">
        <w:rPr>
          <w:rFonts w:cs="宋体" w:hint="eastAsia"/>
          <w:b/>
          <w:sz w:val="24"/>
        </w:rPr>
        <w:t>四</w:t>
      </w:r>
      <w:r w:rsidRPr="00DF476B">
        <w:rPr>
          <w:rFonts w:cs="宋体"/>
          <w:b/>
          <w:sz w:val="24"/>
        </w:rPr>
        <w:t>、争议的解决</w:t>
      </w:r>
    </w:p>
    <w:p w:rsidR="00292D90" w:rsidRPr="00DF476B" w:rsidRDefault="00292D90">
      <w:pPr>
        <w:spacing w:line="360" w:lineRule="auto"/>
        <w:ind w:firstLineChars="200" w:firstLine="480"/>
        <w:rPr>
          <w:rFonts w:cs="宋体"/>
          <w:sz w:val="24"/>
        </w:rPr>
      </w:pPr>
      <w:r w:rsidRPr="00DF476B">
        <w:rPr>
          <w:rFonts w:cs="宋体"/>
          <w:sz w:val="24"/>
        </w:rPr>
        <w:t>在履行合同过程中发生争议时，双方</w:t>
      </w:r>
      <w:r w:rsidRPr="00DF476B">
        <w:rPr>
          <w:rFonts w:cs="宋体" w:hint="eastAsia"/>
          <w:sz w:val="24"/>
        </w:rPr>
        <w:t>应首先</w:t>
      </w:r>
      <w:r w:rsidRPr="00DF476B">
        <w:rPr>
          <w:rFonts w:cs="宋体"/>
          <w:sz w:val="24"/>
        </w:rPr>
        <w:t>协商解决，协商不成的，</w:t>
      </w:r>
      <w:r w:rsidRPr="00DF476B">
        <w:rPr>
          <w:rFonts w:cs="宋体"/>
          <w:sz w:val="24"/>
        </w:rPr>
        <w:t xml:space="preserve"> </w:t>
      </w:r>
      <w:r w:rsidRPr="00DF476B">
        <w:rPr>
          <w:rFonts w:cs="宋体"/>
          <w:sz w:val="24"/>
        </w:rPr>
        <w:t>依法向甲方所在地人民法院提起诉讼。</w:t>
      </w:r>
    </w:p>
    <w:p w:rsidR="00292D90" w:rsidRPr="00DF476B" w:rsidRDefault="00292D90">
      <w:pPr>
        <w:spacing w:line="360" w:lineRule="auto"/>
        <w:ind w:firstLineChars="200" w:firstLine="482"/>
        <w:rPr>
          <w:rFonts w:cs="宋体"/>
          <w:b/>
          <w:sz w:val="24"/>
        </w:rPr>
      </w:pPr>
      <w:r w:rsidRPr="00DF476B">
        <w:rPr>
          <w:rFonts w:cs="宋体" w:hint="eastAsia"/>
          <w:b/>
          <w:sz w:val="24"/>
        </w:rPr>
        <w:t>十五、通知</w:t>
      </w:r>
    </w:p>
    <w:p w:rsidR="00292D90" w:rsidRPr="00DF476B" w:rsidRDefault="00292D90">
      <w:pPr>
        <w:adjustRightInd w:val="0"/>
        <w:snapToGrid w:val="0"/>
        <w:spacing w:line="360" w:lineRule="auto"/>
        <w:ind w:firstLineChars="200" w:firstLine="480"/>
        <w:rPr>
          <w:rFonts w:cs="宋体"/>
          <w:sz w:val="24"/>
        </w:rPr>
      </w:pPr>
      <w:r w:rsidRPr="00DF476B">
        <w:rPr>
          <w:rFonts w:cs="宋体" w:hint="eastAsia"/>
          <w:sz w:val="24"/>
        </w:rPr>
        <w:t>（一）</w:t>
      </w:r>
      <w:r w:rsidRPr="00DF476B">
        <w:rPr>
          <w:rFonts w:cs="宋体"/>
          <w:sz w:val="24"/>
        </w:rPr>
        <w:t>甲乙双方因履行本</w:t>
      </w:r>
      <w:r w:rsidRPr="00DF476B">
        <w:rPr>
          <w:rFonts w:cs="宋体" w:hint="eastAsia"/>
          <w:sz w:val="24"/>
        </w:rPr>
        <w:t>合同</w:t>
      </w:r>
      <w:r w:rsidRPr="00DF476B">
        <w:rPr>
          <w:rFonts w:cs="宋体"/>
          <w:sz w:val="24"/>
        </w:rPr>
        <w:t>而相互发出或者提供的所有通知、文件、资料，均以</w:t>
      </w:r>
      <w:r w:rsidRPr="00DF476B">
        <w:rPr>
          <w:rFonts w:cs="宋体" w:hint="eastAsia"/>
          <w:sz w:val="24"/>
        </w:rPr>
        <w:t>合同</w:t>
      </w:r>
      <w:r w:rsidRPr="00DF476B">
        <w:rPr>
          <w:rFonts w:cs="宋体"/>
          <w:sz w:val="24"/>
        </w:rPr>
        <w:t>所列明的地址送达，一方如果迁</w:t>
      </w:r>
      <w:proofErr w:type="gramStart"/>
      <w:r w:rsidRPr="00DF476B">
        <w:rPr>
          <w:rFonts w:cs="宋体"/>
          <w:sz w:val="24"/>
        </w:rPr>
        <w:t>址或者</w:t>
      </w:r>
      <w:proofErr w:type="gramEnd"/>
      <w:r w:rsidRPr="00DF476B">
        <w:rPr>
          <w:rFonts w:cs="宋体"/>
          <w:sz w:val="24"/>
        </w:rPr>
        <w:t>变更电话，应当提前</w:t>
      </w:r>
      <w:r w:rsidRPr="00DF476B">
        <w:rPr>
          <w:rFonts w:cs="宋体"/>
          <w:sz w:val="24"/>
        </w:rPr>
        <w:t>5</w:t>
      </w:r>
      <w:r w:rsidRPr="00DF476B">
        <w:rPr>
          <w:rFonts w:cs="宋体"/>
          <w:sz w:val="24"/>
        </w:rPr>
        <w:t>日以书面形式通知对方，否则视为未变更。因未履行通讯方式变更通知义务而造成的一切损失，守约方不承担任何责任。守约方以邮寄方式发出的所有通知、文件、资料，无论对方是否收到，信</w:t>
      </w:r>
      <w:r w:rsidRPr="00DF476B">
        <w:rPr>
          <w:rFonts w:cs="宋体"/>
          <w:sz w:val="24"/>
        </w:rPr>
        <w:lastRenderedPageBreak/>
        <w:t>件寄出或者投邮当日（邮政或快递公司收件日）视为送达。</w:t>
      </w:r>
      <w:r w:rsidRPr="00DF476B">
        <w:rPr>
          <w:rFonts w:cs="宋体"/>
          <w:sz w:val="24"/>
        </w:rPr>
        <w:cr/>
        <w:t xml:space="preserve">    </w:t>
      </w:r>
      <w:r w:rsidRPr="00DF476B">
        <w:rPr>
          <w:rFonts w:cs="宋体" w:hint="eastAsia"/>
          <w:sz w:val="24"/>
        </w:rPr>
        <w:t>（二）</w:t>
      </w:r>
      <w:r w:rsidRPr="00DF476B">
        <w:rPr>
          <w:rFonts w:cs="宋体"/>
          <w:sz w:val="24"/>
        </w:rPr>
        <w:t>本</w:t>
      </w:r>
      <w:r w:rsidRPr="00DF476B">
        <w:rPr>
          <w:rFonts w:cs="宋体" w:hint="eastAsia"/>
          <w:sz w:val="24"/>
        </w:rPr>
        <w:t>合同</w:t>
      </w:r>
      <w:r w:rsidRPr="00DF476B">
        <w:rPr>
          <w:rFonts w:cs="宋体"/>
          <w:sz w:val="24"/>
        </w:rPr>
        <w:t>约定的送达地址适用于法院送达。送达地址如有变更，提供地址一方应当履行通知义务，及时通知</w:t>
      </w:r>
      <w:r w:rsidRPr="00DF476B">
        <w:rPr>
          <w:rFonts w:cs="宋体" w:hint="eastAsia"/>
          <w:sz w:val="24"/>
        </w:rPr>
        <w:t>合同</w:t>
      </w:r>
      <w:r w:rsidRPr="00DF476B">
        <w:rPr>
          <w:rFonts w:cs="宋体"/>
          <w:sz w:val="24"/>
        </w:rPr>
        <w:t>相对方。如未按前述方式履行通知义务，本</w:t>
      </w:r>
      <w:r w:rsidRPr="00DF476B">
        <w:rPr>
          <w:rFonts w:cs="宋体" w:hint="eastAsia"/>
          <w:sz w:val="24"/>
        </w:rPr>
        <w:t>合同约定的地址仍视为有效送达地址。</w:t>
      </w:r>
    </w:p>
    <w:p w:rsidR="00292D90" w:rsidRPr="00DF476B" w:rsidRDefault="00292D90">
      <w:pPr>
        <w:spacing w:line="360" w:lineRule="auto"/>
        <w:ind w:firstLineChars="200" w:firstLine="482"/>
        <w:rPr>
          <w:rFonts w:cs="宋体"/>
          <w:b/>
          <w:sz w:val="24"/>
        </w:rPr>
      </w:pPr>
      <w:r w:rsidRPr="00DF476B">
        <w:rPr>
          <w:rFonts w:cs="宋体"/>
          <w:b/>
          <w:sz w:val="24"/>
        </w:rPr>
        <w:t>十</w:t>
      </w:r>
      <w:r w:rsidRPr="00DF476B">
        <w:rPr>
          <w:rFonts w:cs="宋体" w:hint="eastAsia"/>
          <w:b/>
          <w:sz w:val="24"/>
        </w:rPr>
        <w:t>六</w:t>
      </w:r>
      <w:r w:rsidRPr="00DF476B">
        <w:rPr>
          <w:rFonts w:cs="宋体"/>
          <w:b/>
          <w:sz w:val="24"/>
        </w:rPr>
        <w:t>、合同生效及其它</w:t>
      </w:r>
    </w:p>
    <w:p w:rsidR="00292D90" w:rsidRPr="00DF476B" w:rsidRDefault="00292D90">
      <w:pPr>
        <w:spacing w:line="360" w:lineRule="auto"/>
        <w:ind w:firstLineChars="200" w:firstLine="480"/>
        <w:rPr>
          <w:rFonts w:cs="宋体"/>
          <w:sz w:val="24"/>
        </w:rPr>
      </w:pPr>
      <w:r w:rsidRPr="00DF476B">
        <w:rPr>
          <w:rFonts w:cs="宋体"/>
          <w:sz w:val="24"/>
        </w:rPr>
        <w:t>（一）合同经双方</w:t>
      </w:r>
      <w:r w:rsidRPr="00DF476B">
        <w:rPr>
          <w:rFonts w:cs="宋体" w:hint="eastAsia"/>
          <w:sz w:val="24"/>
        </w:rPr>
        <w:t>签订盖章</w:t>
      </w:r>
      <w:r w:rsidRPr="00DF476B">
        <w:rPr>
          <w:rFonts w:cs="宋体"/>
          <w:sz w:val="24"/>
        </w:rPr>
        <w:t>后生效。</w:t>
      </w:r>
    </w:p>
    <w:p w:rsidR="00292D90" w:rsidRPr="00DF476B" w:rsidRDefault="00292D90">
      <w:pPr>
        <w:spacing w:line="360" w:lineRule="auto"/>
        <w:ind w:firstLineChars="200" w:firstLine="480"/>
        <w:rPr>
          <w:rFonts w:cs="宋体"/>
          <w:sz w:val="24"/>
        </w:rPr>
      </w:pPr>
      <w:r w:rsidRPr="00DF476B">
        <w:rPr>
          <w:rFonts w:cs="宋体"/>
          <w:sz w:val="24"/>
        </w:rPr>
        <w:t>（二）下述合同附件为本合同不可分割的部分并与本合同具有同等</w:t>
      </w:r>
      <w:r w:rsidRPr="00DF476B">
        <w:rPr>
          <w:rFonts w:cs="宋体" w:hint="eastAsia"/>
          <w:sz w:val="24"/>
        </w:rPr>
        <w:t>法律</w:t>
      </w:r>
      <w:r w:rsidRPr="00DF476B">
        <w:rPr>
          <w:rFonts w:cs="宋体"/>
          <w:sz w:val="24"/>
        </w:rPr>
        <w:t>效力：</w:t>
      </w:r>
    </w:p>
    <w:p w:rsidR="00292D90" w:rsidRPr="00DF476B" w:rsidRDefault="00292D90">
      <w:pPr>
        <w:spacing w:line="360" w:lineRule="auto"/>
        <w:ind w:firstLineChars="300" w:firstLine="720"/>
        <w:rPr>
          <w:rFonts w:cs="宋体"/>
          <w:sz w:val="24"/>
        </w:rPr>
      </w:pPr>
      <w:r w:rsidRPr="00DF476B">
        <w:rPr>
          <w:rFonts w:cs="宋体"/>
          <w:sz w:val="24"/>
        </w:rPr>
        <w:t>1</w:t>
      </w:r>
      <w:r w:rsidRPr="00DF476B">
        <w:rPr>
          <w:rFonts w:cs="宋体" w:hint="eastAsia"/>
          <w:sz w:val="24"/>
        </w:rPr>
        <w:t>、中标通知书</w:t>
      </w:r>
    </w:p>
    <w:p w:rsidR="00292D90" w:rsidRPr="00DF476B" w:rsidRDefault="00292D90">
      <w:pPr>
        <w:spacing w:line="360" w:lineRule="auto"/>
        <w:ind w:firstLineChars="300" w:firstLine="720"/>
        <w:rPr>
          <w:rFonts w:cs="宋体"/>
          <w:sz w:val="24"/>
        </w:rPr>
      </w:pPr>
      <w:r w:rsidRPr="00DF476B">
        <w:rPr>
          <w:rFonts w:cs="宋体"/>
          <w:sz w:val="24"/>
        </w:rPr>
        <w:t>2</w:t>
      </w:r>
      <w:r w:rsidRPr="00DF476B">
        <w:rPr>
          <w:rFonts w:cs="宋体" w:hint="eastAsia"/>
          <w:sz w:val="24"/>
        </w:rPr>
        <w:t>、</w:t>
      </w:r>
      <w:r w:rsidRPr="00DF476B">
        <w:rPr>
          <w:rFonts w:cs="宋体"/>
          <w:sz w:val="24"/>
        </w:rPr>
        <w:t>服务所需材料、人工等分</w:t>
      </w:r>
      <w:proofErr w:type="gramStart"/>
      <w:r w:rsidRPr="00DF476B">
        <w:rPr>
          <w:rFonts w:cs="宋体"/>
          <w:sz w:val="24"/>
        </w:rPr>
        <w:t>项价格</w:t>
      </w:r>
      <w:proofErr w:type="gramEnd"/>
      <w:r w:rsidRPr="00DF476B">
        <w:rPr>
          <w:rFonts w:cs="宋体"/>
          <w:sz w:val="24"/>
        </w:rPr>
        <w:t>表</w:t>
      </w:r>
    </w:p>
    <w:p w:rsidR="00292D90" w:rsidRPr="00DF476B" w:rsidRDefault="00292D90">
      <w:pPr>
        <w:spacing w:line="360" w:lineRule="auto"/>
        <w:ind w:firstLineChars="300" w:firstLine="720"/>
        <w:rPr>
          <w:rFonts w:cs="宋体"/>
          <w:sz w:val="24"/>
        </w:rPr>
      </w:pPr>
      <w:r w:rsidRPr="00DF476B">
        <w:rPr>
          <w:rFonts w:cs="宋体"/>
          <w:sz w:val="24"/>
        </w:rPr>
        <w:t>3</w:t>
      </w:r>
      <w:r w:rsidRPr="00DF476B">
        <w:rPr>
          <w:rFonts w:cs="宋体"/>
          <w:sz w:val="24"/>
        </w:rPr>
        <w:t>、乙方投标文件及澄清内容</w:t>
      </w:r>
    </w:p>
    <w:p w:rsidR="00292D90" w:rsidRPr="00DF476B" w:rsidRDefault="00292D90">
      <w:pPr>
        <w:spacing w:line="360" w:lineRule="auto"/>
        <w:ind w:firstLineChars="300" w:firstLine="720"/>
        <w:rPr>
          <w:rFonts w:cs="宋体"/>
          <w:sz w:val="24"/>
        </w:rPr>
      </w:pPr>
      <w:r w:rsidRPr="00DF476B">
        <w:rPr>
          <w:rFonts w:cs="宋体"/>
          <w:sz w:val="24"/>
        </w:rPr>
        <w:t>4</w:t>
      </w:r>
      <w:r w:rsidRPr="00DF476B">
        <w:rPr>
          <w:rFonts w:cs="宋体" w:hint="eastAsia"/>
          <w:sz w:val="24"/>
        </w:rPr>
        <w:t>、甲方招标文件及澄清内容</w:t>
      </w:r>
    </w:p>
    <w:p w:rsidR="00292D90" w:rsidRPr="00DF476B" w:rsidRDefault="00292D90">
      <w:pPr>
        <w:spacing w:line="360" w:lineRule="auto"/>
        <w:ind w:firstLineChars="300" w:firstLine="720"/>
        <w:rPr>
          <w:rFonts w:cs="宋体"/>
          <w:sz w:val="24"/>
        </w:rPr>
      </w:pPr>
      <w:r w:rsidRPr="00DF476B">
        <w:rPr>
          <w:rFonts w:cs="宋体"/>
          <w:sz w:val="24"/>
        </w:rPr>
        <w:t>5</w:t>
      </w:r>
      <w:r w:rsidRPr="00DF476B">
        <w:rPr>
          <w:rFonts w:cs="宋体"/>
          <w:sz w:val="24"/>
        </w:rPr>
        <w:t>、其他与本合同相关的单据</w:t>
      </w:r>
    </w:p>
    <w:p w:rsidR="00292D90" w:rsidRPr="00DF476B" w:rsidRDefault="00292D90">
      <w:pPr>
        <w:spacing w:line="360" w:lineRule="auto"/>
        <w:ind w:firstLineChars="300" w:firstLine="720"/>
        <w:rPr>
          <w:rFonts w:cs="宋体"/>
          <w:sz w:val="24"/>
        </w:rPr>
      </w:pPr>
      <w:r w:rsidRPr="00DF476B">
        <w:rPr>
          <w:rFonts w:cs="宋体"/>
          <w:sz w:val="24"/>
        </w:rPr>
        <w:t>6</w:t>
      </w:r>
      <w:r w:rsidRPr="00DF476B">
        <w:rPr>
          <w:rFonts w:cs="宋体"/>
          <w:sz w:val="24"/>
        </w:rPr>
        <w:t>、本合同适用的特殊条款</w:t>
      </w:r>
    </w:p>
    <w:p w:rsidR="00292D90" w:rsidRPr="00DF476B" w:rsidRDefault="00292D90">
      <w:pPr>
        <w:spacing w:line="360" w:lineRule="auto"/>
        <w:ind w:firstLineChars="200" w:firstLine="480"/>
        <w:rPr>
          <w:rFonts w:cs="宋体"/>
          <w:sz w:val="24"/>
        </w:rPr>
      </w:pPr>
      <w:r w:rsidRPr="00DF476B">
        <w:rPr>
          <w:rFonts w:cs="宋体"/>
          <w:sz w:val="24"/>
        </w:rPr>
        <w:t>（三）本合同未尽事宜，遵照《</w:t>
      </w:r>
      <w:r w:rsidRPr="00DF476B">
        <w:rPr>
          <w:rFonts w:cs="宋体" w:hint="eastAsia"/>
          <w:sz w:val="24"/>
        </w:rPr>
        <w:t>民法典</w:t>
      </w:r>
      <w:r w:rsidRPr="00DF476B">
        <w:rPr>
          <w:rFonts w:cs="宋体"/>
          <w:sz w:val="24"/>
        </w:rPr>
        <w:t>》有关条文执行。</w:t>
      </w:r>
    </w:p>
    <w:p w:rsidR="00292D90" w:rsidRPr="00DF476B" w:rsidRDefault="00292D90">
      <w:pPr>
        <w:spacing w:line="360" w:lineRule="auto"/>
        <w:ind w:firstLineChars="200" w:firstLine="480"/>
        <w:rPr>
          <w:rFonts w:cs="宋体"/>
          <w:sz w:val="24"/>
        </w:rPr>
      </w:pPr>
      <w:r w:rsidRPr="00DF476B">
        <w:rPr>
          <w:rFonts w:cs="宋体"/>
          <w:sz w:val="24"/>
        </w:rPr>
        <w:t>（四）</w:t>
      </w:r>
      <w:r w:rsidRPr="00DF476B">
        <w:rPr>
          <w:rFonts w:cs="宋体" w:hint="eastAsia"/>
          <w:sz w:val="24"/>
        </w:rPr>
        <w:t>本合同一式七份，甲方执五份，乙方执两份，具有同等法律效力，合同签订后两个工作日由乙方将合同扫描件发送至招标代理公司</w:t>
      </w:r>
      <w:r w:rsidRPr="00DF476B">
        <w:rPr>
          <w:rFonts w:cs="宋体"/>
          <w:sz w:val="24"/>
        </w:rPr>
        <w:t>。</w:t>
      </w:r>
    </w:p>
    <w:p w:rsidR="00292D90" w:rsidRPr="00DF476B" w:rsidRDefault="00292D90">
      <w:pPr>
        <w:spacing w:line="360" w:lineRule="auto"/>
        <w:ind w:firstLineChars="200" w:firstLine="480"/>
        <w:rPr>
          <w:rFonts w:cs="宋体"/>
          <w:sz w:val="24"/>
        </w:rPr>
      </w:pPr>
      <w:r w:rsidRPr="00DF476B">
        <w:rPr>
          <w:rFonts w:cs="宋体"/>
          <w:sz w:val="24"/>
        </w:rPr>
        <w:t>甲方（盖章）：</w:t>
      </w:r>
      <w:r w:rsidRPr="00DF476B">
        <w:rPr>
          <w:rFonts w:cs="宋体"/>
          <w:sz w:val="24"/>
        </w:rPr>
        <w:t xml:space="preserve">                     </w:t>
      </w:r>
      <w:r w:rsidRPr="00DF476B">
        <w:rPr>
          <w:rFonts w:cs="宋体"/>
          <w:sz w:val="24"/>
        </w:rPr>
        <w:t>乙方（盖章）：</w:t>
      </w:r>
    </w:p>
    <w:p w:rsidR="00292D90" w:rsidRPr="00DF476B" w:rsidRDefault="00292D90">
      <w:pPr>
        <w:spacing w:line="360" w:lineRule="auto"/>
        <w:ind w:firstLineChars="200" w:firstLine="480"/>
        <w:rPr>
          <w:rFonts w:cs="宋体"/>
          <w:sz w:val="24"/>
        </w:rPr>
      </w:pPr>
      <w:r w:rsidRPr="00DF476B">
        <w:rPr>
          <w:rFonts w:cs="宋体"/>
          <w:sz w:val="24"/>
        </w:rPr>
        <w:t>地址：</w:t>
      </w:r>
      <w:r w:rsidRPr="00DF476B">
        <w:rPr>
          <w:rFonts w:cs="宋体"/>
          <w:sz w:val="24"/>
        </w:rPr>
        <w:t xml:space="preserve">                            </w:t>
      </w:r>
      <w:r w:rsidRPr="00DF476B">
        <w:rPr>
          <w:rFonts w:cs="宋体"/>
          <w:sz w:val="24"/>
        </w:rPr>
        <w:t>地址：</w:t>
      </w:r>
    </w:p>
    <w:p w:rsidR="00292D90" w:rsidRPr="00DF476B" w:rsidRDefault="00292D90">
      <w:pPr>
        <w:spacing w:line="360" w:lineRule="auto"/>
        <w:ind w:firstLineChars="200" w:firstLine="480"/>
        <w:rPr>
          <w:rFonts w:cs="宋体"/>
          <w:sz w:val="24"/>
        </w:rPr>
      </w:pPr>
      <w:r w:rsidRPr="00DF476B">
        <w:rPr>
          <w:rFonts w:cs="宋体"/>
          <w:sz w:val="24"/>
        </w:rPr>
        <w:t>法定代表人：</w:t>
      </w:r>
      <w:r w:rsidRPr="00DF476B">
        <w:rPr>
          <w:rFonts w:cs="宋体"/>
          <w:sz w:val="24"/>
        </w:rPr>
        <w:t xml:space="preserve">                      </w:t>
      </w:r>
      <w:r w:rsidRPr="00DF476B">
        <w:rPr>
          <w:rFonts w:cs="宋体"/>
          <w:sz w:val="24"/>
        </w:rPr>
        <w:t>法定代表人：</w:t>
      </w:r>
    </w:p>
    <w:p w:rsidR="00292D90" w:rsidRPr="00DF476B" w:rsidRDefault="00292D90">
      <w:pPr>
        <w:spacing w:line="360" w:lineRule="auto"/>
        <w:ind w:firstLineChars="200" w:firstLine="480"/>
        <w:rPr>
          <w:rFonts w:cs="宋体"/>
          <w:sz w:val="24"/>
        </w:rPr>
      </w:pPr>
      <w:r w:rsidRPr="00DF476B">
        <w:rPr>
          <w:rFonts w:cs="宋体"/>
          <w:sz w:val="24"/>
        </w:rPr>
        <w:t>授权委托人：</w:t>
      </w:r>
      <w:r w:rsidRPr="00DF476B">
        <w:rPr>
          <w:rFonts w:cs="宋体"/>
          <w:sz w:val="24"/>
        </w:rPr>
        <w:t xml:space="preserve">                 </w:t>
      </w:r>
      <w:r w:rsidRPr="00DF476B">
        <w:rPr>
          <w:rFonts w:cs="宋体" w:hint="eastAsia"/>
          <w:sz w:val="24"/>
        </w:rPr>
        <w:t xml:space="preserve">    </w:t>
      </w:r>
      <w:r w:rsidRPr="00DF476B">
        <w:rPr>
          <w:rFonts w:cs="宋体"/>
          <w:sz w:val="24"/>
        </w:rPr>
        <w:t xml:space="preserve"> </w:t>
      </w:r>
      <w:r w:rsidRPr="00DF476B">
        <w:rPr>
          <w:rFonts w:cs="宋体"/>
          <w:sz w:val="24"/>
        </w:rPr>
        <w:t>授权委托人：</w:t>
      </w:r>
    </w:p>
    <w:p w:rsidR="00292D90" w:rsidRPr="00DF476B" w:rsidRDefault="00292D90">
      <w:pPr>
        <w:spacing w:line="360" w:lineRule="auto"/>
        <w:ind w:firstLineChars="200" w:firstLine="480"/>
        <w:rPr>
          <w:rFonts w:cs="宋体"/>
          <w:sz w:val="24"/>
        </w:rPr>
      </w:pPr>
      <w:r w:rsidRPr="00DF476B">
        <w:rPr>
          <w:rFonts w:cs="宋体"/>
          <w:sz w:val="24"/>
        </w:rPr>
        <w:t>电话：</w:t>
      </w:r>
      <w:r w:rsidRPr="00DF476B">
        <w:rPr>
          <w:rFonts w:cs="宋体"/>
          <w:sz w:val="24"/>
        </w:rPr>
        <w:t xml:space="preserve">                            </w:t>
      </w:r>
      <w:r w:rsidRPr="00DF476B">
        <w:rPr>
          <w:rFonts w:cs="宋体"/>
          <w:sz w:val="24"/>
        </w:rPr>
        <w:t>电话：</w:t>
      </w:r>
    </w:p>
    <w:p w:rsidR="00292D90" w:rsidRPr="00DF476B" w:rsidRDefault="00292D90">
      <w:pPr>
        <w:spacing w:line="360" w:lineRule="auto"/>
        <w:ind w:firstLineChars="200" w:firstLine="480"/>
        <w:rPr>
          <w:rFonts w:cs="宋体"/>
          <w:sz w:val="24"/>
        </w:rPr>
      </w:pPr>
      <w:r w:rsidRPr="00DF476B">
        <w:rPr>
          <w:rFonts w:cs="宋体"/>
          <w:sz w:val="24"/>
        </w:rPr>
        <w:t>传真：</w:t>
      </w:r>
      <w:r w:rsidRPr="00DF476B">
        <w:rPr>
          <w:rFonts w:cs="宋体"/>
          <w:sz w:val="24"/>
        </w:rPr>
        <w:t xml:space="preserve">                            </w:t>
      </w:r>
      <w:r w:rsidRPr="00DF476B">
        <w:rPr>
          <w:rFonts w:cs="宋体"/>
          <w:sz w:val="24"/>
        </w:rPr>
        <w:t>传真：</w:t>
      </w:r>
    </w:p>
    <w:p w:rsidR="00292D90" w:rsidRPr="00DF476B" w:rsidRDefault="00292D90">
      <w:pPr>
        <w:spacing w:line="360" w:lineRule="auto"/>
        <w:ind w:firstLineChars="200" w:firstLine="480"/>
        <w:rPr>
          <w:rFonts w:cs="宋体"/>
          <w:sz w:val="24"/>
        </w:rPr>
      </w:pPr>
      <w:r w:rsidRPr="00DF476B">
        <w:rPr>
          <w:rFonts w:cs="宋体"/>
          <w:sz w:val="24"/>
        </w:rPr>
        <w:t>开户银行：</w:t>
      </w:r>
      <w:r w:rsidRPr="00DF476B">
        <w:rPr>
          <w:rFonts w:cs="宋体"/>
          <w:sz w:val="24"/>
        </w:rPr>
        <w:t xml:space="preserve">                        </w:t>
      </w:r>
      <w:r w:rsidRPr="00DF476B">
        <w:rPr>
          <w:rFonts w:cs="宋体"/>
          <w:sz w:val="24"/>
        </w:rPr>
        <w:t>开户银行：</w:t>
      </w:r>
    </w:p>
    <w:p w:rsidR="00292D90" w:rsidRPr="00DF476B" w:rsidRDefault="00292D90">
      <w:pPr>
        <w:spacing w:line="360" w:lineRule="auto"/>
        <w:ind w:firstLineChars="200" w:firstLine="480"/>
        <w:rPr>
          <w:rFonts w:cs="宋体"/>
          <w:sz w:val="24"/>
        </w:rPr>
      </w:pPr>
      <w:proofErr w:type="gramStart"/>
      <w:r w:rsidRPr="00DF476B">
        <w:rPr>
          <w:rFonts w:cs="宋体"/>
          <w:sz w:val="24"/>
        </w:rPr>
        <w:t>帐号</w:t>
      </w:r>
      <w:proofErr w:type="gramEnd"/>
      <w:r w:rsidRPr="00DF476B">
        <w:rPr>
          <w:rFonts w:cs="宋体"/>
          <w:sz w:val="24"/>
        </w:rPr>
        <w:t>：</w:t>
      </w:r>
      <w:r w:rsidRPr="00DF476B">
        <w:rPr>
          <w:rFonts w:cs="宋体"/>
          <w:sz w:val="24"/>
        </w:rPr>
        <w:t xml:space="preserve">                            </w:t>
      </w:r>
      <w:proofErr w:type="gramStart"/>
      <w:r w:rsidRPr="00DF476B">
        <w:rPr>
          <w:rFonts w:cs="宋体"/>
          <w:sz w:val="24"/>
        </w:rPr>
        <w:t>帐号</w:t>
      </w:r>
      <w:proofErr w:type="gramEnd"/>
      <w:r w:rsidRPr="00DF476B">
        <w:rPr>
          <w:rFonts w:cs="宋体"/>
          <w:sz w:val="24"/>
        </w:rPr>
        <w:t>：</w:t>
      </w:r>
    </w:p>
    <w:p w:rsidR="00292D90" w:rsidRPr="00DF476B" w:rsidRDefault="00292D90">
      <w:pPr>
        <w:ind w:firstLineChars="200" w:firstLine="480"/>
        <w:rPr>
          <w:sz w:val="36"/>
        </w:rPr>
      </w:pPr>
      <w:r w:rsidRPr="00DF476B">
        <w:rPr>
          <w:rFonts w:cs="宋体"/>
          <w:sz w:val="24"/>
        </w:rPr>
        <w:t>签订地点：</w:t>
      </w:r>
      <w:r w:rsidRPr="00DF476B">
        <w:rPr>
          <w:rFonts w:cs="宋体"/>
          <w:sz w:val="24"/>
        </w:rPr>
        <w:t xml:space="preserve">                        </w:t>
      </w:r>
      <w:r w:rsidRPr="00DF476B">
        <w:rPr>
          <w:rFonts w:cs="宋体"/>
          <w:sz w:val="24"/>
        </w:rPr>
        <w:t>签订日期：</w:t>
      </w:r>
    </w:p>
    <w:p w:rsidR="00292D90" w:rsidRPr="00DF476B" w:rsidRDefault="00292D90">
      <w:pPr>
        <w:spacing w:line="360" w:lineRule="auto"/>
        <w:ind w:firstLineChars="100" w:firstLine="321"/>
        <w:rPr>
          <w:b/>
          <w:bCs/>
          <w:sz w:val="32"/>
          <w:szCs w:val="32"/>
        </w:rPr>
      </w:pPr>
    </w:p>
    <w:p w:rsidR="00292D90" w:rsidRPr="00DF476B" w:rsidRDefault="00292D90">
      <w:pPr>
        <w:spacing w:line="360" w:lineRule="auto"/>
        <w:ind w:firstLineChars="100" w:firstLine="321"/>
        <w:rPr>
          <w:b/>
          <w:bCs/>
          <w:sz w:val="32"/>
          <w:szCs w:val="32"/>
        </w:rPr>
      </w:pPr>
    </w:p>
    <w:p w:rsidR="00292D90" w:rsidRPr="00DF476B" w:rsidRDefault="00292D90">
      <w:pPr>
        <w:spacing w:line="360" w:lineRule="auto"/>
        <w:ind w:firstLineChars="100" w:firstLine="321"/>
        <w:rPr>
          <w:b/>
          <w:bCs/>
          <w:sz w:val="32"/>
          <w:szCs w:val="32"/>
        </w:rPr>
      </w:pPr>
    </w:p>
    <w:p w:rsidR="00A22E66" w:rsidRPr="00DF476B" w:rsidRDefault="00A22E66" w:rsidP="00A22E66">
      <w:pPr>
        <w:rPr>
          <w:b/>
          <w:bCs/>
          <w:sz w:val="32"/>
          <w:szCs w:val="32"/>
        </w:rPr>
      </w:pPr>
      <w:r w:rsidRPr="00DF476B">
        <w:rPr>
          <w:b/>
          <w:bCs/>
          <w:sz w:val="32"/>
          <w:szCs w:val="32"/>
        </w:rPr>
        <w:br w:type="page"/>
      </w:r>
      <w:r w:rsidRPr="00DF476B">
        <w:rPr>
          <w:rFonts w:hint="eastAsia"/>
          <w:b/>
          <w:bCs/>
          <w:sz w:val="32"/>
          <w:szCs w:val="32"/>
        </w:rPr>
        <w:lastRenderedPageBreak/>
        <w:t>附件：</w:t>
      </w:r>
    </w:p>
    <w:p w:rsidR="00A22E66" w:rsidRPr="00DF476B" w:rsidRDefault="00A22E66" w:rsidP="00A22E66">
      <w:pPr>
        <w:jc w:val="center"/>
        <w:rPr>
          <w:sz w:val="24"/>
        </w:rPr>
      </w:pPr>
      <w:r w:rsidRPr="00DF476B">
        <w:rPr>
          <w:rFonts w:hint="eastAsia"/>
          <w:b/>
          <w:sz w:val="40"/>
        </w:rPr>
        <w:t>施工单位安全生产承诺书</w:t>
      </w:r>
      <w:r w:rsidRPr="00DF476B">
        <w:rPr>
          <w:rFonts w:hint="eastAsia"/>
          <w:b/>
          <w:sz w:val="24"/>
        </w:rPr>
        <w:t>（服务类）</w:t>
      </w:r>
    </w:p>
    <w:p w:rsidR="00A22E66" w:rsidRPr="00DF476B" w:rsidRDefault="00A22E66" w:rsidP="00A22E66">
      <w:pPr>
        <w:rPr>
          <w:sz w:val="28"/>
        </w:rPr>
      </w:pPr>
      <w:r w:rsidRPr="00DF476B">
        <w:rPr>
          <w:rFonts w:hint="eastAsia"/>
          <w:sz w:val="28"/>
        </w:rPr>
        <w:t>本单位郑重声明：</w:t>
      </w:r>
    </w:p>
    <w:p w:rsidR="00A22E66" w:rsidRPr="00DF476B" w:rsidRDefault="00A22E66" w:rsidP="00A22E66">
      <w:pPr>
        <w:ind w:firstLineChars="200" w:firstLine="560"/>
        <w:rPr>
          <w:sz w:val="28"/>
        </w:rPr>
      </w:pPr>
      <w:r w:rsidRPr="00DF476B">
        <w:rPr>
          <w:rFonts w:hint="eastAsia"/>
          <w:sz w:val="28"/>
        </w:rPr>
        <w:t>在</w:t>
      </w:r>
      <w:r w:rsidRPr="00DF476B">
        <w:rPr>
          <w:rFonts w:hint="eastAsia"/>
          <w:sz w:val="28"/>
          <w:u w:val="single"/>
        </w:rPr>
        <w:t xml:space="preserve">                       </w:t>
      </w:r>
      <w:r w:rsidRPr="00DF476B">
        <w:rPr>
          <w:rFonts w:hint="eastAsia"/>
          <w:sz w:val="28"/>
        </w:rPr>
        <w:t>实施过程中，严格遵守《</w:t>
      </w:r>
      <w:bookmarkStart w:id="29" w:name="OLE_LINK1"/>
      <w:bookmarkStart w:id="30" w:name="OLE_LINK2"/>
      <w:r w:rsidRPr="00DF476B">
        <w:rPr>
          <w:rFonts w:hint="eastAsia"/>
          <w:sz w:val="28"/>
        </w:rPr>
        <w:t>中华人民共和国建筑法</w:t>
      </w:r>
      <w:bookmarkEnd w:id="29"/>
      <w:bookmarkEnd w:id="30"/>
      <w:r w:rsidRPr="00DF476B">
        <w:rPr>
          <w:rFonts w:hint="eastAsia"/>
          <w:sz w:val="28"/>
        </w:rPr>
        <w:t>》、《中华人民共和国安全生产法》、《建设工程安全生产管理条例》、《安全生产许可证条例》、《施工企业安全生产评价标准》、《建筑施工安全检查标准》等法律、法规、标准、规范和各项规定及发包人的要求，本单位就安全生产管理承诺如下：</w:t>
      </w:r>
    </w:p>
    <w:p w:rsidR="00A22E66" w:rsidRPr="00DF476B" w:rsidRDefault="00A22E66" w:rsidP="00A22E66">
      <w:pPr>
        <w:ind w:firstLineChars="200" w:firstLine="560"/>
        <w:rPr>
          <w:sz w:val="28"/>
        </w:rPr>
      </w:pPr>
      <w:r w:rsidRPr="00DF476B">
        <w:rPr>
          <w:rFonts w:hint="eastAsia"/>
          <w:sz w:val="28"/>
        </w:rPr>
        <w:t>1</w:t>
      </w:r>
      <w:r w:rsidRPr="00DF476B">
        <w:rPr>
          <w:sz w:val="28"/>
        </w:rPr>
        <w:t>.</w:t>
      </w:r>
      <w:r w:rsidRPr="00DF476B">
        <w:rPr>
          <w:rFonts w:hint="eastAsia"/>
          <w:sz w:val="28"/>
        </w:rPr>
        <w:t>建立健全各项安全生产管理体系；</w:t>
      </w:r>
    </w:p>
    <w:p w:rsidR="00A22E66" w:rsidRPr="00DF476B" w:rsidRDefault="00A22E66" w:rsidP="00A22E66">
      <w:pPr>
        <w:ind w:firstLineChars="200" w:firstLine="560"/>
        <w:rPr>
          <w:sz w:val="28"/>
        </w:rPr>
      </w:pPr>
      <w:r w:rsidRPr="00DF476B">
        <w:rPr>
          <w:sz w:val="28"/>
        </w:rPr>
        <w:t>2.</w:t>
      </w:r>
      <w:r w:rsidRPr="00DF476B">
        <w:rPr>
          <w:rFonts w:hint="eastAsia"/>
          <w:sz w:val="28"/>
        </w:rPr>
        <w:t>落实各项安全生产管理措施；</w:t>
      </w:r>
    </w:p>
    <w:p w:rsidR="00A22E66" w:rsidRPr="00DF476B" w:rsidRDefault="00A22E66" w:rsidP="00A22E66">
      <w:pPr>
        <w:ind w:firstLineChars="200" w:firstLine="560"/>
        <w:rPr>
          <w:sz w:val="28"/>
        </w:rPr>
      </w:pPr>
      <w:r w:rsidRPr="00DF476B">
        <w:rPr>
          <w:sz w:val="28"/>
        </w:rPr>
        <w:t>3.</w:t>
      </w:r>
      <w:r w:rsidRPr="00DF476B">
        <w:rPr>
          <w:rFonts w:hint="eastAsia"/>
          <w:sz w:val="28"/>
        </w:rPr>
        <w:t>积极创建安全文明施工标准化示范工地；</w:t>
      </w:r>
    </w:p>
    <w:p w:rsidR="00A22E66" w:rsidRPr="00DF476B" w:rsidRDefault="00A22E66" w:rsidP="00A22E66">
      <w:pPr>
        <w:ind w:leftChars="50" w:left="105" w:firstLineChars="150" w:firstLine="420"/>
        <w:rPr>
          <w:sz w:val="28"/>
        </w:rPr>
      </w:pPr>
      <w:r w:rsidRPr="00DF476B">
        <w:rPr>
          <w:sz w:val="28"/>
        </w:rPr>
        <w:t>4.</w:t>
      </w:r>
      <w:r w:rsidRPr="00DF476B">
        <w:rPr>
          <w:rFonts w:hint="eastAsia"/>
          <w:sz w:val="28"/>
        </w:rPr>
        <w:t>提供真实的材料，确保项目实施过程中安全生产；</w:t>
      </w:r>
    </w:p>
    <w:p w:rsidR="00A22E66" w:rsidRPr="00DF476B" w:rsidRDefault="00A22E66" w:rsidP="00A22E66">
      <w:pPr>
        <w:ind w:leftChars="50" w:left="105" w:firstLineChars="150" w:firstLine="420"/>
        <w:rPr>
          <w:sz w:val="28"/>
        </w:rPr>
      </w:pPr>
      <w:r w:rsidRPr="00DF476B">
        <w:rPr>
          <w:rFonts w:hint="eastAsia"/>
          <w:sz w:val="28"/>
        </w:rPr>
        <w:t>5</w:t>
      </w:r>
      <w:r w:rsidRPr="00DF476B">
        <w:rPr>
          <w:sz w:val="28"/>
        </w:rPr>
        <w:t>.</w:t>
      </w:r>
      <w:r w:rsidRPr="00DF476B">
        <w:rPr>
          <w:rFonts w:hint="eastAsia"/>
          <w:sz w:val="28"/>
        </w:rPr>
        <w:t>本公司愿意自觉接受发包人、监理、监督单位（人）及社会各界对工程建设中安全生产的监督。</w:t>
      </w:r>
    </w:p>
    <w:p w:rsidR="00A22E66" w:rsidRPr="00DF476B" w:rsidRDefault="00A22E66" w:rsidP="00A22E66">
      <w:pPr>
        <w:ind w:leftChars="50" w:left="105" w:firstLineChars="150" w:firstLine="420"/>
        <w:rPr>
          <w:sz w:val="28"/>
        </w:rPr>
      </w:pPr>
      <w:r w:rsidRPr="00DF476B">
        <w:rPr>
          <w:sz w:val="28"/>
        </w:rPr>
        <w:t>6.</w:t>
      </w:r>
      <w:r w:rsidRPr="00DF476B">
        <w:rPr>
          <w:rFonts w:hint="eastAsia"/>
          <w:sz w:val="28"/>
        </w:rPr>
        <w:t>项目施工过程中发生任何安全责任事故，本公司愿承担一切责任。</w:t>
      </w:r>
    </w:p>
    <w:p w:rsidR="00A22E66" w:rsidRPr="00DF476B" w:rsidRDefault="00A22E66" w:rsidP="00A22E66">
      <w:pPr>
        <w:ind w:firstLineChars="200" w:firstLine="560"/>
        <w:rPr>
          <w:sz w:val="28"/>
        </w:rPr>
      </w:pPr>
      <w:r w:rsidRPr="00DF476B">
        <w:rPr>
          <w:rFonts w:hint="eastAsia"/>
          <w:sz w:val="28"/>
        </w:rPr>
        <w:t>7</w:t>
      </w:r>
      <w:r w:rsidRPr="00DF476B">
        <w:rPr>
          <w:sz w:val="28"/>
        </w:rPr>
        <w:t>.</w:t>
      </w:r>
      <w:r w:rsidRPr="00DF476B">
        <w:rPr>
          <w:rFonts w:hint="eastAsia"/>
          <w:sz w:val="28"/>
        </w:rPr>
        <w:t>承诺期内，若违反上述承诺内容，本单位愿意接受建设主管部门及其他有关部门依据有关法律法规给予的处罚。</w:t>
      </w:r>
    </w:p>
    <w:p w:rsidR="00A22E66" w:rsidRPr="00DF476B" w:rsidRDefault="00A22E66" w:rsidP="00A22E66">
      <w:pPr>
        <w:ind w:firstLineChars="1600" w:firstLine="4480"/>
        <w:rPr>
          <w:sz w:val="28"/>
        </w:rPr>
      </w:pPr>
    </w:p>
    <w:p w:rsidR="00A22E66" w:rsidRPr="00DF476B" w:rsidRDefault="00A22E66" w:rsidP="00A22E66">
      <w:pPr>
        <w:ind w:firstLineChars="1600" w:firstLine="4480"/>
        <w:rPr>
          <w:sz w:val="28"/>
        </w:rPr>
      </w:pPr>
      <w:r w:rsidRPr="00DF476B">
        <w:rPr>
          <w:rFonts w:hint="eastAsia"/>
          <w:sz w:val="28"/>
        </w:rPr>
        <w:t>承诺单位：（公章）</w:t>
      </w:r>
    </w:p>
    <w:p w:rsidR="00A22E66" w:rsidRPr="00DF476B" w:rsidRDefault="00A22E66" w:rsidP="00A22E66">
      <w:pPr>
        <w:ind w:firstLineChars="1600" w:firstLine="4480"/>
        <w:rPr>
          <w:sz w:val="28"/>
        </w:rPr>
      </w:pPr>
      <w:r w:rsidRPr="00DF476B">
        <w:rPr>
          <w:rFonts w:hint="eastAsia"/>
          <w:sz w:val="28"/>
        </w:rPr>
        <w:t>法定代表人：（签名）</w:t>
      </w:r>
      <w:r w:rsidRPr="00DF476B">
        <w:rPr>
          <w:rFonts w:hint="eastAsia"/>
          <w:sz w:val="28"/>
        </w:rPr>
        <w:t xml:space="preserve"> </w:t>
      </w:r>
    </w:p>
    <w:p w:rsidR="00292D90" w:rsidRPr="00DF476B" w:rsidRDefault="00A22E66" w:rsidP="00A22E66">
      <w:pPr>
        <w:spacing w:line="360" w:lineRule="auto"/>
        <w:ind w:firstLineChars="100" w:firstLine="280"/>
        <w:rPr>
          <w:b/>
          <w:bCs/>
          <w:sz w:val="32"/>
          <w:szCs w:val="32"/>
        </w:rPr>
      </w:pPr>
      <w:r w:rsidRPr="00DF476B">
        <w:rPr>
          <w:rFonts w:hint="eastAsia"/>
          <w:sz w:val="28"/>
        </w:rPr>
        <w:t>承诺日期：</w:t>
      </w:r>
    </w:p>
    <w:p w:rsidR="00292D90" w:rsidRPr="00DF476B" w:rsidRDefault="00292D90">
      <w:pPr>
        <w:spacing w:line="360" w:lineRule="auto"/>
        <w:rPr>
          <w:color w:val="000000"/>
        </w:rPr>
      </w:pPr>
    </w:p>
    <w:p w:rsidR="00292D90" w:rsidRPr="00DF476B" w:rsidRDefault="00292D90">
      <w:pPr>
        <w:rPr>
          <w:color w:val="000000"/>
        </w:rPr>
      </w:pPr>
      <w:r w:rsidRPr="00DF476B">
        <w:rPr>
          <w:color w:val="000000"/>
        </w:rPr>
        <w:br w:type="page"/>
      </w:r>
    </w:p>
    <w:p w:rsidR="00292D90" w:rsidRPr="00DF476B" w:rsidRDefault="00292D90">
      <w:pPr>
        <w:rPr>
          <w:color w:val="000000"/>
        </w:rPr>
      </w:pPr>
    </w:p>
    <w:p w:rsidR="00292D90" w:rsidRPr="00DF476B" w:rsidRDefault="00292D90">
      <w:pPr>
        <w:rPr>
          <w:color w:val="000000"/>
        </w:rPr>
      </w:pPr>
    </w:p>
    <w:p w:rsidR="00292D90" w:rsidRPr="00DF476B" w:rsidRDefault="00292D90">
      <w:pPr>
        <w:rPr>
          <w:color w:val="000000"/>
        </w:rPr>
      </w:pPr>
    </w:p>
    <w:p w:rsidR="00292D90" w:rsidRPr="00DF476B" w:rsidRDefault="00292D90">
      <w:pPr>
        <w:rPr>
          <w:color w:val="000000"/>
        </w:rPr>
      </w:pPr>
    </w:p>
    <w:p w:rsidR="00292D90" w:rsidRPr="00DF476B" w:rsidRDefault="00292D90">
      <w:pPr>
        <w:rPr>
          <w:color w:val="000000"/>
        </w:rPr>
      </w:pPr>
    </w:p>
    <w:p w:rsidR="00292D90" w:rsidRPr="00DF476B" w:rsidRDefault="00292D90">
      <w:pPr>
        <w:rPr>
          <w:color w:val="000000"/>
        </w:rPr>
      </w:pPr>
    </w:p>
    <w:p w:rsidR="00292D90" w:rsidRPr="00DF476B" w:rsidRDefault="00292D90">
      <w:pPr>
        <w:rPr>
          <w:color w:val="000000"/>
        </w:rPr>
      </w:pPr>
    </w:p>
    <w:p w:rsidR="00292D90" w:rsidRPr="00DF476B" w:rsidRDefault="00292D90">
      <w:pPr>
        <w:rPr>
          <w:color w:val="000000"/>
        </w:rPr>
      </w:pPr>
    </w:p>
    <w:p w:rsidR="00292D90" w:rsidRPr="00DF476B" w:rsidRDefault="00292D90">
      <w:pPr>
        <w:rPr>
          <w:color w:val="000000"/>
        </w:rPr>
      </w:pPr>
    </w:p>
    <w:p w:rsidR="00292D90" w:rsidRPr="00DF476B" w:rsidRDefault="00292D90">
      <w:pPr>
        <w:rPr>
          <w:color w:val="000000"/>
        </w:rPr>
      </w:pPr>
    </w:p>
    <w:p w:rsidR="00292D90" w:rsidRPr="00DF476B" w:rsidRDefault="00292D90">
      <w:pPr>
        <w:rPr>
          <w:color w:val="000000"/>
        </w:rPr>
      </w:pPr>
    </w:p>
    <w:p w:rsidR="00292D90" w:rsidRPr="00DF476B" w:rsidRDefault="00292D90">
      <w:pPr>
        <w:rPr>
          <w:color w:val="000000"/>
        </w:rPr>
      </w:pPr>
    </w:p>
    <w:p w:rsidR="00292D90" w:rsidRPr="00DF476B" w:rsidRDefault="00292D90">
      <w:pPr>
        <w:rPr>
          <w:color w:val="000000"/>
        </w:rPr>
      </w:pPr>
    </w:p>
    <w:p w:rsidR="00292D90" w:rsidRPr="00DF476B" w:rsidRDefault="00292D90">
      <w:pPr>
        <w:rPr>
          <w:color w:val="000000"/>
        </w:rPr>
      </w:pPr>
    </w:p>
    <w:p w:rsidR="00292D90" w:rsidRPr="00DF476B" w:rsidRDefault="00292D90">
      <w:pPr>
        <w:pStyle w:val="1"/>
        <w:rPr>
          <w:color w:val="000000"/>
          <w:sz w:val="44"/>
        </w:rPr>
      </w:pPr>
      <w:bookmarkStart w:id="31" w:name="_Toc80640758"/>
      <w:r w:rsidRPr="00DF476B">
        <w:rPr>
          <w:rFonts w:hint="eastAsia"/>
          <w:color w:val="000000"/>
          <w:sz w:val="44"/>
        </w:rPr>
        <w:t>第三章</w:t>
      </w:r>
      <w:r w:rsidRPr="00DF476B">
        <w:rPr>
          <w:rFonts w:hint="eastAsia"/>
          <w:color w:val="000000"/>
          <w:sz w:val="44"/>
        </w:rPr>
        <w:t xml:space="preserve"> </w:t>
      </w:r>
      <w:r w:rsidRPr="00DF476B">
        <w:rPr>
          <w:rFonts w:hint="eastAsia"/>
          <w:color w:val="000000"/>
          <w:sz w:val="44"/>
        </w:rPr>
        <w:t>项目需求及服务要求</w:t>
      </w:r>
      <w:bookmarkEnd w:id="31"/>
    </w:p>
    <w:p w:rsidR="00292D90" w:rsidRPr="00DF476B" w:rsidRDefault="00292D90">
      <w:pPr>
        <w:spacing w:line="360" w:lineRule="auto"/>
        <w:ind w:firstLineChars="50" w:firstLine="221"/>
        <w:jc w:val="center"/>
        <w:rPr>
          <w:b/>
          <w:color w:val="000000"/>
          <w:sz w:val="28"/>
          <w:szCs w:val="28"/>
        </w:rPr>
      </w:pPr>
      <w:r w:rsidRPr="00DF476B">
        <w:rPr>
          <w:rFonts w:ascii="宋体" w:hAnsi="宋体"/>
          <w:b/>
          <w:color w:val="000000"/>
          <w:sz w:val="44"/>
          <w:szCs w:val="44"/>
        </w:rPr>
        <w:br w:type="page"/>
      </w:r>
      <w:r w:rsidRPr="00DF476B">
        <w:rPr>
          <w:rFonts w:ascii="宋体" w:hAnsi="宋体" w:hint="eastAsia"/>
          <w:b/>
          <w:color w:val="000000"/>
          <w:sz w:val="28"/>
          <w:szCs w:val="28"/>
        </w:rPr>
        <w:lastRenderedPageBreak/>
        <w:t>一、</w:t>
      </w:r>
      <w:r w:rsidRPr="00DF476B">
        <w:rPr>
          <w:rFonts w:hint="eastAsia"/>
          <w:b/>
          <w:color w:val="000000"/>
          <w:sz w:val="28"/>
          <w:szCs w:val="28"/>
        </w:rPr>
        <w:t>项目概述</w:t>
      </w:r>
    </w:p>
    <w:p w:rsidR="00292D90" w:rsidRPr="00DF476B" w:rsidRDefault="00292D90">
      <w:pPr>
        <w:spacing w:line="360" w:lineRule="auto"/>
        <w:ind w:firstLineChars="50" w:firstLine="120"/>
        <w:rPr>
          <w:b/>
          <w:color w:val="000000"/>
          <w:sz w:val="24"/>
        </w:rPr>
      </w:pPr>
      <w:r w:rsidRPr="00DF476B">
        <w:rPr>
          <w:rFonts w:hint="eastAsia"/>
          <w:b/>
          <w:color w:val="000000"/>
          <w:sz w:val="24"/>
        </w:rPr>
        <w:t>一标段项目概述：</w:t>
      </w:r>
    </w:p>
    <w:tbl>
      <w:tblPr>
        <w:tblW w:w="5172" w:type="pct"/>
        <w:tblLayout w:type="fixed"/>
        <w:tblLook w:val="04A0"/>
      </w:tblPr>
      <w:tblGrid>
        <w:gridCol w:w="655"/>
        <w:gridCol w:w="2999"/>
        <w:gridCol w:w="1133"/>
        <w:gridCol w:w="1135"/>
        <w:gridCol w:w="851"/>
        <w:gridCol w:w="872"/>
        <w:gridCol w:w="830"/>
        <w:gridCol w:w="1130"/>
      </w:tblGrid>
      <w:tr w:rsidR="00C8159B" w:rsidRPr="00DF476B" w:rsidTr="00F521F2">
        <w:trPr>
          <w:trHeight w:val="458"/>
        </w:trPr>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b/>
                <w:bCs/>
                <w:kern w:val="0"/>
                <w:sz w:val="24"/>
              </w:rPr>
            </w:pPr>
            <w:r w:rsidRPr="00DF476B">
              <w:rPr>
                <w:rFonts w:ascii="宋体" w:hAnsi="宋体" w:cs="宋体" w:hint="eastAsia"/>
                <w:b/>
                <w:bCs/>
                <w:kern w:val="0"/>
                <w:sz w:val="24"/>
              </w:rPr>
              <w:t>序号</w:t>
            </w:r>
          </w:p>
        </w:tc>
        <w:tc>
          <w:tcPr>
            <w:tcW w:w="1560" w:type="pct"/>
            <w:tcBorders>
              <w:top w:val="single" w:sz="4" w:space="0" w:color="auto"/>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b/>
                <w:bCs/>
                <w:kern w:val="0"/>
                <w:sz w:val="24"/>
              </w:rPr>
            </w:pPr>
            <w:r w:rsidRPr="00DF476B">
              <w:rPr>
                <w:rFonts w:ascii="宋体" w:hAnsi="宋体" w:cs="宋体" w:hint="eastAsia"/>
                <w:b/>
                <w:bCs/>
                <w:kern w:val="0"/>
                <w:sz w:val="24"/>
              </w:rPr>
              <w:t>市政绿地所属道路</w:t>
            </w:r>
          </w:p>
        </w:tc>
        <w:tc>
          <w:tcPr>
            <w:tcW w:w="590" w:type="pct"/>
            <w:tcBorders>
              <w:top w:val="single" w:sz="4" w:space="0" w:color="auto"/>
              <w:left w:val="nil"/>
              <w:bottom w:val="single" w:sz="4" w:space="0" w:color="auto"/>
              <w:right w:val="single" w:sz="4" w:space="0" w:color="auto"/>
            </w:tcBorders>
            <w:shd w:val="clear" w:color="auto" w:fill="auto"/>
            <w:vAlign w:val="center"/>
            <w:hideMark/>
          </w:tcPr>
          <w:p w:rsidR="00C8159B" w:rsidRPr="00DF476B" w:rsidRDefault="00C8159B" w:rsidP="00C8159B">
            <w:pPr>
              <w:widowControl/>
              <w:jc w:val="center"/>
              <w:rPr>
                <w:rFonts w:ascii="宋体" w:hAnsi="宋体" w:cs="宋体"/>
                <w:b/>
                <w:bCs/>
                <w:kern w:val="0"/>
                <w:sz w:val="24"/>
              </w:rPr>
            </w:pPr>
            <w:r w:rsidRPr="00DF476B">
              <w:rPr>
                <w:rFonts w:ascii="宋体" w:hAnsi="宋体" w:cs="宋体" w:hint="eastAsia"/>
                <w:b/>
                <w:bCs/>
                <w:kern w:val="0"/>
                <w:sz w:val="24"/>
              </w:rPr>
              <w:t>绿地面积</w:t>
            </w:r>
          </w:p>
        </w:tc>
        <w:tc>
          <w:tcPr>
            <w:tcW w:w="591" w:type="pct"/>
            <w:tcBorders>
              <w:top w:val="single" w:sz="4" w:space="0" w:color="auto"/>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b/>
                <w:bCs/>
                <w:kern w:val="0"/>
                <w:sz w:val="24"/>
              </w:rPr>
            </w:pPr>
            <w:r w:rsidRPr="00DF476B">
              <w:rPr>
                <w:rFonts w:ascii="宋体" w:hAnsi="宋体" w:cs="宋体" w:hint="eastAsia"/>
                <w:b/>
                <w:bCs/>
                <w:kern w:val="0"/>
                <w:sz w:val="24"/>
              </w:rPr>
              <w:t>草地指数</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b/>
                <w:bCs/>
                <w:kern w:val="0"/>
                <w:sz w:val="24"/>
              </w:rPr>
            </w:pPr>
            <w:r w:rsidRPr="00DF476B">
              <w:rPr>
                <w:rFonts w:ascii="宋体" w:hAnsi="宋体" w:cs="宋体" w:hint="eastAsia"/>
                <w:b/>
                <w:bCs/>
                <w:kern w:val="0"/>
                <w:sz w:val="24"/>
              </w:rPr>
              <w:t>行道树</w:t>
            </w:r>
          </w:p>
        </w:tc>
        <w:tc>
          <w:tcPr>
            <w:tcW w:w="1475" w:type="pct"/>
            <w:gridSpan w:val="3"/>
            <w:tcBorders>
              <w:top w:val="single" w:sz="4" w:space="0" w:color="auto"/>
              <w:left w:val="nil"/>
              <w:bottom w:val="single" w:sz="4" w:space="0" w:color="auto"/>
              <w:right w:val="single" w:sz="4" w:space="0" w:color="000000"/>
            </w:tcBorders>
            <w:shd w:val="clear" w:color="auto" w:fill="auto"/>
            <w:noWrap/>
            <w:vAlign w:val="center"/>
            <w:hideMark/>
          </w:tcPr>
          <w:p w:rsidR="00C8159B" w:rsidRPr="00DF476B" w:rsidRDefault="00C8159B" w:rsidP="00C8159B">
            <w:pPr>
              <w:widowControl/>
              <w:jc w:val="center"/>
              <w:rPr>
                <w:rFonts w:ascii="宋体" w:hAnsi="宋体" w:cs="宋体"/>
                <w:b/>
                <w:bCs/>
                <w:kern w:val="0"/>
                <w:sz w:val="24"/>
              </w:rPr>
            </w:pPr>
            <w:r w:rsidRPr="00DF476B">
              <w:rPr>
                <w:rFonts w:ascii="宋体" w:hAnsi="宋体" w:cs="宋体" w:hint="eastAsia"/>
                <w:b/>
                <w:bCs/>
                <w:kern w:val="0"/>
                <w:sz w:val="24"/>
              </w:rPr>
              <w:t>绿地等级（㎡）</w:t>
            </w:r>
          </w:p>
        </w:tc>
      </w:tr>
      <w:tr w:rsidR="00C8159B" w:rsidRPr="00DF476B" w:rsidTr="004410ED">
        <w:trPr>
          <w:trHeight w:val="458"/>
        </w:trPr>
        <w:tc>
          <w:tcPr>
            <w:tcW w:w="1902"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8159B" w:rsidRPr="00DF476B" w:rsidRDefault="00C8159B" w:rsidP="00C8159B">
            <w:pPr>
              <w:widowControl/>
              <w:jc w:val="center"/>
              <w:rPr>
                <w:rFonts w:ascii="宋体" w:hAnsi="宋体" w:cs="宋体"/>
                <w:b/>
                <w:bCs/>
                <w:kern w:val="0"/>
                <w:sz w:val="24"/>
              </w:rPr>
            </w:pPr>
            <w:r w:rsidRPr="00DF476B">
              <w:rPr>
                <w:rFonts w:ascii="宋体" w:hAnsi="宋体" w:cs="宋体" w:hint="eastAsia"/>
                <w:b/>
                <w:bCs/>
                <w:kern w:val="0"/>
                <w:sz w:val="24"/>
              </w:rPr>
              <w:t>一标段（学苑广场至学子街以北段）</w:t>
            </w:r>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b/>
                <w:bCs/>
                <w:kern w:val="0"/>
                <w:sz w:val="24"/>
              </w:rPr>
            </w:pPr>
            <w:r w:rsidRPr="00DF476B">
              <w:rPr>
                <w:rFonts w:ascii="宋体" w:hAnsi="宋体" w:cs="宋体" w:hint="eastAsia"/>
                <w:b/>
                <w:bCs/>
                <w:kern w:val="0"/>
                <w:sz w:val="24"/>
              </w:rPr>
              <w:t>（㎡）</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b/>
                <w:bCs/>
                <w:kern w:val="0"/>
                <w:sz w:val="24"/>
              </w:rPr>
            </w:pPr>
            <w:r w:rsidRPr="00DF476B">
              <w:rPr>
                <w:rFonts w:ascii="宋体" w:hAnsi="宋体" w:cs="宋体" w:hint="eastAsia"/>
                <w:b/>
                <w:bCs/>
                <w:kern w:val="0"/>
                <w:sz w:val="24"/>
              </w:rPr>
              <w:t>(%)</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b/>
                <w:bCs/>
                <w:kern w:val="0"/>
                <w:sz w:val="24"/>
              </w:rPr>
            </w:pPr>
            <w:r w:rsidRPr="00DF476B">
              <w:rPr>
                <w:rFonts w:ascii="宋体" w:hAnsi="宋体" w:cs="宋体" w:hint="eastAsia"/>
                <w:b/>
                <w:bCs/>
                <w:kern w:val="0"/>
                <w:sz w:val="24"/>
              </w:rPr>
              <w:t>（株）</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b/>
                <w:bCs/>
                <w:kern w:val="0"/>
                <w:sz w:val="24"/>
              </w:rPr>
            </w:pPr>
            <w:r w:rsidRPr="00DF476B">
              <w:rPr>
                <w:rFonts w:ascii="宋体" w:hAnsi="宋体" w:cs="宋体" w:hint="eastAsia"/>
                <w:b/>
                <w:bCs/>
                <w:kern w:val="0"/>
                <w:sz w:val="24"/>
              </w:rPr>
              <w:t>一级</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b/>
                <w:bCs/>
                <w:kern w:val="0"/>
                <w:sz w:val="24"/>
              </w:rPr>
            </w:pPr>
            <w:r w:rsidRPr="00DF476B">
              <w:rPr>
                <w:rFonts w:ascii="宋体" w:hAnsi="宋体" w:cs="宋体" w:hint="eastAsia"/>
                <w:b/>
                <w:bCs/>
                <w:kern w:val="0"/>
                <w:sz w:val="24"/>
              </w:rPr>
              <w:t>二级</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b/>
                <w:bCs/>
                <w:kern w:val="0"/>
                <w:sz w:val="24"/>
              </w:rPr>
            </w:pPr>
            <w:r w:rsidRPr="00DF476B">
              <w:rPr>
                <w:rFonts w:ascii="宋体" w:hAnsi="宋体" w:cs="宋体" w:hint="eastAsia"/>
                <w:b/>
                <w:bCs/>
                <w:kern w:val="0"/>
                <w:sz w:val="24"/>
              </w:rPr>
              <w:t>三级</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1</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黄浦路</w:t>
            </w:r>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48600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0-40</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48600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2</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黄浦路行道树</w:t>
            </w:r>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492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3</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proofErr w:type="gramStart"/>
            <w:r w:rsidRPr="00DF476B">
              <w:rPr>
                <w:rFonts w:ascii="宋体" w:hAnsi="宋体" w:cs="宋体" w:hint="eastAsia"/>
                <w:kern w:val="0"/>
                <w:sz w:val="24"/>
              </w:rPr>
              <w:t>红凌路</w:t>
            </w:r>
            <w:proofErr w:type="gramEnd"/>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24815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50</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24815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4</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proofErr w:type="gramStart"/>
            <w:r w:rsidRPr="00DF476B">
              <w:rPr>
                <w:rFonts w:ascii="宋体" w:hAnsi="宋体" w:cs="宋体" w:hint="eastAsia"/>
                <w:kern w:val="0"/>
                <w:sz w:val="24"/>
              </w:rPr>
              <w:t>红凌路</w:t>
            </w:r>
            <w:proofErr w:type="gramEnd"/>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13995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0-40</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13995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5</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proofErr w:type="gramStart"/>
            <w:r w:rsidRPr="00DF476B">
              <w:rPr>
                <w:rFonts w:ascii="宋体" w:hAnsi="宋体" w:cs="宋体" w:hint="eastAsia"/>
                <w:kern w:val="0"/>
                <w:sz w:val="24"/>
              </w:rPr>
              <w:t>红凌路行道树</w:t>
            </w:r>
            <w:proofErr w:type="gramEnd"/>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660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6</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新</w:t>
            </w:r>
            <w:proofErr w:type="gramStart"/>
            <w:r w:rsidRPr="00DF476B">
              <w:rPr>
                <w:rFonts w:ascii="宋体" w:hAnsi="宋体" w:cs="宋体" w:hint="eastAsia"/>
                <w:kern w:val="0"/>
                <w:sz w:val="24"/>
              </w:rPr>
              <w:t>红凌路</w:t>
            </w:r>
            <w:proofErr w:type="gramEnd"/>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1173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50</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1173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7</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新</w:t>
            </w:r>
            <w:proofErr w:type="gramStart"/>
            <w:r w:rsidRPr="00DF476B">
              <w:rPr>
                <w:rFonts w:ascii="宋体" w:hAnsi="宋体" w:cs="宋体" w:hint="eastAsia"/>
                <w:kern w:val="0"/>
                <w:sz w:val="24"/>
              </w:rPr>
              <w:t>红凌路</w:t>
            </w:r>
            <w:proofErr w:type="gramEnd"/>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62253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0-30</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62253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8</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凌水街道公园</w:t>
            </w:r>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2503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60</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2503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9</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凌水街道_青春公社</w:t>
            </w:r>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7921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60</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7921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10</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proofErr w:type="gramStart"/>
            <w:r w:rsidRPr="00DF476B">
              <w:rPr>
                <w:rFonts w:ascii="宋体" w:hAnsi="宋体" w:cs="宋体" w:hint="eastAsia"/>
                <w:kern w:val="0"/>
                <w:sz w:val="24"/>
              </w:rPr>
              <w:t>博广街</w:t>
            </w:r>
            <w:proofErr w:type="gramEnd"/>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10611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0-20</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10611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11</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proofErr w:type="gramStart"/>
            <w:r w:rsidRPr="00DF476B">
              <w:rPr>
                <w:rFonts w:ascii="宋体" w:hAnsi="宋体" w:cs="宋体" w:hint="eastAsia"/>
                <w:kern w:val="0"/>
                <w:sz w:val="24"/>
              </w:rPr>
              <w:t>博广街行道树</w:t>
            </w:r>
            <w:proofErr w:type="gramEnd"/>
          </w:p>
        </w:tc>
        <w:tc>
          <w:tcPr>
            <w:tcW w:w="590" w:type="pct"/>
            <w:tcBorders>
              <w:top w:val="nil"/>
              <w:left w:val="nil"/>
              <w:bottom w:val="nil"/>
              <w:right w:val="nil"/>
            </w:tcBorders>
            <w:shd w:val="clear" w:color="auto" w:fill="auto"/>
            <w:noWrap/>
            <w:vAlign w:val="center"/>
            <w:hideMark/>
          </w:tcPr>
          <w:p w:rsidR="00C8159B" w:rsidRPr="00DF476B" w:rsidRDefault="00C8159B" w:rsidP="00C8159B">
            <w:pPr>
              <w:widowControl/>
              <w:jc w:val="left"/>
              <w:rPr>
                <w:rFonts w:ascii="宋体" w:hAnsi="宋体" w:cs="宋体"/>
                <w:color w:val="000000"/>
                <w:kern w:val="0"/>
                <w:sz w:val="22"/>
                <w:szCs w:val="22"/>
              </w:rPr>
            </w:pPr>
          </w:p>
        </w:tc>
        <w:tc>
          <w:tcPr>
            <w:tcW w:w="59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left"/>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696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12</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proofErr w:type="gramStart"/>
            <w:r w:rsidRPr="00DF476B">
              <w:rPr>
                <w:rFonts w:ascii="宋体" w:hAnsi="宋体" w:cs="宋体" w:hint="eastAsia"/>
                <w:kern w:val="0"/>
                <w:sz w:val="24"/>
              </w:rPr>
              <w:t>博翔街</w:t>
            </w:r>
            <w:proofErr w:type="gramEnd"/>
          </w:p>
        </w:tc>
        <w:tc>
          <w:tcPr>
            <w:tcW w:w="590" w:type="pct"/>
            <w:tcBorders>
              <w:top w:val="single" w:sz="4" w:space="0" w:color="auto"/>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1137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10</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1137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13</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proofErr w:type="gramStart"/>
            <w:r w:rsidRPr="00DF476B">
              <w:rPr>
                <w:rFonts w:ascii="宋体" w:hAnsi="宋体" w:cs="宋体" w:hint="eastAsia"/>
                <w:kern w:val="0"/>
                <w:sz w:val="24"/>
              </w:rPr>
              <w:t>博翔街行道树</w:t>
            </w:r>
            <w:proofErr w:type="gramEnd"/>
          </w:p>
        </w:tc>
        <w:tc>
          <w:tcPr>
            <w:tcW w:w="590" w:type="pct"/>
            <w:tcBorders>
              <w:top w:val="nil"/>
              <w:left w:val="nil"/>
              <w:bottom w:val="nil"/>
              <w:right w:val="nil"/>
            </w:tcBorders>
            <w:shd w:val="clear" w:color="auto" w:fill="auto"/>
            <w:noWrap/>
            <w:vAlign w:val="center"/>
            <w:hideMark/>
          </w:tcPr>
          <w:p w:rsidR="00C8159B" w:rsidRPr="00DF476B" w:rsidRDefault="00C8159B" w:rsidP="00C8159B">
            <w:pPr>
              <w:widowControl/>
              <w:jc w:val="left"/>
              <w:rPr>
                <w:rFonts w:ascii="宋体" w:hAnsi="宋体" w:cs="宋体"/>
                <w:color w:val="000000"/>
                <w:kern w:val="0"/>
                <w:sz w:val="22"/>
                <w:szCs w:val="22"/>
              </w:rPr>
            </w:pPr>
          </w:p>
        </w:tc>
        <w:tc>
          <w:tcPr>
            <w:tcW w:w="59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left"/>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253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14</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博雅街</w:t>
            </w:r>
          </w:p>
        </w:tc>
        <w:tc>
          <w:tcPr>
            <w:tcW w:w="590" w:type="pct"/>
            <w:tcBorders>
              <w:top w:val="single" w:sz="4" w:space="0" w:color="auto"/>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1774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10-40</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1774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15</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博雅街行道树</w:t>
            </w:r>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152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16</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proofErr w:type="gramStart"/>
            <w:r w:rsidRPr="00DF476B">
              <w:rPr>
                <w:rFonts w:ascii="宋体" w:hAnsi="宋体" w:cs="宋体" w:hint="eastAsia"/>
                <w:kern w:val="0"/>
                <w:sz w:val="24"/>
              </w:rPr>
              <w:t>博智街</w:t>
            </w:r>
            <w:proofErr w:type="gramEnd"/>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16528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0-20</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16528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17</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proofErr w:type="gramStart"/>
            <w:r w:rsidRPr="00DF476B">
              <w:rPr>
                <w:rFonts w:ascii="宋体" w:hAnsi="宋体" w:cs="宋体" w:hint="eastAsia"/>
                <w:kern w:val="0"/>
                <w:sz w:val="24"/>
              </w:rPr>
              <w:t>博智街</w:t>
            </w:r>
            <w:proofErr w:type="gramEnd"/>
            <w:r w:rsidRPr="00DF476B">
              <w:rPr>
                <w:rFonts w:ascii="宋体" w:hAnsi="宋体" w:cs="宋体" w:hint="eastAsia"/>
                <w:kern w:val="0"/>
                <w:sz w:val="24"/>
              </w:rPr>
              <w:t>行道树</w:t>
            </w:r>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387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18</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万达广场东侧无名路</w:t>
            </w:r>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135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60</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135</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19</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万达广场东侧无名路</w:t>
            </w:r>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3588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10-30</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3588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20</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海事大游泳训练馆前</w:t>
            </w:r>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2500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0-40</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2500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21</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凌河街</w:t>
            </w:r>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218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40</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218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22</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proofErr w:type="gramStart"/>
            <w:r w:rsidRPr="00DF476B">
              <w:rPr>
                <w:rFonts w:ascii="宋体" w:hAnsi="宋体" w:cs="宋体" w:hint="eastAsia"/>
                <w:kern w:val="0"/>
                <w:sz w:val="24"/>
              </w:rPr>
              <w:t>凌</w:t>
            </w:r>
            <w:proofErr w:type="gramEnd"/>
            <w:r w:rsidRPr="00DF476B">
              <w:rPr>
                <w:rFonts w:ascii="宋体" w:hAnsi="宋体" w:cs="宋体" w:hint="eastAsia"/>
                <w:kern w:val="0"/>
                <w:sz w:val="24"/>
              </w:rPr>
              <w:t>水路</w:t>
            </w:r>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26622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0-40</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26622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23</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proofErr w:type="gramStart"/>
            <w:r w:rsidRPr="00DF476B">
              <w:rPr>
                <w:rFonts w:ascii="宋体" w:hAnsi="宋体" w:cs="宋体" w:hint="eastAsia"/>
                <w:kern w:val="0"/>
                <w:sz w:val="24"/>
              </w:rPr>
              <w:t>凌</w:t>
            </w:r>
            <w:proofErr w:type="gramEnd"/>
            <w:r w:rsidRPr="00DF476B">
              <w:rPr>
                <w:rFonts w:ascii="宋体" w:hAnsi="宋体" w:cs="宋体" w:hint="eastAsia"/>
                <w:kern w:val="0"/>
                <w:sz w:val="24"/>
              </w:rPr>
              <w:t>水路行道树</w:t>
            </w:r>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588</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24</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凌源街</w:t>
            </w:r>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267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30</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267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25</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凌源街行道树</w:t>
            </w:r>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42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lastRenderedPageBreak/>
              <w:t>26</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栾金西街</w:t>
            </w:r>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476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0</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476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27</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软件园东路</w:t>
            </w:r>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11600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0-20</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11600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28</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软件园东路行道树</w:t>
            </w:r>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354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29</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软件园路</w:t>
            </w:r>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9767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0-10</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9767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30</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软件园路行道树</w:t>
            </w:r>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842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31</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数码路</w:t>
            </w:r>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19544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0-30</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19544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32</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数码路行道树</w:t>
            </w:r>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367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33</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数码路北段</w:t>
            </w:r>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10369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0</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10369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34</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文静街</w:t>
            </w:r>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6271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0-20</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6271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35</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文静街行道树</w:t>
            </w:r>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109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36</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五一路</w:t>
            </w:r>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16433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0-40</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16433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37</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五一路行道树</w:t>
            </w:r>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515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38</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杨树街</w:t>
            </w:r>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6296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0-20</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6296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39</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杨树街行道树</w:t>
            </w:r>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85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40</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杨树南街</w:t>
            </w:r>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1889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0-10</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1889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41</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proofErr w:type="gramStart"/>
            <w:r w:rsidRPr="00DF476B">
              <w:rPr>
                <w:rFonts w:ascii="宋体" w:hAnsi="宋体" w:cs="宋体" w:hint="eastAsia"/>
                <w:kern w:val="0"/>
                <w:sz w:val="24"/>
              </w:rPr>
              <w:t>凌奥街</w:t>
            </w:r>
            <w:proofErr w:type="gramEnd"/>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7522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20</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7522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42</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燕南街</w:t>
            </w:r>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8962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0-30</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8962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43</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燕南街行道树</w:t>
            </w:r>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402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44</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proofErr w:type="gramStart"/>
            <w:r w:rsidRPr="00DF476B">
              <w:rPr>
                <w:rFonts w:ascii="宋体" w:hAnsi="宋体" w:cs="宋体" w:hint="eastAsia"/>
                <w:kern w:val="0"/>
                <w:sz w:val="24"/>
              </w:rPr>
              <w:t>燕景街</w:t>
            </w:r>
            <w:proofErr w:type="gramEnd"/>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4799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10-20</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4799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45</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proofErr w:type="gramStart"/>
            <w:r w:rsidRPr="00DF476B">
              <w:rPr>
                <w:rFonts w:ascii="宋体" w:hAnsi="宋体" w:cs="宋体" w:hint="eastAsia"/>
                <w:kern w:val="0"/>
                <w:sz w:val="24"/>
              </w:rPr>
              <w:t>燕景街</w:t>
            </w:r>
            <w:proofErr w:type="gramEnd"/>
            <w:r w:rsidRPr="00DF476B">
              <w:rPr>
                <w:rFonts w:ascii="宋体" w:hAnsi="宋体" w:cs="宋体" w:hint="eastAsia"/>
                <w:kern w:val="0"/>
                <w:sz w:val="24"/>
              </w:rPr>
              <w:t>行道树</w:t>
            </w:r>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56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46</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proofErr w:type="gramStart"/>
            <w:r w:rsidRPr="00DF476B">
              <w:rPr>
                <w:rFonts w:ascii="宋体" w:hAnsi="宋体" w:cs="宋体" w:hint="eastAsia"/>
                <w:kern w:val="0"/>
                <w:sz w:val="24"/>
              </w:rPr>
              <w:t>燕知街</w:t>
            </w:r>
            <w:proofErr w:type="gramEnd"/>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724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0-30</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724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47</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proofErr w:type="gramStart"/>
            <w:r w:rsidRPr="00DF476B">
              <w:rPr>
                <w:rFonts w:ascii="宋体" w:hAnsi="宋体" w:cs="宋体" w:hint="eastAsia"/>
                <w:kern w:val="0"/>
                <w:sz w:val="24"/>
              </w:rPr>
              <w:t>燕知街</w:t>
            </w:r>
            <w:proofErr w:type="gramEnd"/>
            <w:r w:rsidRPr="00DF476B">
              <w:rPr>
                <w:rFonts w:ascii="宋体" w:hAnsi="宋体" w:cs="宋体" w:hint="eastAsia"/>
                <w:kern w:val="0"/>
                <w:sz w:val="24"/>
              </w:rPr>
              <w:t>行道树</w:t>
            </w:r>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85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48</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proofErr w:type="gramStart"/>
            <w:r w:rsidRPr="00DF476B">
              <w:rPr>
                <w:rFonts w:ascii="宋体" w:hAnsi="宋体" w:cs="宋体" w:hint="eastAsia"/>
                <w:kern w:val="0"/>
                <w:sz w:val="24"/>
              </w:rPr>
              <w:t>燕邻街</w:t>
            </w:r>
            <w:proofErr w:type="gramEnd"/>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3617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0-30</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3617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49</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proofErr w:type="gramStart"/>
            <w:r w:rsidRPr="00DF476B">
              <w:rPr>
                <w:rFonts w:ascii="宋体" w:hAnsi="宋体" w:cs="宋体" w:hint="eastAsia"/>
                <w:kern w:val="0"/>
                <w:sz w:val="24"/>
              </w:rPr>
              <w:t>燕邻街</w:t>
            </w:r>
            <w:proofErr w:type="gramEnd"/>
            <w:r w:rsidRPr="00DF476B">
              <w:rPr>
                <w:rFonts w:ascii="宋体" w:hAnsi="宋体" w:cs="宋体" w:hint="eastAsia"/>
                <w:kern w:val="0"/>
                <w:sz w:val="24"/>
              </w:rPr>
              <w:t>行道树</w:t>
            </w:r>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130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50</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proofErr w:type="gramStart"/>
            <w:r w:rsidRPr="00DF476B">
              <w:rPr>
                <w:rFonts w:ascii="宋体" w:hAnsi="宋体" w:cs="宋体" w:hint="eastAsia"/>
                <w:kern w:val="0"/>
                <w:sz w:val="24"/>
              </w:rPr>
              <w:t>红凌路东侧</w:t>
            </w:r>
            <w:proofErr w:type="gramEnd"/>
            <w:r w:rsidRPr="00DF476B">
              <w:rPr>
                <w:rFonts w:ascii="宋体" w:hAnsi="宋体" w:cs="宋体" w:hint="eastAsia"/>
                <w:kern w:val="0"/>
                <w:sz w:val="24"/>
              </w:rPr>
              <w:t>与圣克拉间绿地</w:t>
            </w:r>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294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0-30</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294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51</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凌水街道_凌水河套旁</w:t>
            </w:r>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4261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0-30</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4261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52</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凌水街道_大华</w:t>
            </w:r>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1812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0-30</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1812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53</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凌水街道_大工路边</w:t>
            </w:r>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2414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30</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2414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54</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凌水街道_蓝星花园</w:t>
            </w:r>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2004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0-30</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2004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lastRenderedPageBreak/>
              <w:t>55</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凌水街道_栾金河套</w:t>
            </w:r>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8528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0</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8528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56</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凌水街道_栾金河套行道树</w:t>
            </w:r>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236</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57</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凌水街道_栾金东街</w:t>
            </w:r>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1256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0</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1256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58</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凌水街道_栾金东街行道树</w:t>
            </w:r>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71</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59</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凌水街道_康桥小镇</w:t>
            </w:r>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1033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0-30</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1033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60</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凌水街道_</w:t>
            </w:r>
            <w:proofErr w:type="gramStart"/>
            <w:r w:rsidRPr="00DF476B">
              <w:rPr>
                <w:rFonts w:ascii="宋体" w:hAnsi="宋体" w:cs="宋体" w:hint="eastAsia"/>
                <w:kern w:val="0"/>
                <w:sz w:val="24"/>
              </w:rPr>
              <w:t>大湖山语</w:t>
            </w:r>
            <w:proofErr w:type="gramEnd"/>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136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0</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136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61</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凌水小学门口道路两侧行道树</w:t>
            </w:r>
          </w:p>
        </w:tc>
        <w:tc>
          <w:tcPr>
            <w:tcW w:w="590" w:type="pct"/>
            <w:tcBorders>
              <w:top w:val="nil"/>
              <w:left w:val="nil"/>
              <w:bottom w:val="nil"/>
              <w:right w:val="nil"/>
            </w:tcBorders>
            <w:shd w:val="clear" w:color="auto" w:fill="auto"/>
            <w:noWrap/>
            <w:vAlign w:val="center"/>
            <w:hideMark/>
          </w:tcPr>
          <w:p w:rsidR="00C8159B" w:rsidRPr="00DF476B" w:rsidRDefault="00C8159B" w:rsidP="00C8159B">
            <w:pPr>
              <w:widowControl/>
              <w:jc w:val="left"/>
              <w:rPr>
                <w:rFonts w:ascii="宋体" w:hAnsi="宋体" w:cs="宋体"/>
                <w:color w:val="000000"/>
                <w:kern w:val="0"/>
                <w:sz w:val="22"/>
                <w:szCs w:val="22"/>
              </w:rPr>
            </w:pPr>
          </w:p>
        </w:tc>
        <w:tc>
          <w:tcPr>
            <w:tcW w:w="59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18</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62</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凌水街道_华兴园小区外道路</w:t>
            </w:r>
          </w:p>
        </w:tc>
        <w:tc>
          <w:tcPr>
            <w:tcW w:w="590" w:type="pct"/>
            <w:tcBorders>
              <w:top w:val="single" w:sz="4" w:space="0" w:color="auto"/>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1812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0</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1812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63</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凌水街道_华兴园小区外道行道树</w:t>
            </w:r>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160</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64</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凌水街道_凌水小学</w:t>
            </w:r>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4000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50-60</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4000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65</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凌水街道_庙岭小学</w:t>
            </w:r>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5000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50-60</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5000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66</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凌水街道_</w:t>
            </w:r>
            <w:proofErr w:type="gramStart"/>
            <w:r w:rsidRPr="00DF476B">
              <w:rPr>
                <w:rFonts w:ascii="宋体" w:hAnsi="宋体" w:cs="宋体" w:hint="eastAsia"/>
                <w:kern w:val="0"/>
                <w:sz w:val="24"/>
              </w:rPr>
              <w:t>华畅幼儿园</w:t>
            </w:r>
            <w:proofErr w:type="gramEnd"/>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3000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50-60</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3000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67</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凌水街道_春蕾幼儿园</w:t>
            </w:r>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2000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50-60</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2000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68</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凌水街道_凌水水库旁</w:t>
            </w:r>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11462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70-100</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11462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69</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凌水街道_跑马场</w:t>
            </w:r>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9873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70-100</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9873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70</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凌水街道_座山沟苗圃</w:t>
            </w:r>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8924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40</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8924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71</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磨盘山公园上山绿地</w:t>
            </w:r>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20740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0</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20740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72</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大山广场</w:t>
            </w:r>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7300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0</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7300 </w:t>
            </w:r>
          </w:p>
        </w:tc>
      </w:tr>
      <w:tr w:rsidR="00C8159B" w:rsidRPr="00DF476B" w:rsidTr="004410ED">
        <w:trPr>
          <w:trHeight w:val="4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73</w:t>
            </w:r>
          </w:p>
        </w:tc>
        <w:tc>
          <w:tcPr>
            <w:tcW w:w="156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庙岭公园</w:t>
            </w:r>
          </w:p>
        </w:tc>
        <w:tc>
          <w:tcPr>
            <w:tcW w:w="590"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7948 </w:t>
            </w:r>
          </w:p>
        </w:tc>
        <w:tc>
          <w:tcPr>
            <w:tcW w:w="591"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0-30</w:t>
            </w:r>
          </w:p>
        </w:tc>
        <w:tc>
          <w:tcPr>
            <w:tcW w:w="443"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454"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7948 </w:t>
            </w:r>
          </w:p>
        </w:tc>
      </w:tr>
      <w:tr w:rsidR="00C8159B" w:rsidRPr="00DF476B" w:rsidTr="004410ED">
        <w:trPr>
          <w:trHeight w:val="443"/>
        </w:trPr>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kern w:val="0"/>
                <w:sz w:val="24"/>
              </w:rPr>
            </w:pPr>
            <w:r w:rsidRPr="00DF476B">
              <w:rPr>
                <w:rFonts w:ascii="宋体" w:hAnsi="宋体" w:cs="宋体" w:hint="eastAsia"/>
                <w:kern w:val="0"/>
                <w:sz w:val="24"/>
              </w:rPr>
              <w:t xml:space="preserve">　</w:t>
            </w:r>
          </w:p>
        </w:tc>
        <w:tc>
          <w:tcPr>
            <w:tcW w:w="1560" w:type="pct"/>
            <w:tcBorders>
              <w:top w:val="single" w:sz="4" w:space="0" w:color="auto"/>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b/>
                <w:bCs/>
                <w:kern w:val="0"/>
                <w:sz w:val="24"/>
              </w:rPr>
            </w:pPr>
            <w:r w:rsidRPr="00DF476B">
              <w:rPr>
                <w:rFonts w:ascii="宋体" w:hAnsi="宋体" w:cs="宋体" w:hint="eastAsia"/>
                <w:b/>
                <w:bCs/>
                <w:kern w:val="0"/>
                <w:sz w:val="24"/>
              </w:rPr>
              <w:t>合计</w:t>
            </w:r>
          </w:p>
        </w:tc>
        <w:tc>
          <w:tcPr>
            <w:tcW w:w="590" w:type="pct"/>
            <w:tcBorders>
              <w:top w:val="single" w:sz="4" w:space="0" w:color="auto"/>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b/>
                <w:bCs/>
                <w:kern w:val="0"/>
                <w:sz w:val="24"/>
              </w:rPr>
            </w:pPr>
            <w:r w:rsidRPr="00DF476B">
              <w:rPr>
                <w:rFonts w:ascii="宋体" w:hAnsi="宋体" w:cs="宋体" w:hint="eastAsia"/>
                <w:b/>
                <w:bCs/>
                <w:kern w:val="0"/>
                <w:sz w:val="24"/>
              </w:rPr>
              <w:t xml:space="preserve">436706 </w:t>
            </w:r>
          </w:p>
        </w:tc>
        <w:tc>
          <w:tcPr>
            <w:tcW w:w="591" w:type="pct"/>
            <w:tcBorders>
              <w:top w:val="single" w:sz="4" w:space="0" w:color="auto"/>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b/>
                <w:bCs/>
                <w:kern w:val="0"/>
                <w:sz w:val="24"/>
              </w:rPr>
            </w:pPr>
            <w:r w:rsidRPr="00DF476B">
              <w:rPr>
                <w:rFonts w:ascii="宋体" w:hAnsi="宋体" w:cs="宋体" w:hint="eastAsia"/>
                <w:b/>
                <w:bCs/>
                <w:kern w:val="0"/>
                <w:sz w:val="24"/>
              </w:rPr>
              <w:t xml:space="preserve">　</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b/>
                <w:bCs/>
                <w:kern w:val="0"/>
                <w:sz w:val="24"/>
              </w:rPr>
            </w:pPr>
            <w:r w:rsidRPr="00DF476B">
              <w:rPr>
                <w:rFonts w:ascii="宋体" w:hAnsi="宋体" w:cs="宋体" w:hint="eastAsia"/>
                <w:b/>
                <w:bCs/>
                <w:kern w:val="0"/>
                <w:sz w:val="24"/>
              </w:rPr>
              <w:t xml:space="preserve">6700 </w:t>
            </w:r>
          </w:p>
        </w:tc>
        <w:tc>
          <w:tcPr>
            <w:tcW w:w="454" w:type="pct"/>
            <w:tcBorders>
              <w:top w:val="single" w:sz="4" w:space="0" w:color="auto"/>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b/>
                <w:bCs/>
                <w:kern w:val="0"/>
                <w:sz w:val="24"/>
              </w:rPr>
            </w:pPr>
            <w:r w:rsidRPr="00DF476B">
              <w:rPr>
                <w:rFonts w:ascii="宋体" w:hAnsi="宋体" w:cs="宋体" w:hint="eastAsia"/>
                <w:b/>
                <w:bCs/>
                <w:kern w:val="0"/>
                <w:sz w:val="24"/>
              </w:rPr>
              <w:t xml:space="preserve">21335 </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b/>
                <w:bCs/>
                <w:kern w:val="0"/>
                <w:sz w:val="24"/>
              </w:rPr>
            </w:pPr>
            <w:r w:rsidRPr="00DF476B">
              <w:rPr>
                <w:rFonts w:ascii="宋体" w:hAnsi="宋体" w:cs="宋体" w:hint="eastAsia"/>
                <w:b/>
                <w:bCs/>
                <w:kern w:val="0"/>
                <w:sz w:val="24"/>
              </w:rPr>
              <w:t xml:space="preserve">50547 </w:t>
            </w:r>
          </w:p>
        </w:tc>
        <w:tc>
          <w:tcPr>
            <w:tcW w:w="589" w:type="pct"/>
            <w:tcBorders>
              <w:top w:val="single" w:sz="4" w:space="0" w:color="auto"/>
              <w:left w:val="nil"/>
              <w:bottom w:val="single" w:sz="4" w:space="0" w:color="auto"/>
              <w:right w:val="single" w:sz="4" w:space="0" w:color="auto"/>
            </w:tcBorders>
            <w:shd w:val="clear" w:color="auto" w:fill="auto"/>
            <w:noWrap/>
            <w:vAlign w:val="center"/>
            <w:hideMark/>
          </w:tcPr>
          <w:p w:rsidR="00C8159B" w:rsidRPr="00DF476B" w:rsidRDefault="00C8159B" w:rsidP="00C8159B">
            <w:pPr>
              <w:widowControl/>
              <w:jc w:val="center"/>
              <w:rPr>
                <w:rFonts w:ascii="宋体" w:hAnsi="宋体" w:cs="宋体"/>
                <w:b/>
                <w:bCs/>
                <w:kern w:val="0"/>
                <w:sz w:val="24"/>
              </w:rPr>
            </w:pPr>
            <w:r w:rsidRPr="00DF476B">
              <w:rPr>
                <w:rFonts w:ascii="宋体" w:hAnsi="宋体" w:cs="宋体" w:hint="eastAsia"/>
                <w:b/>
                <w:bCs/>
                <w:kern w:val="0"/>
                <w:sz w:val="24"/>
              </w:rPr>
              <w:t xml:space="preserve">364824 </w:t>
            </w:r>
          </w:p>
        </w:tc>
      </w:tr>
      <w:tr w:rsidR="004410ED" w:rsidRPr="00DF476B" w:rsidTr="00AE6449">
        <w:trPr>
          <w:trHeight w:val="1471"/>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4619" w:rsidRPr="00DF476B" w:rsidRDefault="00D44619" w:rsidP="00D44619">
            <w:pPr>
              <w:widowControl/>
              <w:jc w:val="left"/>
              <w:rPr>
                <w:b/>
                <w:sz w:val="24"/>
              </w:rPr>
            </w:pPr>
            <w:r w:rsidRPr="00DF476B">
              <w:rPr>
                <w:rFonts w:hint="eastAsia"/>
                <w:b/>
                <w:sz w:val="24"/>
              </w:rPr>
              <w:t>说明：</w:t>
            </w:r>
          </w:p>
          <w:p w:rsidR="00D44619" w:rsidRPr="00DF476B" w:rsidRDefault="00D44619" w:rsidP="00D44619">
            <w:pPr>
              <w:widowControl/>
              <w:jc w:val="left"/>
              <w:rPr>
                <w:rFonts w:ascii="宋体" w:hAnsi="宋体" w:cs="宋体"/>
                <w:b/>
                <w:bCs/>
                <w:sz w:val="24"/>
              </w:rPr>
            </w:pPr>
            <w:r w:rsidRPr="00DF476B">
              <w:rPr>
                <w:rFonts w:hint="eastAsia"/>
                <w:b/>
                <w:sz w:val="24"/>
              </w:rPr>
              <w:t>1</w:t>
            </w:r>
            <w:r w:rsidRPr="00DF476B">
              <w:rPr>
                <w:rFonts w:hint="eastAsia"/>
                <w:b/>
                <w:sz w:val="24"/>
              </w:rPr>
              <w:t>、工作范围包括标段范围内绿化养护相关工作及</w:t>
            </w:r>
            <w:r w:rsidRPr="00DF476B">
              <w:rPr>
                <w:rFonts w:ascii="宋体" w:hAnsi="宋体" w:hint="eastAsia"/>
                <w:b/>
                <w:sz w:val="24"/>
              </w:rPr>
              <w:t>辖区内破损园路、健身器材维修更换、座</w:t>
            </w:r>
            <w:r w:rsidRPr="00DF476B">
              <w:rPr>
                <w:rFonts w:hint="eastAsia"/>
                <w:b/>
                <w:sz w:val="24"/>
              </w:rPr>
              <w:t>椅、防腐木栈道刷油、木亭子、</w:t>
            </w:r>
            <w:proofErr w:type="gramStart"/>
            <w:r w:rsidRPr="00DF476B">
              <w:rPr>
                <w:rFonts w:hint="eastAsia"/>
                <w:b/>
                <w:sz w:val="24"/>
              </w:rPr>
              <w:t>木廊架人工</w:t>
            </w:r>
            <w:proofErr w:type="gramEnd"/>
            <w:r w:rsidRPr="00DF476B">
              <w:rPr>
                <w:rFonts w:hint="eastAsia"/>
                <w:b/>
                <w:sz w:val="24"/>
              </w:rPr>
              <w:t>塑石等景观小品维修，及非中标</w:t>
            </w:r>
            <w:proofErr w:type="gramStart"/>
            <w:r w:rsidRPr="00DF476B">
              <w:rPr>
                <w:rFonts w:hint="eastAsia"/>
                <w:b/>
                <w:sz w:val="24"/>
              </w:rPr>
              <w:t>人原因</w:t>
            </w:r>
            <w:proofErr w:type="gramEnd"/>
            <w:r w:rsidRPr="00DF476B">
              <w:rPr>
                <w:rFonts w:hint="eastAsia"/>
                <w:b/>
                <w:sz w:val="24"/>
              </w:rPr>
              <w:t>导致的苗木死亡或其他原因导致苗木枯萎、凋谢等情况，需进行补植的内容，补植包括苗木补植、绿地挖掘恢复、移植、上绿化土等一切绿化相关内容。</w:t>
            </w:r>
            <w:r w:rsidRPr="00DF476B">
              <w:rPr>
                <w:rFonts w:ascii="宋体" w:hAnsi="宋体" w:cs="宋体" w:hint="eastAsia"/>
                <w:b/>
                <w:bCs/>
                <w:sz w:val="24"/>
              </w:rPr>
              <w:t>补植及零星维修以甲方发出的派遣单为准。</w:t>
            </w:r>
          </w:p>
          <w:p w:rsidR="004410ED" w:rsidRPr="00DF476B" w:rsidRDefault="00D44619" w:rsidP="00D44619">
            <w:pPr>
              <w:widowControl/>
              <w:jc w:val="left"/>
              <w:rPr>
                <w:rFonts w:ascii="宋体" w:hAnsi="宋体" w:cs="宋体"/>
                <w:b/>
                <w:bCs/>
                <w:kern w:val="0"/>
                <w:sz w:val="24"/>
              </w:rPr>
            </w:pPr>
            <w:r w:rsidRPr="00DF476B">
              <w:rPr>
                <w:rFonts w:ascii="宋体" w:hAnsi="宋体" w:cs="宋体" w:hint="eastAsia"/>
                <w:b/>
                <w:bCs/>
                <w:sz w:val="24"/>
              </w:rPr>
              <w:t>2、中标人应配合相关单位协助森林防火巡查等工作。</w:t>
            </w:r>
          </w:p>
        </w:tc>
      </w:tr>
    </w:tbl>
    <w:p w:rsidR="00C8159B" w:rsidRPr="00DF476B" w:rsidRDefault="00C8159B">
      <w:pPr>
        <w:spacing w:line="360" w:lineRule="auto"/>
        <w:ind w:firstLineChars="50" w:firstLine="120"/>
        <w:rPr>
          <w:b/>
          <w:color w:val="000000"/>
          <w:sz w:val="24"/>
        </w:rPr>
      </w:pPr>
    </w:p>
    <w:p w:rsidR="00292D90" w:rsidRPr="00DF476B" w:rsidRDefault="00292D90">
      <w:pPr>
        <w:spacing w:line="360" w:lineRule="auto"/>
        <w:ind w:firstLineChars="50" w:firstLine="120"/>
        <w:rPr>
          <w:b/>
          <w:color w:val="000000"/>
          <w:sz w:val="24"/>
        </w:rPr>
      </w:pPr>
      <w:r w:rsidRPr="00DF476B">
        <w:rPr>
          <w:rFonts w:hint="eastAsia"/>
          <w:b/>
          <w:color w:val="000000"/>
          <w:sz w:val="24"/>
        </w:rPr>
        <w:t>二标段项目概述：</w:t>
      </w:r>
    </w:p>
    <w:tbl>
      <w:tblPr>
        <w:tblW w:w="5172" w:type="pct"/>
        <w:tblLayout w:type="fixed"/>
        <w:tblLook w:val="04A0"/>
      </w:tblPr>
      <w:tblGrid>
        <w:gridCol w:w="637"/>
        <w:gridCol w:w="3014"/>
        <w:gridCol w:w="1137"/>
        <w:gridCol w:w="1135"/>
        <w:gridCol w:w="851"/>
        <w:gridCol w:w="851"/>
        <w:gridCol w:w="849"/>
        <w:gridCol w:w="1131"/>
      </w:tblGrid>
      <w:tr w:rsidR="00197257" w:rsidRPr="00DF476B" w:rsidTr="004410ED">
        <w:trPr>
          <w:trHeight w:val="600"/>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序号</w:t>
            </w:r>
          </w:p>
        </w:tc>
        <w:tc>
          <w:tcPr>
            <w:tcW w:w="1569" w:type="pct"/>
            <w:tcBorders>
              <w:top w:val="single" w:sz="4" w:space="0" w:color="auto"/>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市政绿地所属道路</w:t>
            </w:r>
          </w:p>
        </w:tc>
        <w:tc>
          <w:tcPr>
            <w:tcW w:w="592" w:type="pct"/>
            <w:tcBorders>
              <w:top w:val="single" w:sz="4" w:space="0" w:color="auto"/>
              <w:left w:val="nil"/>
              <w:bottom w:val="single" w:sz="4" w:space="0" w:color="auto"/>
              <w:right w:val="single" w:sz="4" w:space="0" w:color="auto"/>
            </w:tcBorders>
            <w:shd w:val="clear" w:color="auto" w:fill="auto"/>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绿地面积</w:t>
            </w:r>
          </w:p>
        </w:tc>
        <w:tc>
          <w:tcPr>
            <w:tcW w:w="591" w:type="pct"/>
            <w:tcBorders>
              <w:top w:val="single" w:sz="4" w:space="0" w:color="auto"/>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草地指数</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行道树</w:t>
            </w:r>
          </w:p>
        </w:tc>
        <w:tc>
          <w:tcPr>
            <w:tcW w:w="1475" w:type="pct"/>
            <w:gridSpan w:val="3"/>
            <w:tcBorders>
              <w:top w:val="single" w:sz="4" w:space="0" w:color="auto"/>
              <w:left w:val="nil"/>
              <w:bottom w:val="single" w:sz="4" w:space="0" w:color="auto"/>
              <w:right w:val="single" w:sz="4" w:space="0" w:color="000000"/>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绿地等级（㎡）</w:t>
            </w:r>
          </w:p>
        </w:tc>
      </w:tr>
      <w:tr w:rsidR="00197257" w:rsidRPr="00DF476B" w:rsidTr="004410ED">
        <w:trPr>
          <w:trHeight w:val="600"/>
        </w:trPr>
        <w:tc>
          <w:tcPr>
            <w:tcW w:w="19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lastRenderedPageBreak/>
              <w:t>二标段（学子街</w:t>
            </w:r>
            <w:proofErr w:type="gramStart"/>
            <w:r w:rsidRPr="00DF476B">
              <w:rPr>
                <w:rFonts w:ascii="宋体" w:hAnsi="宋体" w:cs="宋体" w:hint="eastAsia"/>
                <w:b/>
                <w:bCs/>
                <w:kern w:val="0"/>
                <w:sz w:val="24"/>
              </w:rPr>
              <w:t>以南至聚贤路</w:t>
            </w:r>
            <w:proofErr w:type="gramEnd"/>
            <w:r w:rsidRPr="00DF476B">
              <w:rPr>
                <w:rFonts w:ascii="宋体" w:hAnsi="宋体" w:cs="宋体" w:hint="eastAsia"/>
                <w:b/>
                <w:bCs/>
                <w:kern w:val="0"/>
                <w:sz w:val="24"/>
              </w:rPr>
              <w:t>以东段）</w:t>
            </w:r>
          </w:p>
        </w:tc>
        <w:tc>
          <w:tcPr>
            <w:tcW w:w="59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（株）</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一级</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二级</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三级</w:t>
            </w:r>
          </w:p>
        </w:tc>
      </w:tr>
      <w:tr w:rsidR="00197257" w:rsidRPr="00DF476B" w:rsidTr="004410ED">
        <w:trPr>
          <w:trHeight w:val="60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1</w:t>
            </w:r>
          </w:p>
        </w:tc>
        <w:tc>
          <w:tcPr>
            <w:tcW w:w="156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管委会一楼平台</w:t>
            </w:r>
          </w:p>
        </w:tc>
        <w:tc>
          <w:tcPr>
            <w:tcW w:w="59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3720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70-100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3720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r>
      <w:tr w:rsidR="00197257" w:rsidRPr="00DF476B" w:rsidTr="004410ED">
        <w:trPr>
          <w:trHeight w:val="60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2</w:t>
            </w:r>
          </w:p>
        </w:tc>
        <w:tc>
          <w:tcPr>
            <w:tcW w:w="156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雕塑公园草坪</w:t>
            </w:r>
          </w:p>
        </w:tc>
        <w:tc>
          <w:tcPr>
            <w:tcW w:w="59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30546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70-100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30546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r>
      <w:tr w:rsidR="00197257" w:rsidRPr="00DF476B" w:rsidTr="004410ED">
        <w:trPr>
          <w:trHeight w:val="60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3</w:t>
            </w:r>
          </w:p>
        </w:tc>
        <w:tc>
          <w:tcPr>
            <w:tcW w:w="156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（泰德大厦</w:t>
            </w:r>
            <w:proofErr w:type="gramStart"/>
            <w:r w:rsidRPr="00DF476B">
              <w:rPr>
                <w:rFonts w:ascii="宋体" w:hAnsi="宋体" w:cs="宋体" w:hint="eastAsia"/>
                <w:kern w:val="0"/>
                <w:sz w:val="24"/>
              </w:rPr>
              <w:t>至创业</w:t>
            </w:r>
            <w:proofErr w:type="gramEnd"/>
            <w:r w:rsidRPr="00DF476B">
              <w:rPr>
                <w:rFonts w:ascii="宋体" w:hAnsi="宋体" w:cs="宋体" w:hint="eastAsia"/>
                <w:kern w:val="0"/>
                <w:sz w:val="24"/>
              </w:rPr>
              <w:t>E港）黄浦路北侧</w:t>
            </w:r>
          </w:p>
        </w:tc>
        <w:tc>
          <w:tcPr>
            <w:tcW w:w="59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5748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90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5748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r>
      <w:tr w:rsidR="00197257" w:rsidRPr="00DF476B" w:rsidTr="004410ED">
        <w:trPr>
          <w:trHeight w:val="60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4</w:t>
            </w:r>
          </w:p>
        </w:tc>
        <w:tc>
          <w:tcPr>
            <w:tcW w:w="156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汇贤街</w:t>
            </w:r>
          </w:p>
        </w:tc>
        <w:tc>
          <w:tcPr>
            <w:tcW w:w="59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428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50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428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r>
      <w:tr w:rsidR="00197257" w:rsidRPr="00DF476B" w:rsidTr="004410ED">
        <w:trPr>
          <w:trHeight w:val="60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5</w:t>
            </w:r>
          </w:p>
        </w:tc>
        <w:tc>
          <w:tcPr>
            <w:tcW w:w="156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汇贤街行道树</w:t>
            </w:r>
          </w:p>
        </w:tc>
        <w:tc>
          <w:tcPr>
            <w:tcW w:w="59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461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r>
      <w:tr w:rsidR="00197257" w:rsidRPr="00DF476B" w:rsidTr="004410ED">
        <w:trPr>
          <w:trHeight w:val="60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6</w:t>
            </w:r>
          </w:p>
        </w:tc>
        <w:tc>
          <w:tcPr>
            <w:tcW w:w="156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汇贤街</w:t>
            </w:r>
          </w:p>
        </w:tc>
        <w:tc>
          <w:tcPr>
            <w:tcW w:w="59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19118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0-30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19118 </w:t>
            </w:r>
          </w:p>
        </w:tc>
      </w:tr>
      <w:tr w:rsidR="00197257" w:rsidRPr="00DF476B" w:rsidTr="004410ED">
        <w:trPr>
          <w:trHeight w:val="60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7</w:t>
            </w:r>
          </w:p>
        </w:tc>
        <w:tc>
          <w:tcPr>
            <w:tcW w:w="156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火炬路</w:t>
            </w:r>
          </w:p>
        </w:tc>
        <w:tc>
          <w:tcPr>
            <w:tcW w:w="59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58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50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58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r>
      <w:tr w:rsidR="00197257" w:rsidRPr="00DF476B" w:rsidTr="004410ED">
        <w:trPr>
          <w:trHeight w:val="60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8</w:t>
            </w:r>
          </w:p>
        </w:tc>
        <w:tc>
          <w:tcPr>
            <w:tcW w:w="156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火炬路</w:t>
            </w:r>
          </w:p>
        </w:tc>
        <w:tc>
          <w:tcPr>
            <w:tcW w:w="59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36129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0-40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36129 </w:t>
            </w:r>
          </w:p>
        </w:tc>
      </w:tr>
      <w:tr w:rsidR="00197257" w:rsidRPr="00DF476B" w:rsidTr="004410ED">
        <w:trPr>
          <w:trHeight w:val="60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9</w:t>
            </w:r>
          </w:p>
        </w:tc>
        <w:tc>
          <w:tcPr>
            <w:tcW w:w="156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科海街</w:t>
            </w:r>
          </w:p>
        </w:tc>
        <w:tc>
          <w:tcPr>
            <w:tcW w:w="59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1879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50-60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1879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r>
      <w:tr w:rsidR="00197257" w:rsidRPr="00DF476B" w:rsidTr="004410ED">
        <w:trPr>
          <w:trHeight w:val="60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10</w:t>
            </w:r>
          </w:p>
        </w:tc>
        <w:tc>
          <w:tcPr>
            <w:tcW w:w="156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proofErr w:type="gramStart"/>
            <w:r w:rsidRPr="00DF476B">
              <w:rPr>
                <w:rFonts w:ascii="宋体" w:hAnsi="宋体" w:cs="宋体" w:hint="eastAsia"/>
                <w:kern w:val="0"/>
                <w:sz w:val="24"/>
              </w:rPr>
              <w:t>动漫路</w:t>
            </w:r>
            <w:proofErr w:type="gramEnd"/>
          </w:p>
        </w:tc>
        <w:tc>
          <w:tcPr>
            <w:tcW w:w="59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11900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0-40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11900 </w:t>
            </w:r>
          </w:p>
        </w:tc>
      </w:tr>
      <w:tr w:rsidR="00197257" w:rsidRPr="00DF476B" w:rsidTr="004410ED">
        <w:trPr>
          <w:trHeight w:val="60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11</w:t>
            </w:r>
          </w:p>
        </w:tc>
        <w:tc>
          <w:tcPr>
            <w:tcW w:w="156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高能街</w:t>
            </w:r>
          </w:p>
        </w:tc>
        <w:tc>
          <w:tcPr>
            <w:tcW w:w="59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45093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0-40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45093 </w:t>
            </w:r>
          </w:p>
        </w:tc>
      </w:tr>
      <w:tr w:rsidR="00197257" w:rsidRPr="00DF476B" w:rsidTr="004410ED">
        <w:trPr>
          <w:trHeight w:val="60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12</w:t>
            </w:r>
          </w:p>
        </w:tc>
        <w:tc>
          <w:tcPr>
            <w:tcW w:w="156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高能街行道树</w:t>
            </w:r>
          </w:p>
        </w:tc>
        <w:tc>
          <w:tcPr>
            <w:tcW w:w="59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387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r>
      <w:tr w:rsidR="00197257" w:rsidRPr="00DF476B" w:rsidTr="004410ED">
        <w:trPr>
          <w:trHeight w:val="60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13</w:t>
            </w:r>
          </w:p>
        </w:tc>
        <w:tc>
          <w:tcPr>
            <w:tcW w:w="156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高新街</w:t>
            </w:r>
          </w:p>
        </w:tc>
        <w:tc>
          <w:tcPr>
            <w:tcW w:w="59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18857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10-40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18857 </w:t>
            </w:r>
          </w:p>
        </w:tc>
      </w:tr>
      <w:tr w:rsidR="00197257" w:rsidRPr="00DF476B" w:rsidTr="004410ED">
        <w:trPr>
          <w:trHeight w:val="60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14</w:t>
            </w:r>
          </w:p>
        </w:tc>
        <w:tc>
          <w:tcPr>
            <w:tcW w:w="156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广贤路</w:t>
            </w:r>
          </w:p>
        </w:tc>
        <w:tc>
          <w:tcPr>
            <w:tcW w:w="59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14932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0-40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14932 </w:t>
            </w:r>
          </w:p>
        </w:tc>
      </w:tr>
      <w:tr w:rsidR="00197257" w:rsidRPr="00DF476B" w:rsidTr="004410ED">
        <w:trPr>
          <w:trHeight w:val="60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15</w:t>
            </w:r>
          </w:p>
        </w:tc>
        <w:tc>
          <w:tcPr>
            <w:tcW w:w="156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广贤路行道树</w:t>
            </w:r>
          </w:p>
        </w:tc>
        <w:tc>
          <w:tcPr>
            <w:tcW w:w="59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305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r>
      <w:tr w:rsidR="00197257" w:rsidRPr="00DF476B" w:rsidTr="004410ED">
        <w:trPr>
          <w:trHeight w:val="60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16</w:t>
            </w:r>
          </w:p>
        </w:tc>
        <w:tc>
          <w:tcPr>
            <w:tcW w:w="156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敬贤街</w:t>
            </w:r>
          </w:p>
        </w:tc>
        <w:tc>
          <w:tcPr>
            <w:tcW w:w="59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10650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0-20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10650 </w:t>
            </w:r>
          </w:p>
        </w:tc>
      </w:tr>
      <w:tr w:rsidR="00197257" w:rsidRPr="00DF476B" w:rsidTr="004410ED">
        <w:trPr>
          <w:trHeight w:val="60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17</w:t>
            </w:r>
          </w:p>
        </w:tc>
        <w:tc>
          <w:tcPr>
            <w:tcW w:w="156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敬贤街行道树</w:t>
            </w:r>
          </w:p>
        </w:tc>
        <w:tc>
          <w:tcPr>
            <w:tcW w:w="59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130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r>
      <w:tr w:rsidR="00197257" w:rsidRPr="00DF476B" w:rsidTr="004410ED">
        <w:trPr>
          <w:trHeight w:val="60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18</w:t>
            </w:r>
          </w:p>
        </w:tc>
        <w:tc>
          <w:tcPr>
            <w:tcW w:w="156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科海街</w:t>
            </w:r>
          </w:p>
        </w:tc>
        <w:tc>
          <w:tcPr>
            <w:tcW w:w="59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5578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0-30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5578 </w:t>
            </w:r>
          </w:p>
        </w:tc>
      </w:tr>
      <w:tr w:rsidR="00197257" w:rsidRPr="00DF476B" w:rsidTr="004410ED">
        <w:trPr>
          <w:trHeight w:val="60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19</w:t>
            </w:r>
          </w:p>
        </w:tc>
        <w:tc>
          <w:tcPr>
            <w:tcW w:w="156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爱贤街</w:t>
            </w:r>
          </w:p>
        </w:tc>
        <w:tc>
          <w:tcPr>
            <w:tcW w:w="59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15147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0-40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15147 </w:t>
            </w:r>
          </w:p>
        </w:tc>
      </w:tr>
      <w:tr w:rsidR="00197257" w:rsidRPr="00DF476B" w:rsidTr="004410ED">
        <w:trPr>
          <w:trHeight w:val="60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20</w:t>
            </w:r>
          </w:p>
        </w:tc>
        <w:tc>
          <w:tcPr>
            <w:tcW w:w="156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礼贤街</w:t>
            </w:r>
          </w:p>
        </w:tc>
        <w:tc>
          <w:tcPr>
            <w:tcW w:w="59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10033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0-30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10033 </w:t>
            </w:r>
          </w:p>
        </w:tc>
      </w:tr>
      <w:tr w:rsidR="00197257" w:rsidRPr="00DF476B" w:rsidTr="004410ED">
        <w:trPr>
          <w:trHeight w:val="60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21</w:t>
            </w:r>
          </w:p>
        </w:tc>
        <w:tc>
          <w:tcPr>
            <w:tcW w:w="156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任贤街</w:t>
            </w:r>
          </w:p>
        </w:tc>
        <w:tc>
          <w:tcPr>
            <w:tcW w:w="59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3384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0-40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3384 </w:t>
            </w:r>
          </w:p>
        </w:tc>
      </w:tr>
      <w:tr w:rsidR="00197257" w:rsidRPr="00DF476B" w:rsidTr="004410ED">
        <w:trPr>
          <w:trHeight w:val="60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22</w:t>
            </w:r>
          </w:p>
        </w:tc>
        <w:tc>
          <w:tcPr>
            <w:tcW w:w="156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任贤街行道树</w:t>
            </w:r>
          </w:p>
        </w:tc>
        <w:tc>
          <w:tcPr>
            <w:tcW w:w="59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177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r>
      <w:tr w:rsidR="00197257" w:rsidRPr="00DF476B" w:rsidTr="004410ED">
        <w:trPr>
          <w:trHeight w:val="60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lastRenderedPageBreak/>
              <w:t>23</w:t>
            </w:r>
          </w:p>
        </w:tc>
        <w:tc>
          <w:tcPr>
            <w:tcW w:w="156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proofErr w:type="gramStart"/>
            <w:r w:rsidRPr="00DF476B">
              <w:rPr>
                <w:rFonts w:ascii="宋体" w:hAnsi="宋体" w:cs="宋体" w:hint="eastAsia"/>
                <w:kern w:val="0"/>
                <w:sz w:val="24"/>
              </w:rPr>
              <w:t>信达街</w:t>
            </w:r>
            <w:proofErr w:type="gramEnd"/>
          </w:p>
        </w:tc>
        <w:tc>
          <w:tcPr>
            <w:tcW w:w="59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10678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0-40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10678 </w:t>
            </w:r>
          </w:p>
        </w:tc>
      </w:tr>
      <w:tr w:rsidR="00197257" w:rsidRPr="00DF476B" w:rsidTr="004410ED">
        <w:trPr>
          <w:trHeight w:val="60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24</w:t>
            </w:r>
          </w:p>
        </w:tc>
        <w:tc>
          <w:tcPr>
            <w:tcW w:w="156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兴贤街</w:t>
            </w:r>
          </w:p>
        </w:tc>
        <w:tc>
          <w:tcPr>
            <w:tcW w:w="59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10983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0-30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10983 </w:t>
            </w:r>
          </w:p>
        </w:tc>
      </w:tr>
      <w:tr w:rsidR="00197257" w:rsidRPr="00DF476B" w:rsidTr="004410ED">
        <w:trPr>
          <w:trHeight w:val="60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25</w:t>
            </w:r>
          </w:p>
        </w:tc>
        <w:tc>
          <w:tcPr>
            <w:tcW w:w="156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学子街</w:t>
            </w:r>
          </w:p>
        </w:tc>
        <w:tc>
          <w:tcPr>
            <w:tcW w:w="59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5151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0-10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5151 </w:t>
            </w:r>
          </w:p>
        </w:tc>
      </w:tr>
      <w:tr w:rsidR="00197257" w:rsidRPr="00DF476B" w:rsidTr="004410ED">
        <w:trPr>
          <w:trHeight w:val="60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26</w:t>
            </w:r>
          </w:p>
        </w:tc>
        <w:tc>
          <w:tcPr>
            <w:tcW w:w="156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希贤街</w:t>
            </w:r>
          </w:p>
        </w:tc>
        <w:tc>
          <w:tcPr>
            <w:tcW w:w="59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11500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0-20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11500 </w:t>
            </w:r>
          </w:p>
        </w:tc>
      </w:tr>
      <w:tr w:rsidR="00197257" w:rsidRPr="00DF476B" w:rsidTr="004410ED">
        <w:trPr>
          <w:trHeight w:val="60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27</w:t>
            </w:r>
          </w:p>
        </w:tc>
        <w:tc>
          <w:tcPr>
            <w:tcW w:w="156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proofErr w:type="gramStart"/>
            <w:r w:rsidRPr="00DF476B">
              <w:rPr>
                <w:rFonts w:ascii="宋体" w:hAnsi="宋体" w:cs="宋体" w:hint="eastAsia"/>
                <w:kern w:val="0"/>
                <w:sz w:val="24"/>
              </w:rPr>
              <w:t>望贤街</w:t>
            </w:r>
            <w:proofErr w:type="gramEnd"/>
          </w:p>
        </w:tc>
        <w:tc>
          <w:tcPr>
            <w:tcW w:w="59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2109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0-20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2109 </w:t>
            </w:r>
          </w:p>
        </w:tc>
      </w:tr>
      <w:tr w:rsidR="00197257" w:rsidRPr="00DF476B" w:rsidTr="004410ED">
        <w:trPr>
          <w:trHeight w:val="60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28</w:t>
            </w:r>
          </w:p>
        </w:tc>
        <w:tc>
          <w:tcPr>
            <w:tcW w:w="156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亿阳路</w:t>
            </w:r>
          </w:p>
        </w:tc>
        <w:tc>
          <w:tcPr>
            <w:tcW w:w="59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12624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0-30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12624 </w:t>
            </w:r>
          </w:p>
        </w:tc>
      </w:tr>
      <w:tr w:rsidR="00197257" w:rsidRPr="00DF476B" w:rsidTr="004410ED">
        <w:trPr>
          <w:trHeight w:val="60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29</w:t>
            </w:r>
          </w:p>
        </w:tc>
        <w:tc>
          <w:tcPr>
            <w:tcW w:w="156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proofErr w:type="gramStart"/>
            <w:r w:rsidRPr="00DF476B">
              <w:rPr>
                <w:rFonts w:ascii="宋体" w:hAnsi="宋体" w:cs="宋体" w:hint="eastAsia"/>
                <w:kern w:val="0"/>
                <w:sz w:val="24"/>
              </w:rPr>
              <w:t>世达街</w:t>
            </w:r>
            <w:proofErr w:type="gramEnd"/>
          </w:p>
        </w:tc>
        <w:tc>
          <w:tcPr>
            <w:tcW w:w="59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413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0-20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413 </w:t>
            </w:r>
          </w:p>
        </w:tc>
      </w:tr>
      <w:tr w:rsidR="00197257" w:rsidRPr="00DF476B" w:rsidTr="004410ED">
        <w:trPr>
          <w:trHeight w:val="60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30</w:t>
            </w:r>
          </w:p>
        </w:tc>
        <w:tc>
          <w:tcPr>
            <w:tcW w:w="156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proofErr w:type="gramStart"/>
            <w:r w:rsidRPr="00DF476B">
              <w:rPr>
                <w:rFonts w:ascii="宋体" w:hAnsi="宋体" w:cs="宋体" w:hint="eastAsia"/>
                <w:kern w:val="0"/>
                <w:sz w:val="24"/>
              </w:rPr>
              <w:t>世达街</w:t>
            </w:r>
            <w:proofErr w:type="gramEnd"/>
            <w:r w:rsidRPr="00DF476B">
              <w:rPr>
                <w:rFonts w:ascii="宋体" w:hAnsi="宋体" w:cs="宋体" w:hint="eastAsia"/>
                <w:kern w:val="0"/>
                <w:sz w:val="24"/>
              </w:rPr>
              <w:t>行道树</w:t>
            </w:r>
          </w:p>
        </w:tc>
        <w:tc>
          <w:tcPr>
            <w:tcW w:w="59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36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r>
      <w:tr w:rsidR="00197257" w:rsidRPr="00DF476B" w:rsidTr="004410ED">
        <w:trPr>
          <w:trHeight w:val="60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31</w:t>
            </w:r>
          </w:p>
        </w:tc>
        <w:tc>
          <w:tcPr>
            <w:tcW w:w="156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清水街</w:t>
            </w:r>
          </w:p>
        </w:tc>
        <w:tc>
          <w:tcPr>
            <w:tcW w:w="59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336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50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336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r>
      <w:tr w:rsidR="00197257" w:rsidRPr="00DF476B" w:rsidTr="004410ED">
        <w:trPr>
          <w:trHeight w:val="60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32</w:t>
            </w:r>
          </w:p>
        </w:tc>
        <w:tc>
          <w:tcPr>
            <w:tcW w:w="156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清水街</w:t>
            </w:r>
          </w:p>
        </w:tc>
        <w:tc>
          <w:tcPr>
            <w:tcW w:w="59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408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0-40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408 </w:t>
            </w:r>
          </w:p>
        </w:tc>
      </w:tr>
      <w:tr w:rsidR="00197257" w:rsidRPr="00DF476B" w:rsidTr="004410ED">
        <w:trPr>
          <w:trHeight w:val="60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33</w:t>
            </w:r>
          </w:p>
        </w:tc>
        <w:tc>
          <w:tcPr>
            <w:tcW w:w="156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proofErr w:type="gramStart"/>
            <w:r w:rsidRPr="00DF476B">
              <w:rPr>
                <w:rFonts w:ascii="宋体" w:hAnsi="宋体" w:cs="宋体" w:hint="eastAsia"/>
                <w:kern w:val="0"/>
                <w:sz w:val="24"/>
              </w:rPr>
              <w:t>仁水街</w:t>
            </w:r>
            <w:proofErr w:type="gramEnd"/>
          </w:p>
        </w:tc>
        <w:tc>
          <w:tcPr>
            <w:tcW w:w="59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51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50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51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r>
      <w:tr w:rsidR="00197257" w:rsidRPr="00DF476B" w:rsidTr="004410ED">
        <w:trPr>
          <w:trHeight w:val="60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34</w:t>
            </w:r>
          </w:p>
        </w:tc>
        <w:tc>
          <w:tcPr>
            <w:tcW w:w="156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proofErr w:type="gramStart"/>
            <w:r w:rsidRPr="00DF476B">
              <w:rPr>
                <w:rFonts w:ascii="宋体" w:hAnsi="宋体" w:cs="宋体" w:hint="eastAsia"/>
                <w:kern w:val="0"/>
                <w:sz w:val="24"/>
              </w:rPr>
              <w:t>仁水街</w:t>
            </w:r>
            <w:proofErr w:type="gramEnd"/>
          </w:p>
        </w:tc>
        <w:tc>
          <w:tcPr>
            <w:tcW w:w="59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616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0-20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616 </w:t>
            </w:r>
          </w:p>
        </w:tc>
      </w:tr>
      <w:tr w:rsidR="00197257" w:rsidRPr="00DF476B" w:rsidTr="004410ED">
        <w:trPr>
          <w:trHeight w:val="60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35</w:t>
            </w:r>
          </w:p>
        </w:tc>
        <w:tc>
          <w:tcPr>
            <w:tcW w:w="156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七贤东路</w:t>
            </w:r>
          </w:p>
        </w:tc>
        <w:tc>
          <w:tcPr>
            <w:tcW w:w="59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10085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50-60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10085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r>
      <w:tr w:rsidR="00197257" w:rsidRPr="00DF476B" w:rsidTr="004410ED">
        <w:trPr>
          <w:trHeight w:val="60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36</w:t>
            </w:r>
          </w:p>
        </w:tc>
        <w:tc>
          <w:tcPr>
            <w:tcW w:w="156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七贤东路</w:t>
            </w:r>
          </w:p>
        </w:tc>
        <w:tc>
          <w:tcPr>
            <w:tcW w:w="59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8944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0-30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8944 </w:t>
            </w:r>
          </w:p>
        </w:tc>
      </w:tr>
      <w:tr w:rsidR="00197257" w:rsidRPr="00DF476B" w:rsidTr="004410ED">
        <w:trPr>
          <w:trHeight w:val="60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37</w:t>
            </w:r>
          </w:p>
        </w:tc>
        <w:tc>
          <w:tcPr>
            <w:tcW w:w="156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七贤东路行道树</w:t>
            </w:r>
          </w:p>
        </w:tc>
        <w:tc>
          <w:tcPr>
            <w:tcW w:w="59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339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r>
      <w:tr w:rsidR="00197257" w:rsidRPr="00DF476B" w:rsidTr="004410ED">
        <w:trPr>
          <w:trHeight w:val="60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38</w:t>
            </w:r>
          </w:p>
        </w:tc>
        <w:tc>
          <w:tcPr>
            <w:tcW w:w="156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proofErr w:type="gramStart"/>
            <w:r w:rsidRPr="00DF476B">
              <w:rPr>
                <w:rFonts w:ascii="宋体" w:hAnsi="宋体" w:cs="宋体" w:hint="eastAsia"/>
                <w:kern w:val="0"/>
                <w:sz w:val="24"/>
              </w:rPr>
              <w:t>凌滨路</w:t>
            </w:r>
            <w:proofErr w:type="gramEnd"/>
          </w:p>
        </w:tc>
        <w:tc>
          <w:tcPr>
            <w:tcW w:w="59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47904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0-40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47904 </w:t>
            </w:r>
          </w:p>
        </w:tc>
      </w:tr>
      <w:tr w:rsidR="00197257" w:rsidRPr="00DF476B" w:rsidTr="004410ED">
        <w:trPr>
          <w:trHeight w:val="60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39</w:t>
            </w:r>
          </w:p>
        </w:tc>
        <w:tc>
          <w:tcPr>
            <w:tcW w:w="156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黄浦路</w:t>
            </w:r>
          </w:p>
        </w:tc>
        <w:tc>
          <w:tcPr>
            <w:tcW w:w="59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23743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50-60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23743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r>
      <w:tr w:rsidR="00197257" w:rsidRPr="00DF476B" w:rsidTr="004410ED">
        <w:trPr>
          <w:trHeight w:val="60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40</w:t>
            </w:r>
          </w:p>
        </w:tc>
        <w:tc>
          <w:tcPr>
            <w:tcW w:w="156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黄浦路</w:t>
            </w:r>
          </w:p>
        </w:tc>
        <w:tc>
          <w:tcPr>
            <w:tcW w:w="59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85050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0-40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85050 </w:t>
            </w:r>
          </w:p>
        </w:tc>
      </w:tr>
      <w:tr w:rsidR="00197257" w:rsidRPr="00DF476B" w:rsidTr="004410ED">
        <w:trPr>
          <w:trHeight w:val="60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41</w:t>
            </w:r>
          </w:p>
        </w:tc>
        <w:tc>
          <w:tcPr>
            <w:tcW w:w="156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黄浦路行道树</w:t>
            </w:r>
          </w:p>
        </w:tc>
        <w:tc>
          <w:tcPr>
            <w:tcW w:w="59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246</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r>
      <w:tr w:rsidR="00197257" w:rsidRPr="00DF476B" w:rsidTr="004410ED">
        <w:trPr>
          <w:trHeight w:val="60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42</w:t>
            </w:r>
          </w:p>
        </w:tc>
        <w:tc>
          <w:tcPr>
            <w:tcW w:w="156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凌水湾河岸公园</w:t>
            </w:r>
          </w:p>
        </w:tc>
        <w:tc>
          <w:tcPr>
            <w:tcW w:w="59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19908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19908 </w:t>
            </w:r>
          </w:p>
        </w:tc>
      </w:tr>
      <w:tr w:rsidR="00197257" w:rsidRPr="00DF476B" w:rsidTr="004410ED">
        <w:trPr>
          <w:trHeight w:val="60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43</w:t>
            </w:r>
          </w:p>
        </w:tc>
        <w:tc>
          <w:tcPr>
            <w:tcW w:w="156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凌水湾河岸公园行道树</w:t>
            </w:r>
          </w:p>
        </w:tc>
        <w:tc>
          <w:tcPr>
            <w:tcW w:w="59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62</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r>
      <w:tr w:rsidR="00197257" w:rsidRPr="00DF476B" w:rsidTr="004410ED">
        <w:trPr>
          <w:trHeight w:val="600"/>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1569" w:type="pct"/>
            <w:tcBorders>
              <w:top w:val="single" w:sz="4" w:space="0" w:color="auto"/>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合计</w:t>
            </w:r>
          </w:p>
        </w:tc>
        <w:tc>
          <w:tcPr>
            <w:tcW w:w="592" w:type="pct"/>
            <w:tcBorders>
              <w:top w:val="single" w:sz="4" w:space="0" w:color="auto"/>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 xml:space="preserve">483703 </w:t>
            </w:r>
          </w:p>
        </w:tc>
        <w:tc>
          <w:tcPr>
            <w:tcW w:w="591" w:type="pct"/>
            <w:tcBorders>
              <w:top w:val="single" w:sz="4" w:space="0" w:color="auto"/>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 xml:space="preserve">　</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 xml:space="preserve">2143 </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 xml:space="preserve">40014 </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 xml:space="preserve">36580 </w:t>
            </w:r>
          </w:p>
        </w:tc>
        <w:tc>
          <w:tcPr>
            <w:tcW w:w="590" w:type="pct"/>
            <w:tcBorders>
              <w:top w:val="single" w:sz="4" w:space="0" w:color="auto"/>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 xml:space="preserve">407109 </w:t>
            </w:r>
          </w:p>
        </w:tc>
      </w:tr>
      <w:tr w:rsidR="004410ED" w:rsidRPr="00DF476B" w:rsidTr="00AE6449">
        <w:trPr>
          <w:trHeight w:val="1801"/>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A36" w:rsidRPr="00DF476B" w:rsidRDefault="00F93D28" w:rsidP="004410ED">
            <w:pPr>
              <w:widowControl/>
              <w:jc w:val="left"/>
              <w:rPr>
                <w:b/>
                <w:sz w:val="24"/>
              </w:rPr>
            </w:pPr>
            <w:r w:rsidRPr="00DF476B">
              <w:rPr>
                <w:rFonts w:hint="eastAsia"/>
                <w:b/>
                <w:sz w:val="24"/>
              </w:rPr>
              <w:lastRenderedPageBreak/>
              <w:t>说明：</w:t>
            </w:r>
          </w:p>
          <w:p w:rsidR="004410ED" w:rsidRPr="00DF476B" w:rsidRDefault="00621A36" w:rsidP="004410ED">
            <w:pPr>
              <w:widowControl/>
              <w:jc w:val="left"/>
              <w:rPr>
                <w:rFonts w:ascii="宋体" w:hAnsi="宋体" w:cs="宋体"/>
                <w:b/>
                <w:bCs/>
                <w:sz w:val="24"/>
              </w:rPr>
            </w:pPr>
            <w:r w:rsidRPr="00DF476B">
              <w:rPr>
                <w:rFonts w:hint="eastAsia"/>
                <w:b/>
                <w:sz w:val="24"/>
              </w:rPr>
              <w:t>1</w:t>
            </w:r>
            <w:r w:rsidRPr="00DF476B">
              <w:rPr>
                <w:rFonts w:hint="eastAsia"/>
                <w:b/>
                <w:sz w:val="24"/>
              </w:rPr>
              <w:t>、</w:t>
            </w:r>
            <w:r w:rsidR="00F93D28" w:rsidRPr="00DF476B">
              <w:rPr>
                <w:rFonts w:hint="eastAsia"/>
                <w:b/>
                <w:sz w:val="24"/>
              </w:rPr>
              <w:t>工作范围包括标段范围内绿化养护相关工作及</w:t>
            </w:r>
            <w:r w:rsidR="00F93D28" w:rsidRPr="00DF476B">
              <w:rPr>
                <w:rFonts w:ascii="宋体" w:hAnsi="宋体" w:hint="eastAsia"/>
                <w:b/>
                <w:sz w:val="24"/>
              </w:rPr>
              <w:t>辖区内破损园路、健身器材维修更换、座</w:t>
            </w:r>
            <w:r w:rsidR="00F93D28" w:rsidRPr="00DF476B">
              <w:rPr>
                <w:rFonts w:hint="eastAsia"/>
                <w:b/>
                <w:sz w:val="24"/>
              </w:rPr>
              <w:t>椅、防腐木栈道刷油、木亭子、</w:t>
            </w:r>
            <w:proofErr w:type="gramStart"/>
            <w:r w:rsidR="00F93D28" w:rsidRPr="00DF476B">
              <w:rPr>
                <w:rFonts w:hint="eastAsia"/>
                <w:b/>
                <w:sz w:val="24"/>
              </w:rPr>
              <w:t>木廊架人工</w:t>
            </w:r>
            <w:proofErr w:type="gramEnd"/>
            <w:r w:rsidR="00F93D28" w:rsidRPr="00DF476B">
              <w:rPr>
                <w:rFonts w:hint="eastAsia"/>
                <w:b/>
                <w:sz w:val="24"/>
              </w:rPr>
              <w:t>塑石等景观小品维修，及非中标</w:t>
            </w:r>
            <w:proofErr w:type="gramStart"/>
            <w:r w:rsidR="00F93D28" w:rsidRPr="00DF476B">
              <w:rPr>
                <w:rFonts w:hint="eastAsia"/>
                <w:b/>
                <w:sz w:val="24"/>
              </w:rPr>
              <w:t>人原因</w:t>
            </w:r>
            <w:proofErr w:type="gramEnd"/>
            <w:r w:rsidR="00F93D28" w:rsidRPr="00DF476B">
              <w:rPr>
                <w:rFonts w:hint="eastAsia"/>
                <w:b/>
                <w:sz w:val="24"/>
              </w:rPr>
              <w:t>导致的苗木死亡或其他原因导致苗木枯萎、凋谢等情况，需进行补植的内容，补植包括苗木补植、绿地挖掘恢复、移植、上绿化土等一切绿化相关内容。</w:t>
            </w:r>
            <w:r w:rsidR="00F93D28" w:rsidRPr="00DF476B">
              <w:rPr>
                <w:rFonts w:ascii="宋体" w:hAnsi="宋体" w:cs="宋体" w:hint="eastAsia"/>
                <w:b/>
                <w:bCs/>
                <w:sz w:val="24"/>
              </w:rPr>
              <w:t>补植及零星维修以甲方发出的派遣单为准。</w:t>
            </w:r>
          </w:p>
          <w:p w:rsidR="00621A36" w:rsidRPr="00DF476B" w:rsidRDefault="000234E5" w:rsidP="004410ED">
            <w:pPr>
              <w:widowControl/>
              <w:jc w:val="left"/>
              <w:rPr>
                <w:rFonts w:ascii="宋体" w:hAnsi="宋体" w:cs="宋体"/>
                <w:b/>
                <w:bCs/>
                <w:kern w:val="0"/>
                <w:sz w:val="24"/>
              </w:rPr>
            </w:pPr>
            <w:r w:rsidRPr="00DF476B">
              <w:rPr>
                <w:rFonts w:ascii="宋体" w:hAnsi="宋体" w:cs="宋体" w:hint="eastAsia"/>
                <w:b/>
                <w:bCs/>
                <w:sz w:val="24"/>
              </w:rPr>
              <w:t>2、中标人应配合相关单位协助森林防火巡查等工作。</w:t>
            </w:r>
          </w:p>
        </w:tc>
      </w:tr>
    </w:tbl>
    <w:p w:rsidR="00292D90" w:rsidRPr="00DF476B" w:rsidRDefault="00292D90">
      <w:pPr>
        <w:spacing w:line="360" w:lineRule="auto"/>
        <w:ind w:firstLineChars="50" w:firstLine="120"/>
        <w:rPr>
          <w:color w:val="000000"/>
          <w:sz w:val="24"/>
        </w:rPr>
      </w:pPr>
    </w:p>
    <w:p w:rsidR="00292D90" w:rsidRPr="00DF476B" w:rsidRDefault="00292D90">
      <w:pPr>
        <w:spacing w:line="360" w:lineRule="auto"/>
        <w:ind w:firstLineChars="50" w:firstLine="120"/>
        <w:rPr>
          <w:b/>
          <w:color w:val="000000"/>
          <w:sz w:val="24"/>
        </w:rPr>
      </w:pPr>
      <w:r w:rsidRPr="00DF476B">
        <w:rPr>
          <w:rFonts w:hint="eastAsia"/>
          <w:b/>
          <w:color w:val="000000"/>
          <w:sz w:val="24"/>
        </w:rPr>
        <w:t>三标段项目概述：</w:t>
      </w:r>
    </w:p>
    <w:tbl>
      <w:tblPr>
        <w:tblW w:w="5172" w:type="pct"/>
        <w:tblLayout w:type="fixed"/>
        <w:tblLook w:val="04A0"/>
      </w:tblPr>
      <w:tblGrid>
        <w:gridCol w:w="817"/>
        <w:gridCol w:w="2841"/>
        <w:gridCol w:w="1133"/>
        <w:gridCol w:w="1133"/>
        <w:gridCol w:w="851"/>
        <w:gridCol w:w="849"/>
        <w:gridCol w:w="851"/>
        <w:gridCol w:w="1130"/>
      </w:tblGrid>
      <w:tr w:rsidR="00197257" w:rsidRPr="00DF476B" w:rsidTr="004410ED">
        <w:trPr>
          <w:trHeight w:val="443"/>
        </w:trPr>
        <w:tc>
          <w:tcPr>
            <w:tcW w:w="4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序号</w:t>
            </w:r>
          </w:p>
        </w:tc>
        <w:tc>
          <w:tcPr>
            <w:tcW w:w="1478" w:type="pct"/>
            <w:tcBorders>
              <w:top w:val="single" w:sz="4" w:space="0" w:color="auto"/>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市政绿地所属道路</w:t>
            </w:r>
          </w:p>
        </w:tc>
        <w:tc>
          <w:tcPr>
            <w:tcW w:w="590" w:type="pct"/>
            <w:tcBorders>
              <w:top w:val="single" w:sz="4" w:space="0" w:color="auto"/>
              <w:left w:val="nil"/>
              <w:bottom w:val="single" w:sz="4" w:space="0" w:color="auto"/>
              <w:right w:val="single" w:sz="4" w:space="0" w:color="auto"/>
            </w:tcBorders>
            <w:shd w:val="clear" w:color="auto" w:fill="auto"/>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绿地面积</w:t>
            </w:r>
          </w:p>
        </w:tc>
        <w:tc>
          <w:tcPr>
            <w:tcW w:w="590" w:type="pct"/>
            <w:tcBorders>
              <w:top w:val="single" w:sz="4" w:space="0" w:color="auto"/>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草地指数</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行道树</w:t>
            </w:r>
          </w:p>
        </w:tc>
        <w:tc>
          <w:tcPr>
            <w:tcW w:w="1474" w:type="pct"/>
            <w:gridSpan w:val="3"/>
            <w:tcBorders>
              <w:top w:val="single" w:sz="4" w:space="0" w:color="auto"/>
              <w:left w:val="nil"/>
              <w:bottom w:val="single" w:sz="4" w:space="0" w:color="auto"/>
              <w:right w:val="single" w:sz="4" w:space="0" w:color="000000"/>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绿地等级（㎡）</w:t>
            </w:r>
          </w:p>
        </w:tc>
      </w:tr>
      <w:tr w:rsidR="00197257" w:rsidRPr="00DF476B" w:rsidTr="004410ED">
        <w:trPr>
          <w:trHeight w:val="443"/>
        </w:trPr>
        <w:tc>
          <w:tcPr>
            <w:tcW w:w="1904"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三标段（聚</w:t>
            </w:r>
            <w:proofErr w:type="gramStart"/>
            <w:r w:rsidRPr="00DF476B">
              <w:rPr>
                <w:rFonts w:ascii="宋体" w:hAnsi="宋体" w:cs="宋体" w:hint="eastAsia"/>
                <w:b/>
                <w:bCs/>
                <w:kern w:val="0"/>
                <w:sz w:val="24"/>
              </w:rPr>
              <w:t>贤路西</w:t>
            </w:r>
            <w:proofErr w:type="gramEnd"/>
            <w:r w:rsidRPr="00DF476B">
              <w:rPr>
                <w:rFonts w:ascii="宋体" w:hAnsi="宋体" w:cs="宋体" w:hint="eastAsia"/>
                <w:b/>
                <w:bCs/>
                <w:kern w:val="0"/>
                <w:sz w:val="24"/>
              </w:rPr>
              <w:t>至黄泥川隧道口段）</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（株）</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一级</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二级</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三级</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1</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七贤路</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3281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50-60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3281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2</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聚贤西街</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12981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0-40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12981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3</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聚贤西街行道树</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398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4</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聚贤路</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23246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0-30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23246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5</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聚贤路行道树</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352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6</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龙湖天</w:t>
            </w:r>
            <w:proofErr w:type="gramStart"/>
            <w:r w:rsidRPr="00DF476B">
              <w:rPr>
                <w:rFonts w:ascii="宋体" w:hAnsi="宋体" w:cs="宋体" w:hint="eastAsia"/>
                <w:kern w:val="0"/>
                <w:sz w:val="24"/>
              </w:rPr>
              <w:t>琅</w:t>
            </w:r>
            <w:proofErr w:type="gramEnd"/>
            <w:r w:rsidRPr="00DF476B">
              <w:rPr>
                <w:rFonts w:ascii="宋体" w:hAnsi="宋体" w:cs="宋体" w:hint="eastAsia"/>
                <w:kern w:val="0"/>
                <w:sz w:val="24"/>
              </w:rPr>
              <w:t>西侧大坡</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43510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0-30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43510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7</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七贤路</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22871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0-40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22871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8</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七贤路行道树</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653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9</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七贤南路</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11432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0-40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11432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10</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七贤南路行道树</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186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11</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七贤西路</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954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0-10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954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12</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七贤西路行道树</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37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13</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七贤中路</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3749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0-10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3749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14</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七贤中路行道树</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82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15</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普罗旺斯一期</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6510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40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6510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16</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普罗旺斯一期行道树</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689</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17</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普罗旺斯二期</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5925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40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5925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18</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普罗旺斯二期行道树</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188</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19</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普罗旺斯三期</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5784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5784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20</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普罗旺斯三期行道树</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207</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21</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信息谷行道树</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133</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lastRenderedPageBreak/>
              <w:t>22</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proofErr w:type="gramStart"/>
            <w:r w:rsidRPr="00DF476B">
              <w:rPr>
                <w:rFonts w:ascii="宋体" w:hAnsi="宋体" w:cs="宋体" w:hint="eastAsia"/>
                <w:kern w:val="0"/>
                <w:sz w:val="24"/>
              </w:rPr>
              <w:t>品涛街</w:t>
            </w:r>
            <w:proofErr w:type="gramEnd"/>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1086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0-30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1086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23</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proofErr w:type="gramStart"/>
            <w:r w:rsidRPr="00DF476B">
              <w:rPr>
                <w:rFonts w:ascii="宋体" w:hAnsi="宋体" w:cs="宋体" w:hint="eastAsia"/>
                <w:kern w:val="0"/>
                <w:sz w:val="24"/>
              </w:rPr>
              <w:t>品涛街</w:t>
            </w:r>
            <w:proofErr w:type="gramEnd"/>
            <w:r w:rsidRPr="00DF476B">
              <w:rPr>
                <w:rFonts w:ascii="宋体" w:hAnsi="宋体" w:cs="宋体" w:hint="eastAsia"/>
                <w:kern w:val="0"/>
                <w:sz w:val="24"/>
              </w:rPr>
              <w:t>行道树</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123</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24</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闻涛街</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852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0-30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852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25</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闻涛街行道树</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131</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26</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proofErr w:type="gramStart"/>
            <w:r w:rsidRPr="00DF476B">
              <w:rPr>
                <w:rFonts w:ascii="宋体" w:hAnsi="宋体" w:cs="宋体" w:hint="eastAsia"/>
                <w:kern w:val="0"/>
                <w:sz w:val="24"/>
              </w:rPr>
              <w:t>环涛路</w:t>
            </w:r>
            <w:proofErr w:type="gramEnd"/>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361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0-30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361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27</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proofErr w:type="gramStart"/>
            <w:r w:rsidRPr="00DF476B">
              <w:rPr>
                <w:rFonts w:ascii="宋体" w:hAnsi="宋体" w:cs="宋体" w:hint="eastAsia"/>
                <w:kern w:val="0"/>
                <w:sz w:val="24"/>
              </w:rPr>
              <w:t>环涛路</w:t>
            </w:r>
            <w:proofErr w:type="gramEnd"/>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7600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50-60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7600</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28</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proofErr w:type="gramStart"/>
            <w:r w:rsidRPr="00DF476B">
              <w:rPr>
                <w:rFonts w:ascii="宋体" w:hAnsi="宋体" w:cs="宋体" w:hint="eastAsia"/>
                <w:kern w:val="0"/>
                <w:sz w:val="24"/>
              </w:rPr>
              <w:t>环涛路</w:t>
            </w:r>
            <w:proofErr w:type="gramEnd"/>
            <w:r w:rsidRPr="00DF476B">
              <w:rPr>
                <w:rFonts w:ascii="宋体" w:hAnsi="宋体" w:cs="宋体" w:hint="eastAsia"/>
                <w:kern w:val="0"/>
                <w:sz w:val="24"/>
              </w:rPr>
              <w:t>行道树</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257</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29</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听涛街</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1040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0-30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1040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30</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听涛街行道树</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101</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31</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proofErr w:type="gramStart"/>
            <w:r w:rsidRPr="00DF476B">
              <w:rPr>
                <w:rFonts w:ascii="宋体" w:hAnsi="宋体" w:cs="宋体" w:hint="eastAsia"/>
                <w:kern w:val="0"/>
                <w:sz w:val="24"/>
              </w:rPr>
              <w:t>听海街</w:t>
            </w:r>
            <w:proofErr w:type="gramEnd"/>
            <w:r w:rsidRPr="00DF476B">
              <w:rPr>
                <w:rFonts w:ascii="宋体" w:hAnsi="宋体" w:cs="宋体" w:hint="eastAsia"/>
                <w:kern w:val="0"/>
                <w:sz w:val="24"/>
              </w:rPr>
              <w:t>行道树</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1181</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32</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proofErr w:type="gramStart"/>
            <w:r w:rsidRPr="00DF476B">
              <w:rPr>
                <w:rFonts w:ascii="宋体" w:hAnsi="宋体" w:cs="宋体" w:hint="eastAsia"/>
                <w:kern w:val="0"/>
                <w:sz w:val="24"/>
              </w:rPr>
              <w:t>瞰海街</w:t>
            </w:r>
            <w:proofErr w:type="gramEnd"/>
            <w:r w:rsidRPr="00DF476B">
              <w:rPr>
                <w:rFonts w:ascii="宋体" w:hAnsi="宋体" w:cs="宋体" w:hint="eastAsia"/>
                <w:kern w:val="0"/>
                <w:sz w:val="24"/>
              </w:rPr>
              <w:t>行道树(含道中绿地)</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4652</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33</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观涛路</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24422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30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24422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34</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观涛路周边行道树</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1788</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35</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怒涛街</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2052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0-30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2052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36</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怒涛街行道树</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118</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37</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proofErr w:type="gramStart"/>
            <w:r w:rsidRPr="00DF476B">
              <w:rPr>
                <w:rFonts w:ascii="宋体" w:hAnsi="宋体" w:cs="宋体" w:hint="eastAsia"/>
                <w:kern w:val="0"/>
                <w:sz w:val="24"/>
              </w:rPr>
              <w:t>泽涛街</w:t>
            </w:r>
            <w:proofErr w:type="gramEnd"/>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100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0-30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100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38</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proofErr w:type="gramStart"/>
            <w:r w:rsidRPr="00DF476B">
              <w:rPr>
                <w:rFonts w:ascii="宋体" w:hAnsi="宋体" w:cs="宋体" w:hint="eastAsia"/>
                <w:kern w:val="0"/>
                <w:sz w:val="24"/>
              </w:rPr>
              <w:t>泽涛街</w:t>
            </w:r>
            <w:proofErr w:type="gramEnd"/>
            <w:r w:rsidRPr="00DF476B">
              <w:rPr>
                <w:rFonts w:ascii="宋体" w:hAnsi="宋体" w:cs="宋体" w:hint="eastAsia"/>
                <w:kern w:val="0"/>
                <w:sz w:val="24"/>
              </w:rPr>
              <w:t>行道树</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53</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39</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proofErr w:type="gramStart"/>
            <w:r w:rsidRPr="00DF476B">
              <w:rPr>
                <w:rFonts w:ascii="宋体" w:hAnsi="宋体" w:cs="宋体" w:hint="eastAsia"/>
                <w:kern w:val="0"/>
                <w:sz w:val="24"/>
              </w:rPr>
              <w:t>翠涛街</w:t>
            </w:r>
            <w:proofErr w:type="gramEnd"/>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1319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0-30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1319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40</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proofErr w:type="gramStart"/>
            <w:r w:rsidRPr="00DF476B">
              <w:rPr>
                <w:rFonts w:ascii="宋体" w:hAnsi="宋体" w:cs="宋体" w:hint="eastAsia"/>
                <w:kern w:val="0"/>
                <w:sz w:val="24"/>
              </w:rPr>
              <w:t>翠涛街</w:t>
            </w:r>
            <w:proofErr w:type="gramEnd"/>
            <w:r w:rsidRPr="00DF476B">
              <w:rPr>
                <w:rFonts w:ascii="宋体" w:hAnsi="宋体" w:cs="宋体" w:hint="eastAsia"/>
                <w:kern w:val="0"/>
                <w:sz w:val="24"/>
              </w:rPr>
              <w:t>行道树</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21</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41</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A8-1路</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481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0-30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481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42</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A8-1路行道树</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15</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43</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proofErr w:type="gramStart"/>
            <w:r w:rsidRPr="00DF476B">
              <w:rPr>
                <w:rFonts w:ascii="宋体" w:hAnsi="宋体" w:cs="宋体" w:hint="eastAsia"/>
                <w:kern w:val="0"/>
                <w:sz w:val="24"/>
              </w:rPr>
              <w:t>揽涛街南段</w:t>
            </w:r>
            <w:proofErr w:type="gramEnd"/>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1197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0-30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1197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44</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proofErr w:type="gramStart"/>
            <w:r w:rsidRPr="00DF476B">
              <w:rPr>
                <w:rFonts w:ascii="宋体" w:hAnsi="宋体" w:cs="宋体" w:hint="eastAsia"/>
                <w:kern w:val="0"/>
                <w:sz w:val="24"/>
              </w:rPr>
              <w:t>揽涛街南段</w:t>
            </w:r>
            <w:proofErr w:type="gramEnd"/>
            <w:r w:rsidRPr="00DF476B">
              <w:rPr>
                <w:rFonts w:ascii="宋体" w:hAnsi="宋体" w:cs="宋体" w:hint="eastAsia"/>
                <w:kern w:val="0"/>
                <w:sz w:val="24"/>
              </w:rPr>
              <w:t>行道树</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84</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45</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proofErr w:type="gramStart"/>
            <w:r w:rsidRPr="00DF476B">
              <w:rPr>
                <w:rFonts w:ascii="宋体" w:hAnsi="宋体" w:cs="宋体" w:hint="eastAsia"/>
                <w:kern w:val="0"/>
                <w:sz w:val="24"/>
              </w:rPr>
              <w:t>竹涛街</w:t>
            </w:r>
            <w:proofErr w:type="gramEnd"/>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43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0-30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43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46</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proofErr w:type="gramStart"/>
            <w:r w:rsidRPr="00DF476B">
              <w:rPr>
                <w:rFonts w:ascii="宋体" w:hAnsi="宋体" w:cs="宋体" w:hint="eastAsia"/>
                <w:kern w:val="0"/>
                <w:sz w:val="24"/>
              </w:rPr>
              <w:t>竹涛街</w:t>
            </w:r>
            <w:proofErr w:type="gramEnd"/>
            <w:r w:rsidRPr="00DF476B">
              <w:rPr>
                <w:rFonts w:ascii="宋体" w:hAnsi="宋体" w:cs="宋体" w:hint="eastAsia"/>
                <w:kern w:val="0"/>
                <w:sz w:val="24"/>
              </w:rPr>
              <w:t>行道树</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17</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47</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浪涛街</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67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0-30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67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48</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浪涛街行道树</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0" w:type="pct"/>
            <w:tcBorders>
              <w:top w:val="nil"/>
              <w:left w:val="nil"/>
              <w:bottom w:val="nil"/>
              <w:right w:val="nil"/>
            </w:tcBorders>
            <w:shd w:val="clear" w:color="auto" w:fill="auto"/>
            <w:noWrap/>
            <w:vAlign w:val="center"/>
            <w:hideMark/>
          </w:tcPr>
          <w:p w:rsidR="00197257" w:rsidRPr="00DF476B" w:rsidRDefault="00197257" w:rsidP="00197257">
            <w:pPr>
              <w:widowControl/>
              <w:jc w:val="left"/>
              <w:rPr>
                <w:rFonts w:ascii="宋体" w:hAnsi="宋体" w:cs="宋体"/>
                <w:color w:val="000000"/>
                <w:kern w:val="0"/>
                <w:sz w:val="22"/>
                <w:szCs w:val="22"/>
              </w:rPr>
            </w:pPr>
          </w:p>
        </w:tc>
        <w:tc>
          <w:tcPr>
            <w:tcW w:w="443"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13</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49</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林涛街</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64 </w:t>
            </w:r>
          </w:p>
        </w:tc>
        <w:tc>
          <w:tcPr>
            <w:tcW w:w="590" w:type="pct"/>
            <w:tcBorders>
              <w:top w:val="single" w:sz="4" w:space="0" w:color="auto"/>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0-30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64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50</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林涛街行道树</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19</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51</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proofErr w:type="gramStart"/>
            <w:r w:rsidRPr="00DF476B">
              <w:rPr>
                <w:rFonts w:ascii="宋体" w:hAnsi="宋体" w:cs="宋体" w:hint="eastAsia"/>
                <w:kern w:val="0"/>
                <w:sz w:val="24"/>
              </w:rPr>
              <w:t>七贤岭公园</w:t>
            </w:r>
            <w:proofErr w:type="gramEnd"/>
            <w:r w:rsidRPr="00DF476B">
              <w:rPr>
                <w:rFonts w:ascii="宋体" w:hAnsi="宋体" w:cs="宋体" w:hint="eastAsia"/>
                <w:kern w:val="0"/>
                <w:sz w:val="24"/>
              </w:rPr>
              <w:t>上山绿地</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20930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20930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lastRenderedPageBreak/>
              <w:t>52</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proofErr w:type="gramStart"/>
            <w:r w:rsidRPr="00DF476B">
              <w:rPr>
                <w:rFonts w:ascii="宋体" w:hAnsi="宋体" w:cs="宋体" w:hint="eastAsia"/>
                <w:kern w:val="0"/>
                <w:sz w:val="24"/>
              </w:rPr>
              <w:t>七贤岭海边</w:t>
            </w:r>
            <w:proofErr w:type="gramEnd"/>
            <w:r w:rsidRPr="00DF476B">
              <w:rPr>
                <w:rFonts w:ascii="宋体" w:hAnsi="宋体" w:cs="宋体" w:hint="eastAsia"/>
                <w:kern w:val="0"/>
                <w:sz w:val="24"/>
              </w:rPr>
              <w:t>沙滩两处</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4083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4083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53</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旅顺南路</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191960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0-40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191960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54</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旅顺南路行道树</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246</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55</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12号线车道内绿地</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18200</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50-60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18200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56</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小平岛路</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5665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50-60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5665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57</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小平岛路</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110</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58</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凌水街道_小平岛</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10869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70-100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10869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59</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凌水街道_小平岛老城区</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2000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50-60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2000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60</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河口湾A04地块城市公园</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56602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0-30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56602 </w:t>
            </w:r>
          </w:p>
        </w:tc>
      </w:tr>
      <w:tr w:rsidR="00197257" w:rsidRPr="00DF476B" w:rsidTr="004410ED">
        <w:trPr>
          <w:trHeight w:val="443"/>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61</w:t>
            </w:r>
          </w:p>
        </w:tc>
        <w:tc>
          <w:tcPr>
            <w:tcW w:w="1478"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河口湾A04地块城市公园行道树</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7366</w:t>
            </w:r>
          </w:p>
        </w:tc>
        <w:tc>
          <w:tcPr>
            <w:tcW w:w="442"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r>
      <w:tr w:rsidR="00197257" w:rsidRPr="00DF476B" w:rsidTr="004410ED">
        <w:trPr>
          <w:trHeight w:val="443"/>
        </w:trPr>
        <w:tc>
          <w:tcPr>
            <w:tcW w:w="4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1478" w:type="pct"/>
            <w:tcBorders>
              <w:top w:val="single" w:sz="4" w:space="0" w:color="auto"/>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合计</w:t>
            </w:r>
          </w:p>
        </w:tc>
        <w:tc>
          <w:tcPr>
            <w:tcW w:w="590" w:type="pct"/>
            <w:tcBorders>
              <w:top w:val="single" w:sz="4" w:space="0" w:color="auto"/>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 xml:space="preserve">491236 </w:t>
            </w:r>
          </w:p>
        </w:tc>
        <w:tc>
          <w:tcPr>
            <w:tcW w:w="590" w:type="pct"/>
            <w:tcBorders>
              <w:top w:val="single" w:sz="4" w:space="0" w:color="auto"/>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 xml:space="preserve">　</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 xml:space="preserve">19220 </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 xml:space="preserve">10869 </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 xml:space="preserve">34746 </w:t>
            </w:r>
          </w:p>
        </w:tc>
        <w:tc>
          <w:tcPr>
            <w:tcW w:w="589" w:type="pct"/>
            <w:tcBorders>
              <w:top w:val="single" w:sz="4" w:space="0" w:color="auto"/>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 xml:space="preserve">445621 </w:t>
            </w:r>
          </w:p>
        </w:tc>
      </w:tr>
      <w:tr w:rsidR="004410ED" w:rsidRPr="00DF476B" w:rsidTr="00AE6449">
        <w:trPr>
          <w:trHeight w:val="1541"/>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4619" w:rsidRPr="00DF476B" w:rsidRDefault="00D44619" w:rsidP="00D44619">
            <w:pPr>
              <w:widowControl/>
              <w:jc w:val="left"/>
              <w:rPr>
                <w:b/>
                <w:sz w:val="24"/>
              </w:rPr>
            </w:pPr>
            <w:r w:rsidRPr="00DF476B">
              <w:rPr>
                <w:rFonts w:hint="eastAsia"/>
                <w:b/>
                <w:sz w:val="24"/>
              </w:rPr>
              <w:t>说明：</w:t>
            </w:r>
          </w:p>
          <w:p w:rsidR="00D44619" w:rsidRPr="00DF476B" w:rsidRDefault="00D44619" w:rsidP="00D44619">
            <w:pPr>
              <w:widowControl/>
              <w:jc w:val="left"/>
              <w:rPr>
                <w:rFonts w:ascii="宋体" w:hAnsi="宋体" w:cs="宋体"/>
                <w:b/>
                <w:bCs/>
                <w:sz w:val="24"/>
              </w:rPr>
            </w:pPr>
            <w:r w:rsidRPr="00DF476B">
              <w:rPr>
                <w:rFonts w:hint="eastAsia"/>
                <w:b/>
                <w:sz w:val="24"/>
              </w:rPr>
              <w:t>1</w:t>
            </w:r>
            <w:r w:rsidRPr="00DF476B">
              <w:rPr>
                <w:rFonts w:hint="eastAsia"/>
                <w:b/>
                <w:sz w:val="24"/>
              </w:rPr>
              <w:t>、工作范围包括标段范围内绿化养护相关工作及</w:t>
            </w:r>
            <w:r w:rsidRPr="00DF476B">
              <w:rPr>
                <w:rFonts w:ascii="宋体" w:hAnsi="宋体" w:hint="eastAsia"/>
                <w:b/>
                <w:sz w:val="24"/>
              </w:rPr>
              <w:t>辖区内破损园路、健身器材维修更换、座</w:t>
            </w:r>
            <w:r w:rsidRPr="00DF476B">
              <w:rPr>
                <w:rFonts w:hint="eastAsia"/>
                <w:b/>
                <w:sz w:val="24"/>
              </w:rPr>
              <w:t>椅、防腐木栈道刷油、木亭子、</w:t>
            </w:r>
            <w:proofErr w:type="gramStart"/>
            <w:r w:rsidRPr="00DF476B">
              <w:rPr>
                <w:rFonts w:hint="eastAsia"/>
                <w:b/>
                <w:sz w:val="24"/>
              </w:rPr>
              <w:t>木廊架人工</w:t>
            </w:r>
            <w:proofErr w:type="gramEnd"/>
            <w:r w:rsidRPr="00DF476B">
              <w:rPr>
                <w:rFonts w:hint="eastAsia"/>
                <w:b/>
                <w:sz w:val="24"/>
              </w:rPr>
              <w:t>塑石等景观小品维修，及非中标</w:t>
            </w:r>
            <w:proofErr w:type="gramStart"/>
            <w:r w:rsidRPr="00DF476B">
              <w:rPr>
                <w:rFonts w:hint="eastAsia"/>
                <w:b/>
                <w:sz w:val="24"/>
              </w:rPr>
              <w:t>人原因</w:t>
            </w:r>
            <w:proofErr w:type="gramEnd"/>
            <w:r w:rsidRPr="00DF476B">
              <w:rPr>
                <w:rFonts w:hint="eastAsia"/>
                <w:b/>
                <w:sz w:val="24"/>
              </w:rPr>
              <w:t>导致的苗木死亡或其他原因导致苗木枯萎、凋谢等情况，需进行补植的内容，补植包括苗木补植、绿地挖掘恢复、移植、上绿化土等一切绿化相关内容。</w:t>
            </w:r>
            <w:r w:rsidRPr="00DF476B">
              <w:rPr>
                <w:rFonts w:ascii="宋体" w:hAnsi="宋体" w:cs="宋体" w:hint="eastAsia"/>
                <w:b/>
                <w:bCs/>
                <w:sz w:val="24"/>
              </w:rPr>
              <w:t>补植及零星维修以甲方发出的派遣单为准。</w:t>
            </w:r>
          </w:p>
          <w:p w:rsidR="004410ED" w:rsidRPr="00DF476B" w:rsidRDefault="000234E5" w:rsidP="00D44619">
            <w:pPr>
              <w:widowControl/>
              <w:jc w:val="left"/>
              <w:rPr>
                <w:rFonts w:ascii="宋体" w:hAnsi="宋体" w:cs="宋体"/>
                <w:b/>
                <w:bCs/>
                <w:kern w:val="0"/>
                <w:sz w:val="24"/>
              </w:rPr>
            </w:pPr>
            <w:r w:rsidRPr="00DF476B">
              <w:rPr>
                <w:rFonts w:ascii="宋体" w:hAnsi="宋体" w:cs="宋体" w:hint="eastAsia"/>
                <w:b/>
                <w:bCs/>
                <w:sz w:val="24"/>
              </w:rPr>
              <w:t>2、中标人应配合相关单位协助森林防火巡查等工作。</w:t>
            </w:r>
          </w:p>
        </w:tc>
      </w:tr>
    </w:tbl>
    <w:p w:rsidR="00F32DC7" w:rsidRPr="00DF476B" w:rsidRDefault="00F32DC7">
      <w:pPr>
        <w:spacing w:line="360" w:lineRule="auto"/>
        <w:ind w:firstLineChars="50" w:firstLine="120"/>
        <w:rPr>
          <w:b/>
          <w:color w:val="000000"/>
          <w:sz w:val="24"/>
        </w:rPr>
      </w:pPr>
    </w:p>
    <w:p w:rsidR="00292D90" w:rsidRPr="00DF476B" w:rsidRDefault="00292D90">
      <w:pPr>
        <w:spacing w:line="360" w:lineRule="auto"/>
        <w:ind w:firstLineChars="50" w:firstLine="120"/>
        <w:rPr>
          <w:b/>
          <w:color w:val="000000"/>
          <w:sz w:val="24"/>
        </w:rPr>
      </w:pPr>
      <w:r w:rsidRPr="00DF476B">
        <w:rPr>
          <w:rFonts w:hint="eastAsia"/>
          <w:b/>
          <w:color w:val="000000"/>
          <w:sz w:val="24"/>
        </w:rPr>
        <w:t>四标段项目概述：</w:t>
      </w:r>
    </w:p>
    <w:tbl>
      <w:tblPr>
        <w:tblW w:w="5172" w:type="pct"/>
        <w:tblLayout w:type="fixed"/>
        <w:tblLook w:val="04A0"/>
      </w:tblPr>
      <w:tblGrid>
        <w:gridCol w:w="762"/>
        <w:gridCol w:w="2889"/>
        <w:gridCol w:w="1135"/>
        <w:gridCol w:w="1135"/>
        <w:gridCol w:w="851"/>
        <w:gridCol w:w="851"/>
        <w:gridCol w:w="851"/>
        <w:gridCol w:w="1131"/>
      </w:tblGrid>
      <w:tr w:rsidR="00197257" w:rsidRPr="00DF476B" w:rsidTr="00EB00E2">
        <w:trPr>
          <w:trHeight w:val="420"/>
        </w:trPr>
        <w:tc>
          <w:tcPr>
            <w:tcW w:w="3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序号</w:t>
            </w:r>
          </w:p>
        </w:tc>
        <w:tc>
          <w:tcPr>
            <w:tcW w:w="1504" w:type="pct"/>
            <w:tcBorders>
              <w:top w:val="single" w:sz="4" w:space="0" w:color="auto"/>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市政绿地所属道路</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绿地面积</w:t>
            </w:r>
          </w:p>
        </w:tc>
        <w:tc>
          <w:tcPr>
            <w:tcW w:w="591" w:type="pct"/>
            <w:tcBorders>
              <w:top w:val="single" w:sz="4" w:space="0" w:color="auto"/>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草地指数</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行道树</w:t>
            </w:r>
          </w:p>
        </w:tc>
        <w:tc>
          <w:tcPr>
            <w:tcW w:w="1476" w:type="pct"/>
            <w:gridSpan w:val="3"/>
            <w:tcBorders>
              <w:top w:val="single" w:sz="4" w:space="0" w:color="auto"/>
              <w:left w:val="nil"/>
              <w:bottom w:val="single" w:sz="4" w:space="0" w:color="auto"/>
              <w:right w:val="single" w:sz="4" w:space="0" w:color="000000"/>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绿地等级（㎡）</w:t>
            </w:r>
          </w:p>
        </w:tc>
      </w:tr>
      <w:tr w:rsidR="00197257" w:rsidRPr="00DF476B" w:rsidTr="00EB00E2">
        <w:trPr>
          <w:trHeight w:val="420"/>
        </w:trPr>
        <w:tc>
          <w:tcPr>
            <w:tcW w:w="19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四标段（黄泥川隧道以西至鲍鱼肚段）</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（株）</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一级</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二级</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三级</w:t>
            </w:r>
          </w:p>
        </w:tc>
      </w:tr>
      <w:tr w:rsidR="00197257" w:rsidRPr="00DF476B" w:rsidTr="00EB00E2">
        <w:trPr>
          <w:trHeight w:val="42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1</w:t>
            </w:r>
          </w:p>
        </w:tc>
        <w:tc>
          <w:tcPr>
            <w:tcW w:w="1504"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星月湾小区外</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19038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70-100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19038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 xml:space="preserve">　</w:t>
            </w:r>
          </w:p>
        </w:tc>
      </w:tr>
      <w:tr w:rsidR="00197257" w:rsidRPr="00DF476B" w:rsidTr="00EB00E2">
        <w:trPr>
          <w:trHeight w:val="42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2</w:t>
            </w:r>
          </w:p>
        </w:tc>
        <w:tc>
          <w:tcPr>
            <w:tcW w:w="1504"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龙王塘街道中小学周边绿化</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5250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50-60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5250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r>
      <w:tr w:rsidR="00197257" w:rsidRPr="00DF476B" w:rsidTr="00EB00E2">
        <w:trPr>
          <w:trHeight w:val="42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3</w:t>
            </w:r>
          </w:p>
        </w:tc>
        <w:tc>
          <w:tcPr>
            <w:tcW w:w="1504"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proofErr w:type="gramStart"/>
            <w:r w:rsidRPr="00DF476B">
              <w:rPr>
                <w:rFonts w:ascii="宋体" w:hAnsi="宋体" w:cs="宋体" w:hint="eastAsia"/>
                <w:kern w:val="0"/>
                <w:sz w:val="24"/>
              </w:rPr>
              <w:t>宏川路</w:t>
            </w:r>
            <w:proofErr w:type="gramEnd"/>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32834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0-20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32834 </w:t>
            </w:r>
          </w:p>
        </w:tc>
      </w:tr>
      <w:tr w:rsidR="00197257" w:rsidRPr="00DF476B" w:rsidTr="00EB00E2">
        <w:trPr>
          <w:trHeight w:val="42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4</w:t>
            </w:r>
          </w:p>
        </w:tc>
        <w:tc>
          <w:tcPr>
            <w:tcW w:w="1504"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proofErr w:type="gramStart"/>
            <w:r w:rsidRPr="00DF476B">
              <w:rPr>
                <w:rFonts w:ascii="宋体" w:hAnsi="宋体" w:cs="宋体" w:hint="eastAsia"/>
                <w:kern w:val="0"/>
                <w:sz w:val="24"/>
              </w:rPr>
              <w:t>宏川路</w:t>
            </w:r>
            <w:proofErr w:type="gramEnd"/>
            <w:r w:rsidRPr="00DF476B">
              <w:rPr>
                <w:rFonts w:ascii="宋体" w:hAnsi="宋体" w:cs="宋体" w:hint="eastAsia"/>
                <w:kern w:val="0"/>
                <w:sz w:val="24"/>
              </w:rPr>
              <w:t>行道树</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1168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r>
      <w:tr w:rsidR="00197257" w:rsidRPr="00DF476B" w:rsidTr="00EB00E2">
        <w:trPr>
          <w:trHeight w:val="42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5</w:t>
            </w:r>
          </w:p>
        </w:tc>
        <w:tc>
          <w:tcPr>
            <w:tcW w:w="1504"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proofErr w:type="gramStart"/>
            <w:r w:rsidRPr="00DF476B">
              <w:rPr>
                <w:rFonts w:ascii="宋体" w:hAnsi="宋体" w:cs="宋体" w:hint="eastAsia"/>
                <w:kern w:val="0"/>
                <w:sz w:val="24"/>
              </w:rPr>
              <w:t>秀川街</w:t>
            </w:r>
            <w:proofErr w:type="gramEnd"/>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3450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30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3450 </w:t>
            </w:r>
          </w:p>
        </w:tc>
      </w:tr>
      <w:tr w:rsidR="00197257" w:rsidRPr="00DF476B" w:rsidTr="00EB00E2">
        <w:trPr>
          <w:trHeight w:val="42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6</w:t>
            </w:r>
          </w:p>
        </w:tc>
        <w:tc>
          <w:tcPr>
            <w:tcW w:w="1504"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proofErr w:type="gramStart"/>
            <w:r w:rsidRPr="00DF476B">
              <w:rPr>
                <w:rFonts w:ascii="宋体" w:hAnsi="宋体" w:cs="宋体" w:hint="eastAsia"/>
                <w:kern w:val="0"/>
                <w:sz w:val="24"/>
              </w:rPr>
              <w:t>秀川街行道树</w:t>
            </w:r>
            <w:proofErr w:type="gramEnd"/>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286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r>
      <w:tr w:rsidR="00197257" w:rsidRPr="00DF476B" w:rsidTr="00EB00E2">
        <w:trPr>
          <w:trHeight w:val="42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7</w:t>
            </w:r>
          </w:p>
        </w:tc>
        <w:tc>
          <w:tcPr>
            <w:tcW w:w="1504"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金川南路</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17353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0-30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17353 </w:t>
            </w:r>
          </w:p>
        </w:tc>
      </w:tr>
      <w:tr w:rsidR="00197257" w:rsidRPr="00DF476B" w:rsidTr="00EB00E2">
        <w:trPr>
          <w:trHeight w:val="42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8</w:t>
            </w:r>
          </w:p>
        </w:tc>
        <w:tc>
          <w:tcPr>
            <w:tcW w:w="1504"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金川南路行道树</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289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r>
      <w:tr w:rsidR="00197257" w:rsidRPr="00DF476B" w:rsidTr="00EB00E2">
        <w:trPr>
          <w:trHeight w:val="42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9</w:t>
            </w:r>
          </w:p>
        </w:tc>
        <w:tc>
          <w:tcPr>
            <w:tcW w:w="1504"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玉川路</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15600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0-30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15600 </w:t>
            </w:r>
          </w:p>
        </w:tc>
      </w:tr>
      <w:tr w:rsidR="00197257" w:rsidRPr="00DF476B" w:rsidTr="00EB00E2">
        <w:trPr>
          <w:trHeight w:val="42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10</w:t>
            </w:r>
          </w:p>
        </w:tc>
        <w:tc>
          <w:tcPr>
            <w:tcW w:w="1504"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玉川路行道树</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524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r>
      <w:tr w:rsidR="00197257" w:rsidRPr="00DF476B" w:rsidTr="00EB00E2">
        <w:trPr>
          <w:trHeight w:val="42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lastRenderedPageBreak/>
              <w:t>11</w:t>
            </w:r>
          </w:p>
        </w:tc>
        <w:tc>
          <w:tcPr>
            <w:tcW w:w="1504"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proofErr w:type="gramStart"/>
            <w:r w:rsidRPr="00DF476B">
              <w:rPr>
                <w:rFonts w:ascii="宋体" w:hAnsi="宋体" w:cs="宋体" w:hint="eastAsia"/>
                <w:kern w:val="0"/>
                <w:sz w:val="24"/>
              </w:rPr>
              <w:t>泽川路</w:t>
            </w:r>
            <w:proofErr w:type="gramEnd"/>
            <w:r w:rsidRPr="00DF476B">
              <w:rPr>
                <w:rFonts w:ascii="宋体" w:hAnsi="宋体" w:cs="宋体" w:hint="eastAsia"/>
                <w:kern w:val="0"/>
                <w:sz w:val="24"/>
              </w:rPr>
              <w:t>行道树</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154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r>
      <w:tr w:rsidR="00197257" w:rsidRPr="00DF476B" w:rsidTr="00EB00E2">
        <w:trPr>
          <w:trHeight w:val="42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12</w:t>
            </w:r>
          </w:p>
        </w:tc>
        <w:tc>
          <w:tcPr>
            <w:tcW w:w="1504"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proofErr w:type="gramStart"/>
            <w:r w:rsidRPr="00DF476B">
              <w:rPr>
                <w:rFonts w:ascii="宋体" w:hAnsi="宋体" w:cs="宋体" w:hint="eastAsia"/>
                <w:kern w:val="0"/>
                <w:sz w:val="24"/>
              </w:rPr>
              <w:t>雅川路</w:t>
            </w:r>
            <w:proofErr w:type="gramEnd"/>
            <w:r w:rsidRPr="00DF476B">
              <w:rPr>
                <w:rFonts w:ascii="宋体" w:hAnsi="宋体" w:cs="宋体" w:hint="eastAsia"/>
                <w:kern w:val="0"/>
                <w:sz w:val="24"/>
              </w:rPr>
              <w:t>行道树</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376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r>
      <w:tr w:rsidR="00197257" w:rsidRPr="00DF476B" w:rsidTr="00EB00E2">
        <w:trPr>
          <w:trHeight w:val="42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13</w:t>
            </w:r>
          </w:p>
        </w:tc>
        <w:tc>
          <w:tcPr>
            <w:tcW w:w="1504"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规划C-4行道树</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257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r>
      <w:tr w:rsidR="00197257" w:rsidRPr="00DF476B" w:rsidTr="00EB00E2">
        <w:trPr>
          <w:trHeight w:val="42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14</w:t>
            </w:r>
          </w:p>
        </w:tc>
        <w:tc>
          <w:tcPr>
            <w:tcW w:w="1504"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规划C-5行道树</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436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r>
      <w:tr w:rsidR="00197257" w:rsidRPr="00DF476B" w:rsidTr="00EB00E2">
        <w:trPr>
          <w:trHeight w:val="42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15</w:t>
            </w:r>
          </w:p>
        </w:tc>
        <w:tc>
          <w:tcPr>
            <w:tcW w:w="1504"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规划C-6行道树</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365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r>
      <w:tr w:rsidR="00197257" w:rsidRPr="00DF476B" w:rsidTr="00EB00E2">
        <w:trPr>
          <w:trHeight w:val="42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16</w:t>
            </w:r>
          </w:p>
        </w:tc>
        <w:tc>
          <w:tcPr>
            <w:tcW w:w="1504"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惠川路行道树</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378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r>
      <w:tr w:rsidR="00197257" w:rsidRPr="00DF476B" w:rsidTr="00EB00E2">
        <w:trPr>
          <w:trHeight w:val="42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17</w:t>
            </w:r>
          </w:p>
        </w:tc>
        <w:tc>
          <w:tcPr>
            <w:tcW w:w="1504"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规划C-10行道树</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164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r>
      <w:tr w:rsidR="00197257" w:rsidRPr="00DF476B" w:rsidTr="00EB00E2">
        <w:trPr>
          <w:trHeight w:val="42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18</w:t>
            </w:r>
          </w:p>
        </w:tc>
        <w:tc>
          <w:tcPr>
            <w:tcW w:w="1504"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规划C-11行道树</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275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r>
      <w:tr w:rsidR="00197257" w:rsidRPr="00DF476B" w:rsidTr="00EB00E2">
        <w:trPr>
          <w:trHeight w:val="42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19</w:t>
            </w:r>
          </w:p>
        </w:tc>
        <w:tc>
          <w:tcPr>
            <w:tcW w:w="1504"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规划C-12行道树</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293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r>
      <w:tr w:rsidR="00197257" w:rsidRPr="00DF476B" w:rsidTr="00EB00E2">
        <w:trPr>
          <w:trHeight w:val="42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20</w:t>
            </w:r>
          </w:p>
        </w:tc>
        <w:tc>
          <w:tcPr>
            <w:tcW w:w="1504"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前黄线</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3379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0-10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3379 </w:t>
            </w:r>
          </w:p>
        </w:tc>
      </w:tr>
      <w:tr w:rsidR="00197257" w:rsidRPr="00DF476B" w:rsidTr="00EB00E2">
        <w:trPr>
          <w:trHeight w:val="42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21</w:t>
            </w:r>
          </w:p>
        </w:tc>
        <w:tc>
          <w:tcPr>
            <w:tcW w:w="1504"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前黄线行道树</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333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r>
      <w:tr w:rsidR="00197257" w:rsidRPr="00DF476B" w:rsidTr="00EB00E2">
        <w:trPr>
          <w:trHeight w:val="42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22</w:t>
            </w:r>
          </w:p>
        </w:tc>
        <w:tc>
          <w:tcPr>
            <w:tcW w:w="1504"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顺龙路</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1487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0-20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1487 </w:t>
            </w:r>
          </w:p>
        </w:tc>
      </w:tr>
      <w:tr w:rsidR="00197257" w:rsidRPr="00DF476B" w:rsidTr="00EB00E2">
        <w:trPr>
          <w:trHeight w:val="42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23</w:t>
            </w:r>
          </w:p>
        </w:tc>
        <w:tc>
          <w:tcPr>
            <w:tcW w:w="1504"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顺港路</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6179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0-20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6179 </w:t>
            </w:r>
          </w:p>
        </w:tc>
      </w:tr>
      <w:tr w:rsidR="00197257" w:rsidRPr="00DF476B" w:rsidTr="00EB00E2">
        <w:trPr>
          <w:trHeight w:val="42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24</w:t>
            </w:r>
          </w:p>
        </w:tc>
        <w:tc>
          <w:tcPr>
            <w:tcW w:w="1504"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海龙路</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1527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20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1527 </w:t>
            </w:r>
          </w:p>
        </w:tc>
      </w:tr>
      <w:tr w:rsidR="00197257" w:rsidRPr="00DF476B" w:rsidTr="00EB00E2">
        <w:trPr>
          <w:trHeight w:val="42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25</w:t>
            </w:r>
          </w:p>
        </w:tc>
        <w:tc>
          <w:tcPr>
            <w:tcW w:w="1504"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低碳公园</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30731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20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30731 </w:t>
            </w:r>
          </w:p>
        </w:tc>
      </w:tr>
      <w:tr w:rsidR="00197257" w:rsidRPr="00DF476B" w:rsidTr="00EB00E2">
        <w:trPr>
          <w:trHeight w:val="42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26</w:t>
            </w:r>
          </w:p>
        </w:tc>
        <w:tc>
          <w:tcPr>
            <w:tcW w:w="1504"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proofErr w:type="gramStart"/>
            <w:r w:rsidRPr="00DF476B">
              <w:rPr>
                <w:rFonts w:ascii="宋体" w:hAnsi="宋体" w:cs="宋体" w:hint="eastAsia"/>
                <w:kern w:val="0"/>
                <w:sz w:val="24"/>
              </w:rPr>
              <w:t>思亲路</w:t>
            </w:r>
            <w:proofErr w:type="gramEnd"/>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4496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0-30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4496 </w:t>
            </w:r>
          </w:p>
        </w:tc>
      </w:tr>
      <w:tr w:rsidR="00197257" w:rsidRPr="00DF476B" w:rsidTr="00EB00E2">
        <w:trPr>
          <w:trHeight w:val="42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27</w:t>
            </w:r>
          </w:p>
        </w:tc>
        <w:tc>
          <w:tcPr>
            <w:tcW w:w="1504"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proofErr w:type="gramStart"/>
            <w:r w:rsidRPr="00DF476B">
              <w:rPr>
                <w:rFonts w:ascii="宋体" w:hAnsi="宋体" w:cs="宋体" w:hint="eastAsia"/>
                <w:kern w:val="0"/>
                <w:sz w:val="24"/>
              </w:rPr>
              <w:t>思亲路</w:t>
            </w:r>
            <w:proofErr w:type="gramEnd"/>
            <w:r w:rsidRPr="00DF476B">
              <w:rPr>
                <w:rFonts w:ascii="宋体" w:hAnsi="宋体" w:cs="宋体" w:hint="eastAsia"/>
                <w:kern w:val="0"/>
                <w:sz w:val="24"/>
              </w:rPr>
              <w:t>行道树</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156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r>
      <w:tr w:rsidR="00197257" w:rsidRPr="00DF476B" w:rsidTr="00EB00E2">
        <w:trPr>
          <w:trHeight w:val="42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28</w:t>
            </w:r>
          </w:p>
        </w:tc>
        <w:tc>
          <w:tcPr>
            <w:tcW w:w="1504"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风采路</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35726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0-30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35726 </w:t>
            </w:r>
          </w:p>
        </w:tc>
      </w:tr>
      <w:tr w:rsidR="00197257" w:rsidRPr="00DF476B" w:rsidTr="00EB00E2">
        <w:trPr>
          <w:trHeight w:val="42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29</w:t>
            </w:r>
          </w:p>
        </w:tc>
        <w:tc>
          <w:tcPr>
            <w:tcW w:w="1504"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官房公园</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8891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0-30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8891 </w:t>
            </w:r>
          </w:p>
        </w:tc>
      </w:tr>
      <w:tr w:rsidR="00197257" w:rsidRPr="00DF476B" w:rsidTr="00EB00E2">
        <w:trPr>
          <w:trHeight w:val="42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30</w:t>
            </w:r>
          </w:p>
        </w:tc>
        <w:tc>
          <w:tcPr>
            <w:tcW w:w="1504"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龙王塘街道河道及沿线</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26403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0-30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26403 </w:t>
            </w:r>
          </w:p>
        </w:tc>
      </w:tr>
      <w:tr w:rsidR="00197257" w:rsidRPr="00DF476B" w:rsidTr="00EB00E2">
        <w:trPr>
          <w:trHeight w:val="42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31</w:t>
            </w:r>
          </w:p>
        </w:tc>
        <w:tc>
          <w:tcPr>
            <w:tcW w:w="1504"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旅顺南路</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255222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0-40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255222 </w:t>
            </w:r>
          </w:p>
        </w:tc>
      </w:tr>
      <w:tr w:rsidR="00197257" w:rsidRPr="00DF476B" w:rsidTr="00EB00E2">
        <w:trPr>
          <w:trHeight w:val="42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32</w:t>
            </w:r>
          </w:p>
        </w:tc>
        <w:tc>
          <w:tcPr>
            <w:tcW w:w="1504"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大连市烈士纪念馆绿地</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77462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50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77462 </w:t>
            </w:r>
          </w:p>
        </w:tc>
      </w:tr>
      <w:tr w:rsidR="00197257" w:rsidRPr="00DF476B" w:rsidTr="00EB00E2">
        <w:trPr>
          <w:trHeight w:val="42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14</w:t>
            </w:r>
          </w:p>
        </w:tc>
        <w:tc>
          <w:tcPr>
            <w:tcW w:w="1504"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滑板公园</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24642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50-60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24642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r>
      <w:tr w:rsidR="00197257" w:rsidRPr="00DF476B" w:rsidTr="00EB00E2">
        <w:trPr>
          <w:trHeight w:val="42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8</w:t>
            </w:r>
          </w:p>
        </w:tc>
        <w:tc>
          <w:tcPr>
            <w:tcW w:w="1504"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山英路</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11211 </w:t>
            </w:r>
          </w:p>
        </w:tc>
        <w:tc>
          <w:tcPr>
            <w:tcW w:w="591"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70-100</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11211 </w:t>
            </w:r>
          </w:p>
        </w:tc>
        <w:tc>
          <w:tcPr>
            <w:tcW w:w="443"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color w:val="000000"/>
                <w:kern w:val="0"/>
                <w:sz w:val="22"/>
                <w:szCs w:val="22"/>
              </w:rPr>
            </w:pPr>
            <w:r w:rsidRPr="00DF476B">
              <w:rPr>
                <w:rFonts w:ascii="宋体" w:hAnsi="宋体" w:cs="宋体" w:hint="eastAsia"/>
                <w:color w:val="000000"/>
                <w:kern w:val="0"/>
                <w:sz w:val="22"/>
                <w:szCs w:val="22"/>
              </w:rPr>
              <w:t xml:space="preserve">　</w:t>
            </w:r>
          </w:p>
        </w:tc>
        <w:tc>
          <w:tcPr>
            <w:tcW w:w="590" w:type="pct"/>
            <w:tcBorders>
              <w:top w:val="nil"/>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r>
      <w:tr w:rsidR="00197257" w:rsidRPr="00DF476B" w:rsidTr="00EB00E2">
        <w:trPr>
          <w:trHeight w:val="420"/>
        </w:trPr>
        <w:tc>
          <w:tcPr>
            <w:tcW w:w="3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kern w:val="0"/>
                <w:sz w:val="24"/>
              </w:rPr>
            </w:pPr>
            <w:r w:rsidRPr="00DF476B">
              <w:rPr>
                <w:rFonts w:ascii="宋体" w:hAnsi="宋体" w:cs="宋体" w:hint="eastAsia"/>
                <w:kern w:val="0"/>
                <w:sz w:val="24"/>
              </w:rPr>
              <w:t xml:space="preserve">　</w:t>
            </w:r>
          </w:p>
        </w:tc>
        <w:tc>
          <w:tcPr>
            <w:tcW w:w="1504" w:type="pct"/>
            <w:tcBorders>
              <w:top w:val="single" w:sz="4" w:space="0" w:color="auto"/>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总计</w:t>
            </w:r>
          </w:p>
        </w:tc>
        <w:tc>
          <w:tcPr>
            <w:tcW w:w="591" w:type="pct"/>
            <w:tcBorders>
              <w:top w:val="single" w:sz="4" w:space="0" w:color="auto"/>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 xml:space="preserve">580881 </w:t>
            </w:r>
          </w:p>
        </w:tc>
        <w:tc>
          <w:tcPr>
            <w:tcW w:w="591" w:type="pct"/>
            <w:tcBorders>
              <w:top w:val="single" w:sz="4" w:space="0" w:color="auto"/>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 xml:space="preserve">　</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 xml:space="preserve">5454 </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 xml:space="preserve">30249 </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 xml:space="preserve">29892 </w:t>
            </w:r>
          </w:p>
        </w:tc>
        <w:tc>
          <w:tcPr>
            <w:tcW w:w="590" w:type="pct"/>
            <w:tcBorders>
              <w:top w:val="single" w:sz="4" w:space="0" w:color="auto"/>
              <w:left w:val="nil"/>
              <w:bottom w:val="single" w:sz="4" w:space="0" w:color="auto"/>
              <w:right w:val="single" w:sz="4" w:space="0" w:color="auto"/>
            </w:tcBorders>
            <w:shd w:val="clear" w:color="auto" w:fill="auto"/>
            <w:noWrap/>
            <w:vAlign w:val="center"/>
            <w:hideMark/>
          </w:tcPr>
          <w:p w:rsidR="00197257" w:rsidRPr="00DF476B" w:rsidRDefault="00197257" w:rsidP="00197257">
            <w:pPr>
              <w:widowControl/>
              <w:jc w:val="center"/>
              <w:rPr>
                <w:rFonts w:ascii="宋体" w:hAnsi="宋体" w:cs="宋体"/>
                <w:b/>
                <w:bCs/>
                <w:kern w:val="0"/>
                <w:sz w:val="24"/>
              </w:rPr>
            </w:pPr>
            <w:r w:rsidRPr="00DF476B">
              <w:rPr>
                <w:rFonts w:ascii="宋体" w:hAnsi="宋体" w:cs="宋体" w:hint="eastAsia"/>
                <w:b/>
                <w:bCs/>
                <w:kern w:val="0"/>
                <w:sz w:val="24"/>
              </w:rPr>
              <w:t xml:space="preserve">520740 </w:t>
            </w:r>
          </w:p>
        </w:tc>
      </w:tr>
      <w:tr w:rsidR="00EB00E2" w:rsidRPr="00DF476B" w:rsidTr="00AE6449">
        <w:trPr>
          <w:trHeight w:val="159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4619" w:rsidRPr="00DF476B" w:rsidRDefault="00D44619" w:rsidP="00D44619">
            <w:pPr>
              <w:widowControl/>
              <w:jc w:val="left"/>
              <w:rPr>
                <w:b/>
                <w:sz w:val="24"/>
              </w:rPr>
            </w:pPr>
            <w:r w:rsidRPr="00DF476B">
              <w:rPr>
                <w:rFonts w:hint="eastAsia"/>
                <w:b/>
                <w:sz w:val="24"/>
              </w:rPr>
              <w:t>说明：</w:t>
            </w:r>
          </w:p>
          <w:p w:rsidR="00D44619" w:rsidRPr="00DF476B" w:rsidRDefault="00D44619" w:rsidP="00D44619">
            <w:pPr>
              <w:widowControl/>
              <w:jc w:val="left"/>
              <w:rPr>
                <w:rFonts w:ascii="宋体" w:hAnsi="宋体" w:cs="宋体"/>
                <w:b/>
                <w:bCs/>
                <w:sz w:val="24"/>
              </w:rPr>
            </w:pPr>
            <w:r w:rsidRPr="00DF476B">
              <w:rPr>
                <w:rFonts w:hint="eastAsia"/>
                <w:b/>
                <w:sz w:val="24"/>
              </w:rPr>
              <w:t>1</w:t>
            </w:r>
            <w:r w:rsidRPr="00DF476B">
              <w:rPr>
                <w:rFonts w:hint="eastAsia"/>
                <w:b/>
                <w:sz w:val="24"/>
              </w:rPr>
              <w:t>、工作范围包括标段范围内绿化养护相关工作及</w:t>
            </w:r>
            <w:r w:rsidRPr="00DF476B">
              <w:rPr>
                <w:rFonts w:ascii="宋体" w:hAnsi="宋体" w:hint="eastAsia"/>
                <w:b/>
                <w:sz w:val="24"/>
              </w:rPr>
              <w:t>辖区内破损园路、健身器材维修更换、座</w:t>
            </w:r>
            <w:r w:rsidRPr="00DF476B">
              <w:rPr>
                <w:rFonts w:hint="eastAsia"/>
                <w:b/>
                <w:sz w:val="24"/>
              </w:rPr>
              <w:t>椅、防腐木栈道刷油、木亭子、</w:t>
            </w:r>
            <w:proofErr w:type="gramStart"/>
            <w:r w:rsidRPr="00DF476B">
              <w:rPr>
                <w:rFonts w:hint="eastAsia"/>
                <w:b/>
                <w:sz w:val="24"/>
              </w:rPr>
              <w:t>木廊架人工</w:t>
            </w:r>
            <w:proofErr w:type="gramEnd"/>
            <w:r w:rsidRPr="00DF476B">
              <w:rPr>
                <w:rFonts w:hint="eastAsia"/>
                <w:b/>
                <w:sz w:val="24"/>
              </w:rPr>
              <w:t>塑石等景观小品维修，及非中标</w:t>
            </w:r>
            <w:proofErr w:type="gramStart"/>
            <w:r w:rsidRPr="00DF476B">
              <w:rPr>
                <w:rFonts w:hint="eastAsia"/>
                <w:b/>
                <w:sz w:val="24"/>
              </w:rPr>
              <w:t>人原因</w:t>
            </w:r>
            <w:proofErr w:type="gramEnd"/>
            <w:r w:rsidRPr="00DF476B">
              <w:rPr>
                <w:rFonts w:hint="eastAsia"/>
                <w:b/>
                <w:sz w:val="24"/>
              </w:rPr>
              <w:t>导致的苗木死亡或其他原因导致苗木枯萎、凋谢等情况，需进行补植的内容，补植包括苗木补植、绿地挖掘恢复、移植、上绿化土等一切绿化相关内容。</w:t>
            </w:r>
            <w:r w:rsidRPr="00DF476B">
              <w:rPr>
                <w:rFonts w:ascii="宋体" w:hAnsi="宋体" w:cs="宋体" w:hint="eastAsia"/>
                <w:b/>
                <w:bCs/>
                <w:sz w:val="24"/>
              </w:rPr>
              <w:t>补植及零星维修以甲方发出的派遣单为准。</w:t>
            </w:r>
          </w:p>
          <w:p w:rsidR="00EB00E2" w:rsidRPr="00DF476B" w:rsidRDefault="000234E5" w:rsidP="00D44619">
            <w:pPr>
              <w:widowControl/>
              <w:jc w:val="left"/>
              <w:rPr>
                <w:rFonts w:ascii="宋体" w:hAnsi="宋体" w:cs="宋体"/>
                <w:b/>
                <w:bCs/>
                <w:kern w:val="0"/>
                <w:sz w:val="24"/>
              </w:rPr>
            </w:pPr>
            <w:r w:rsidRPr="00DF476B">
              <w:rPr>
                <w:rFonts w:ascii="宋体" w:hAnsi="宋体" w:cs="宋体" w:hint="eastAsia"/>
                <w:b/>
                <w:bCs/>
                <w:sz w:val="24"/>
              </w:rPr>
              <w:t>2、中标人应配合相关单位协助森林防火巡查等工作。</w:t>
            </w:r>
          </w:p>
        </w:tc>
      </w:tr>
    </w:tbl>
    <w:p w:rsidR="00292D90" w:rsidRPr="00DF476B" w:rsidRDefault="00292D90">
      <w:pPr>
        <w:adjustRightInd w:val="0"/>
        <w:snapToGrid w:val="0"/>
        <w:spacing w:line="520" w:lineRule="exact"/>
        <w:ind w:firstLineChars="200" w:firstLine="602"/>
        <w:jc w:val="center"/>
        <w:rPr>
          <w:b/>
          <w:sz w:val="30"/>
          <w:szCs w:val="30"/>
        </w:rPr>
      </w:pPr>
    </w:p>
    <w:p w:rsidR="00292D90" w:rsidRPr="00DF476B" w:rsidRDefault="00292D90" w:rsidP="00DB0976">
      <w:pPr>
        <w:adjustRightInd w:val="0"/>
        <w:snapToGrid w:val="0"/>
        <w:spacing w:line="360" w:lineRule="auto"/>
        <w:ind w:firstLineChars="98" w:firstLine="236"/>
        <w:rPr>
          <w:b/>
          <w:sz w:val="24"/>
        </w:rPr>
      </w:pPr>
    </w:p>
    <w:p w:rsidR="00292D90" w:rsidRPr="00DF476B" w:rsidRDefault="00292D90">
      <w:pPr>
        <w:adjustRightInd w:val="0"/>
        <w:snapToGrid w:val="0"/>
        <w:spacing w:line="520" w:lineRule="exact"/>
        <w:ind w:firstLineChars="200" w:firstLine="602"/>
        <w:jc w:val="center"/>
        <w:rPr>
          <w:b/>
          <w:sz w:val="30"/>
          <w:szCs w:val="30"/>
        </w:rPr>
      </w:pPr>
      <w:r w:rsidRPr="00DF476B">
        <w:rPr>
          <w:b/>
          <w:sz w:val="30"/>
          <w:szCs w:val="30"/>
        </w:rPr>
        <w:br w:type="page"/>
      </w:r>
      <w:r w:rsidRPr="00DF476B">
        <w:rPr>
          <w:rFonts w:hint="eastAsia"/>
          <w:b/>
          <w:sz w:val="30"/>
          <w:szCs w:val="30"/>
        </w:rPr>
        <w:lastRenderedPageBreak/>
        <w:t>二、绿化养护需要车辆、机具明细</w:t>
      </w:r>
    </w:p>
    <w:p w:rsidR="00292D90" w:rsidRPr="00DF476B" w:rsidRDefault="00292D90" w:rsidP="00D44619">
      <w:pPr>
        <w:adjustRightInd w:val="0"/>
        <w:snapToGrid w:val="0"/>
        <w:spacing w:line="520" w:lineRule="exact"/>
        <w:rPr>
          <w:b/>
          <w:sz w:val="30"/>
          <w:szCs w:val="30"/>
        </w:rPr>
      </w:pPr>
    </w:p>
    <w:tbl>
      <w:tblPr>
        <w:tblpPr w:leftFromText="180" w:rightFromText="180" w:vertAnchor="page" w:horzAnchor="margin" w:tblpY="3101"/>
        <w:tblW w:w="9322" w:type="dxa"/>
        <w:tblLayout w:type="fixed"/>
        <w:tblLook w:val="0000"/>
      </w:tblPr>
      <w:tblGrid>
        <w:gridCol w:w="698"/>
        <w:gridCol w:w="3663"/>
        <w:gridCol w:w="1984"/>
        <w:gridCol w:w="2977"/>
      </w:tblGrid>
      <w:tr w:rsidR="00292D90" w:rsidRPr="00DF476B">
        <w:trPr>
          <w:trHeight w:val="652"/>
        </w:trPr>
        <w:tc>
          <w:tcPr>
            <w:tcW w:w="698" w:type="dxa"/>
            <w:tcBorders>
              <w:top w:val="single" w:sz="4" w:space="0" w:color="auto"/>
              <w:left w:val="single" w:sz="4" w:space="0" w:color="auto"/>
              <w:bottom w:val="single" w:sz="4" w:space="0" w:color="auto"/>
              <w:right w:val="single" w:sz="4" w:space="0" w:color="auto"/>
            </w:tcBorders>
            <w:noWrap/>
            <w:vAlign w:val="center"/>
          </w:tcPr>
          <w:p w:rsidR="00292D90" w:rsidRPr="00DF476B" w:rsidRDefault="00292D90">
            <w:pPr>
              <w:widowControl/>
              <w:spacing w:line="276" w:lineRule="auto"/>
              <w:jc w:val="center"/>
              <w:rPr>
                <w:rFonts w:cs="宋体"/>
                <w:b/>
                <w:kern w:val="0"/>
                <w:sz w:val="24"/>
              </w:rPr>
            </w:pPr>
            <w:r w:rsidRPr="00DF476B">
              <w:rPr>
                <w:rFonts w:cs="宋体" w:hint="eastAsia"/>
                <w:b/>
                <w:kern w:val="0"/>
                <w:sz w:val="24"/>
              </w:rPr>
              <w:t>序号</w:t>
            </w:r>
          </w:p>
        </w:tc>
        <w:tc>
          <w:tcPr>
            <w:tcW w:w="3663" w:type="dxa"/>
            <w:tcBorders>
              <w:top w:val="single" w:sz="4" w:space="0" w:color="auto"/>
              <w:left w:val="nil"/>
              <w:bottom w:val="single" w:sz="4" w:space="0" w:color="auto"/>
              <w:right w:val="single" w:sz="4" w:space="0" w:color="auto"/>
            </w:tcBorders>
            <w:noWrap/>
            <w:vAlign w:val="center"/>
          </w:tcPr>
          <w:p w:rsidR="00292D90" w:rsidRPr="00DF476B" w:rsidRDefault="00292D90">
            <w:pPr>
              <w:widowControl/>
              <w:spacing w:line="276" w:lineRule="auto"/>
              <w:jc w:val="center"/>
              <w:rPr>
                <w:rFonts w:cs="宋体"/>
                <w:b/>
                <w:kern w:val="0"/>
                <w:sz w:val="24"/>
              </w:rPr>
            </w:pPr>
            <w:r w:rsidRPr="00DF476B">
              <w:rPr>
                <w:rFonts w:cs="宋体" w:hint="eastAsia"/>
                <w:b/>
                <w:kern w:val="0"/>
                <w:sz w:val="24"/>
              </w:rPr>
              <w:t>机具</w:t>
            </w:r>
          </w:p>
        </w:tc>
        <w:tc>
          <w:tcPr>
            <w:tcW w:w="1984" w:type="dxa"/>
            <w:tcBorders>
              <w:top w:val="single" w:sz="4" w:space="0" w:color="auto"/>
              <w:left w:val="nil"/>
              <w:bottom w:val="single" w:sz="4" w:space="0" w:color="auto"/>
              <w:right w:val="single" w:sz="4" w:space="0" w:color="auto"/>
            </w:tcBorders>
            <w:noWrap/>
            <w:vAlign w:val="center"/>
          </w:tcPr>
          <w:p w:rsidR="00292D90" w:rsidRPr="00DF476B" w:rsidRDefault="00292D90">
            <w:pPr>
              <w:widowControl/>
              <w:spacing w:line="276" w:lineRule="auto"/>
              <w:jc w:val="center"/>
              <w:rPr>
                <w:rFonts w:cs="宋体"/>
                <w:b/>
                <w:kern w:val="0"/>
                <w:sz w:val="24"/>
              </w:rPr>
            </w:pPr>
            <w:r w:rsidRPr="00DF476B">
              <w:rPr>
                <w:rFonts w:cs="宋体" w:hint="eastAsia"/>
                <w:b/>
                <w:kern w:val="0"/>
                <w:sz w:val="24"/>
              </w:rPr>
              <w:t>数量</w:t>
            </w:r>
            <w:r w:rsidRPr="00DF476B">
              <w:rPr>
                <w:rFonts w:cs="宋体"/>
                <w:b/>
                <w:kern w:val="0"/>
                <w:sz w:val="24"/>
              </w:rPr>
              <w:t>(</w:t>
            </w:r>
            <w:r w:rsidRPr="00DF476B">
              <w:rPr>
                <w:rFonts w:cs="宋体" w:hint="eastAsia"/>
                <w:b/>
                <w:kern w:val="0"/>
                <w:sz w:val="24"/>
              </w:rPr>
              <w:t>台</w:t>
            </w:r>
            <w:r w:rsidRPr="00DF476B">
              <w:rPr>
                <w:rFonts w:cs="宋体"/>
                <w:b/>
                <w:kern w:val="0"/>
                <w:sz w:val="24"/>
              </w:rPr>
              <w:t>)</w:t>
            </w:r>
          </w:p>
        </w:tc>
        <w:tc>
          <w:tcPr>
            <w:tcW w:w="2977" w:type="dxa"/>
            <w:tcBorders>
              <w:top w:val="single" w:sz="4" w:space="0" w:color="auto"/>
              <w:left w:val="nil"/>
              <w:bottom w:val="single" w:sz="4" w:space="0" w:color="auto"/>
              <w:right w:val="single" w:sz="4" w:space="0" w:color="auto"/>
            </w:tcBorders>
            <w:noWrap/>
            <w:vAlign w:val="center"/>
          </w:tcPr>
          <w:p w:rsidR="00292D90" w:rsidRPr="00DF476B" w:rsidRDefault="00292D90">
            <w:pPr>
              <w:widowControl/>
              <w:spacing w:line="276" w:lineRule="auto"/>
              <w:jc w:val="center"/>
              <w:rPr>
                <w:rFonts w:cs="宋体"/>
                <w:b/>
                <w:kern w:val="0"/>
                <w:sz w:val="24"/>
              </w:rPr>
            </w:pPr>
            <w:r w:rsidRPr="00DF476B">
              <w:rPr>
                <w:rFonts w:cs="宋体" w:hint="eastAsia"/>
                <w:b/>
                <w:kern w:val="0"/>
                <w:sz w:val="24"/>
              </w:rPr>
              <w:t>备注</w:t>
            </w:r>
          </w:p>
        </w:tc>
      </w:tr>
      <w:tr w:rsidR="00292D90" w:rsidRPr="00DF476B">
        <w:trPr>
          <w:trHeight w:val="479"/>
        </w:trPr>
        <w:tc>
          <w:tcPr>
            <w:tcW w:w="698" w:type="dxa"/>
            <w:tcBorders>
              <w:top w:val="nil"/>
              <w:left w:val="single" w:sz="4" w:space="0" w:color="auto"/>
              <w:bottom w:val="single" w:sz="4" w:space="0" w:color="auto"/>
              <w:right w:val="single" w:sz="4" w:space="0" w:color="auto"/>
            </w:tcBorders>
            <w:noWrap/>
            <w:vAlign w:val="center"/>
          </w:tcPr>
          <w:p w:rsidR="00292D90" w:rsidRPr="00DF476B" w:rsidRDefault="00292D90">
            <w:pPr>
              <w:widowControl/>
              <w:spacing w:line="276" w:lineRule="auto"/>
              <w:jc w:val="center"/>
              <w:rPr>
                <w:rFonts w:cs="宋体"/>
                <w:kern w:val="0"/>
                <w:sz w:val="24"/>
              </w:rPr>
            </w:pPr>
            <w:r w:rsidRPr="00DF476B">
              <w:rPr>
                <w:rFonts w:cs="宋体"/>
                <w:kern w:val="0"/>
                <w:sz w:val="24"/>
              </w:rPr>
              <w:t>1</w:t>
            </w:r>
          </w:p>
        </w:tc>
        <w:tc>
          <w:tcPr>
            <w:tcW w:w="3663" w:type="dxa"/>
            <w:tcBorders>
              <w:top w:val="nil"/>
              <w:left w:val="nil"/>
              <w:bottom w:val="single" w:sz="4" w:space="0" w:color="auto"/>
              <w:right w:val="single" w:sz="4" w:space="0" w:color="auto"/>
            </w:tcBorders>
            <w:noWrap/>
            <w:vAlign w:val="center"/>
          </w:tcPr>
          <w:p w:rsidR="00292D90" w:rsidRPr="00DF476B" w:rsidRDefault="00292D90">
            <w:pPr>
              <w:widowControl/>
              <w:spacing w:line="276" w:lineRule="auto"/>
              <w:jc w:val="center"/>
              <w:rPr>
                <w:rFonts w:cs="宋体"/>
                <w:kern w:val="0"/>
                <w:sz w:val="24"/>
              </w:rPr>
            </w:pPr>
            <w:r w:rsidRPr="00DF476B">
              <w:rPr>
                <w:rFonts w:cs="宋体" w:hint="eastAsia"/>
                <w:kern w:val="0"/>
                <w:sz w:val="24"/>
              </w:rPr>
              <w:t>水车</w:t>
            </w:r>
          </w:p>
        </w:tc>
        <w:tc>
          <w:tcPr>
            <w:tcW w:w="1984" w:type="dxa"/>
            <w:tcBorders>
              <w:top w:val="nil"/>
              <w:left w:val="nil"/>
              <w:bottom w:val="single" w:sz="4" w:space="0" w:color="auto"/>
              <w:right w:val="single" w:sz="4" w:space="0" w:color="auto"/>
            </w:tcBorders>
            <w:noWrap/>
            <w:vAlign w:val="center"/>
          </w:tcPr>
          <w:p w:rsidR="00292D90" w:rsidRPr="00DF476B" w:rsidRDefault="00292D90">
            <w:pPr>
              <w:widowControl/>
              <w:spacing w:line="276" w:lineRule="auto"/>
              <w:jc w:val="center"/>
              <w:rPr>
                <w:rFonts w:cs="宋体"/>
                <w:kern w:val="0"/>
                <w:sz w:val="24"/>
              </w:rPr>
            </w:pPr>
            <w:r w:rsidRPr="00DF476B">
              <w:rPr>
                <w:rFonts w:cs="宋体" w:hint="eastAsia"/>
                <w:kern w:val="0"/>
                <w:sz w:val="24"/>
              </w:rPr>
              <w:t>2</w:t>
            </w:r>
          </w:p>
        </w:tc>
        <w:tc>
          <w:tcPr>
            <w:tcW w:w="2977" w:type="dxa"/>
            <w:tcBorders>
              <w:top w:val="nil"/>
              <w:left w:val="nil"/>
              <w:bottom w:val="single" w:sz="4" w:space="0" w:color="auto"/>
              <w:right w:val="single" w:sz="4" w:space="0" w:color="auto"/>
            </w:tcBorders>
            <w:noWrap/>
            <w:vAlign w:val="center"/>
          </w:tcPr>
          <w:p w:rsidR="00292D90" w:rsidRPr="00DF476B" w:rsidRDefault="00292D90">
            <w:pPr>
              <w:widowControl/>
              <w:spacing w:line="276" w:lineRule="auto"/>
              <w:jc w:val="center"/>
              <w:rPr>
                <w:rFonts w:cs="宋体"/>
                <w:kern w:val="0"/>
                <w:sz w:val="24"/>
              </w:rPr>
            </w:pPr>
            <w:r w:rsidRPr="00DF476B">
              <w:rPr>
                <w:rFonts w:cs="宋体"/>
                <w:kern w:val="0"/>
                <w:sz w:val="24"/>
              </w:rPr>
              <w:t>10</w:t>
            </w:r>
            <w:r w:rsidRPr="00DF476B">
              <w:rPr>
                <w:rFonts w:cs="宋体" w:hint="eastAsia"/>
                <w:kern w:val="0"/>
                <w:sz w:val="24"/>
              </w:rPr>
              <w:t>吨</w:t>
            </w:r>
          </w:p>
        </w:tc>
      </w:tr>
      <w:tr w:rsidR="00292D90" w:rsidRPr="00DF476B">
        <w:trPr>
          <w:trHeight w:val="479"/>
        </w:trPr>
        <w:tc>
          <w:tcPr>
            <w:tcW w:w="698" w:type="dxa"/>
            <w:tcBorders>
              <w:top w:val="nil"/>
              <w:left w:val="single" w:sz="4" w:space="0" w:color="auto"/>
              <w:bottom w:val="single" w:sz="4" w:space="0" w:color="auto"/>
              <w:right w:val="single" w:sz="4" w:space="0" w:color="auto"/>
            </w:tcBorders>
            <w:noWrap/>
            <w:vAlign w:val="center"/>
          </w:tcPr>
          <w:p w:rsidR="00292D90" w:rsidRPr="00DF476B" w:rsidRDefault="00292D90">
            <w:pPr>
              <w:widowControl/>
              <w:spacing w:line="276" w:lineRule="auto"/>
              <w:jc w:val="center"/>
              <w:rPr>
                <w:rFonts w:cs="宋体"/>
                <w:kern w:val="0"/>
                <w:sz w:val="24"/>
              </w:rPr>
            </w:pPr>
            <w:r w:rsidRPr="00DF476B">
              <w:rPr>
                <w:rFonts w:cs="宋体"/>
                <w:kern w:val="0"/>
                <w:sz w:val="24"/>
              </w:rPr>
              <w:t>2</w:t>
            </w:r>
          </w:p>
        </w:tc>
        <w:tc>
          <w:tcPr>
            <w:tcW w:w="3663" w:type="dxa"/>
            <w:tcBorders>
              <w:top w:val="nil"/>
              <w:left w:val="nil"/>
              <w:bottom w:val="single" w:sz="4" w:space="0" w:color="auto"/>
              <w:right w:val="single" w:sz="4" w:space="0" w:color="auto"/>
            </w:tcBorders>
            <w:noWrap/>
            <w:vAlign w:val="center"/>
          </w:tcPr>
          <w:p w:rsidR="00292D90" w:rsidRPr="00DF476B" w:rsidRDefault="00292D90">
            <w:pPr>
              <w:widowControl/>
              <w:spacing w:line="276" w:lineRule="auto"/>
              <w:jc w:val="center"/>
              <w:rPr>
                <w:rFonts w:cs="宋体"/>
                <w:kern w:val="0"/>
                <w:sz w:val="24"/>
              </w:rPr>
            </w:pPr>
            <w:r w:rsidRPr="00DF476B">
              <w:rPr>
                <w:rFonts w:cs="宋体" w:hint="eastAsia"/>
                <w:kern w:val="0"/>
                <w:sz w:val="24"/>
              </w:rPr>
              <w:t>打药车</w:t>
            </w:r>
          </w:p>
        </w:tc>
        <w:tc>
          <w:tcPr>
            <w:tcW w:w="1984" w:type="dxa"/>
            <w:tcBorders>
              <w:top w:val="nil"/>
              <w:left w:val="nil"/>
              <w:bottom w:val="single" w:sz="4" w:space="0" w:color="auto"/>
              <w:right w:val="single" w:sz="4" w:space="0" w:color="auto"/>
            </w:tcBorders>
            <w:noWrap/>
            <w:vAlign w:val="center"/>
          </w:tcPr>
          <w:p w:rsidR="00292D90" w:rsidRPr="00DF476B" w:rsidRDefault="00292D90">
            <w:pPr>
              <w:widowControl/>
              <w:spacing w:line="276" w:lineRule="auto"/>
              <w:jc w:val="center"/>
              <w:rPr>
                <w:rFonts w:cs="宋体"/>
                <w:kern w:val="0"/>
                <w:sz w:val="24"/>
              </w:rPr>
            </w:pPr>
            <w:r w:rsidRPr="00DF476B">
              <w:rPr>
                <w:rFonts w:cs="宋体"/>
                <w:kern w:val="0"/>
                <w:sz w:val="24"/>
              </w:rPr>
              <w:t>1</w:t>
            </w:r>
          </w:p>
        </w:tc>
        <w:tc>
          <w:tcPr>
            <w:tcW w:w="2977" w:type="dxa"/>
            <w:tcBorders>
              <w:top w:val="nil"/>
              <w:left w:val="nil"/>
              <w:bottom w:val="single" w:sz="4" w:space="0" w:color="auto"/>
              <w:right w:val="single" w:sz="4" w:space="0" w:color="auto"/>
            </w:tcBorders>
            <w:noWrap/>
            <w:vAlign w:val="center"/>
          </w:tcPr>
          <w:p w:rsidR="00292D90" w:rsidRPr="00DF476B" w:rsidRDefault="00292D90">
            <w:pPr>
              <w:widowControl/>
              <w:spacing w:line="276" w:lineRule="auto"/>
              <w:jc w:val="center"/>
              <w:rPr>
                <w:rFonts w:cs="宋体"/>
                <w:kern w:val="0"/>
                <w:sz w:val="24"/>
              </w:rPr>
            </w:pPr>
            <w:r w:rsidRPr="00DF476B">
              <w:rPr>
                <w:rFonts w:cs="宋体"/>
                <w:kern w:val="0"/>
                <w:sz w:val="24"/>
              </w:rPr>
              <w:t>5</w:t>
            </w:r>
            <w:r w:rsidRPr="00DF476B">
              <w:rPr>
                <w:rFonts w:cs="宋体" w:hint="eastAsia"/>
                <w:kern w:val="0"/>
                <w:sz w:val="24"/>
              </w:rPr>
              <w:t>吨</w:t>
            </w:r>
          </w:p>
        </w:tc>
      </w:tr>
      <w:tr w:rsidR="00292D90" w:rsidRPr="00DF476B">
        <w:trPr>
          <w:trHeight w:val="479"/>
        </w:trPr>
        <w:tc>
          <w:tcPr>
            <w:tcW w:w="698" w:type="dxa"/>
            <w:tcBorders>
              <w:top w:val="nil"/>
              <w:left w:val="single" w:sz="4" w:space="0" w:color="auto"/>
              <w:bottom w:val="single" w:sz="4" w:space="0" w:color="auto"/>
              <w:right w:val="single" w:sz="4" w:space="0" w:color="auto"/>
            </w:tcBorders>
            <w:noWrap/>
            <w:vAlign w:val="center"/>
          </w:tcPr>
          <w:p w:rsidR="00292D90" w:rsidRPr="00DF476B" w:rsidRDefault="00292D90">
            <w:pPr>
              <w:widowControl/>
              <w:spacing w:line="276" w:lineRule="auto"/>
              <w:jc w:val="center"/>
              <w:rPr>
                <w:rFonts w:cs="宋体"/>
                <w:kern w:val="0"/>
                <w:sz w:val="24"/>
              </w:rPr>
            </w:pPr>
            <w:r w:rsidRPr="00DF476B">
              <w:rPr>
                <w:rFonts w:cs="宋体"/>
                <w:kern w:val="0"/>
                <w:sz w:val="24"/>
              </w:rPr>
              <w:t>3</w:t>
            </w:r>
          </w:p>
        </w:tc>
        <w:tc>
          <w:tcPr>
            <w:tcW w:w="3663" w:type="dxa"/>
            <w:tcBorders>
              <w:top w:val="nil"/>
              <w:left w:val="nil"/>
              <w:bottom w:val="single" w:sz="4" w:space="0" w:color="auto"/>
              <w:right w:val="single" w:sz="4" w:space="0" w:color="auto"/>
            </w:tcBorders>
            <w:noWrap/>
            <w:vAlign w:val="center"/>
          </w:tcPr>
          <w:p w:rsidR="00292D90" w:rsidRPr="00DF476B" w:rsidRDefault="00292D90">
            <w:pPr>
              <w:widowControl/>
              <w:spacing w:line="276" w:lineRule="auto"/>
              <w:jc w:val="center"/>
              <w:rPr>
                <w:rFonts w:cs="宋体"/>
                <w:kern w:val="0"/>
                <w:sz w:val="24"/>
              </w:rPr>
            </w:pPr>
            <w:r w:rsidRPr="00DF476B">
              <w:rPr>
                <w:rFonts w:cs="宋体" w:hint="eastAsia"/>
                <w:kern w:val="0"/>
                <w:sz w:val="24"/>
              </w:rPr>
              <w:t>割灌机</w:t>
            </w:r>
          </w:p>
        </w:tc>
        <w:tc>
          <w:tcPr>
            <w:tcW w:w="1984" w:type="dxa"/>
            <w:tcBorders>
              <w:top w:val="nil"/>
              <w:left w:val="nil"/>
              <w:bottom w:val="single" w:sz="4" w:space="0" w:color="auto"/>
              <w:right w:val="single" w:sz="4" w:space="0" w:color="auto"/>
            </w:tcBorders>
            <w:noWrap/>
            <w:vAlign w:val="center"/>
          </w:tcPr>
          <w:p w:rsidR="00292D90" w:rsidRPr="00DF476B" w:rsidRDefault="00292D90">
            <w:pPr>
              <w:widowControl/>
              <w:spacing w:line="276" w:lineRule="auto"/>
              <w:jc w:val="center"/>
              <w:rPr>
                <w:rFonts w:cs="宋体"/>
                <w:kern w:val="0"/>
                <w:sz w:val="24"/>
              </w:rPr>
            </w:pPr>
            <w:r w:rsidRPr="00DF476B">
              <w:rPr>
                <w:rFonts w:cs="宋体"/>
                <w:kern w:val="0"/>
                <w:sz w:val="24"/>
              </w:rPr>
              <w:t>5</w:t>
            </w:r>
          </w:p>
        </w:tc>
        <w:tc>
          <w:tcPr>
            <w:tcW w:w="2977" w:type="dxa"/>
            <w:tcBorders>
              <w:top w:val="nil"/>
              <w:left w:val="nil"/>
              <w:bottom w:val="single" w:sz="4" w:space="0" w:color="auto"/>
              <w:right w:val="single" w:sz="4" w:space="0" w:color="auto"/>
            </w:tcBorders>
            <w:noWrap/>
            <w:vAlign w:val="center"/>
          </w:tcPr>
          <w:p w:rsidR="00292D90" w:rsidRPr="00DF476B" w:rsidRDefault="00292D90">
            <w:pPr>
              <w:widowControl/>
              <w:spacing w:line="276" w:lineRule="auto"/>
              <w:jc w:val="center"/>
              <w:rPr>
                <w:rFonts w:cs="宋体"/>
                <w:kern w:val="0"/>
                <w:sz w:val="24"/>
              </w:rPr>
            </w:pPr>
            <w:r w:rsidRPr="00DF476B">
              <w:rPr>
                <w:rFonts w:cs="宋体" w:hint="eastAsia"/>
                <w:kern w:val="0"/>
                <w:sz w:val="24"/>
              </w:rPr>
              <w:t xml:space="preserve">　</w:t>
            </w:r>
          </w:p>
        </w:tc>
      </w:tr>
      <w:tr w:rsidR="00292D90" w:rsidRPr="00DF476B">
        <w:trPr>
          <w:trHeight w:val="479"/>
        </w:trPr>
        <w:tc>
          <w:tcPr>
            <w:tcW w:w="698" w:type="dxa"/>
            <w:tcBorders>
              <w:top w:val="nil"/>
              <w:left w:val="single" w:sz="4" w:space="0" w:color="auto"/>
              <w:bottom w:val="single" w:sz="4" w:space="0" w:color="auto"/>
              <w:right w:val="single" w:sz="4" w:space="0" w:color="auto"/>
            </w:tcBorders>
            <w:noWrap/>
            <w:vAlign w:val="center"/>
          </w:tcPr>
          <w:p w:rsidR="00292D90" w:rsidRPr="00DF476B" w:rsidRDefault="00292D90">
            <w:pPr>
              <w:widowControl/>
              <w:spacing w:line="276" w:lineRule="auto"/>
              <w:jc w:val="center"/>
              <w:rPr>
                <w:rFonts w:cs="宋体"/>
                <w:kern w:val="0"/>
                <w:sz w:val="24"/>
              </w:rPr>
            </w:pPr>
            <w:r w:rsidRPr="00DF476B">
              <w:rPr>
                <w:rFonts w:cs="宋体"/>
                <w:kern w:val="0"/>
                <w:sz w:val="24"/>
              </w:rPr>
              <w:t>4</w:t>
            </w:r>
          </w:p>
        </w:tc>
        <w:tc>
          <w:tcPr>
            <w:tcW w:w="3663" w:type="dxa"/>
            <w:tcBorders>
              <w:top w:val="nil"/>
              <w:left w:val="nil"/>
              <w:bottom w:val="single" w:sz="4" w:space="0" w:color="auto"/>
              <w:right w:val="single" w:sz="4" w:space="0" w:color="auto"/>
            </w:tcBorders>
            <w:noWrap/>
            <w:vAlign w:val="center"/>
          </w:tcPr>
          <w:p w:rsidR="00292D90" w:rsidRPr="00DF476B" w:rsidRDefault="00292D90">
            <w:pPr>
              <w:widowControl/>
              <w:spacing w:line="276" w:lineRule="auto"/>
              <w:jc w:val="center"/>
              <w:rPr>
                <w:rFonts w:cs="宋体"/>
                <w:kern w:val="0"/>
                <w:sz w:val="24"/>
              </w:rPr>
            </w:pPr>
            <w:proofErr w:type="gramStart"/>
            <w:r w:rsidRPr="00DF476B">
              <w:rPr>
                <w:rFonts w:cs="宋体" w:hint="eastAsia"/>
                <w:kern w:val="0"/>
                <w:sz w:val="24"/>
              </w:rPr>
              <w:t>绿篱机</w:t>
            </w:r>
            <w:proofErr w:type="gramEnd"/>
          </w:p>
        </w:tc>
        <w:tc>
          <w:tcPr>
            <w:tcW w:w="1984" w:type="dxa"/>
            <w:tcBorders>
              <w:top w:val="nil"/>
              <w:left w:val="nil"/>
              <w:bottom w:val="single" w:sz="4" w:space="0" w:color="auto"/>
              <w:right w:val="single" w:sz="4" w:space="0" w:color="auto"/>
            </w:tcBorders>
            <w:noWrap/>
            <w:vAlign w:val="center"/>
          </w:tcPr>
          <w:p w:rsidR="00292D90" w:rsidRPr="00DF476B" w:rsidRDefault="00292D90">
            <w:pPr>
              <w:widowControl/>
              <w:spacing w:line="276" w:lineRule="auto"/>
              <w:jc w:val="center"/>
              <w:rPr>
                <w:rFonts w:cs="宋体"/>
                <w:kern w:val="0"/>
                <w:sz w:val="24"/>
              </w:rPr>
            </w:pPr>
            <w:r w:rsidRPr="00DF476B">
              <w:rPr>
                <w:rFonts w:cs="宋体"/>
                <w:kern w:val="0"/>
                <w:sz w:val="24"/>
              </w:rPr>
              <w:t>5</w:t>
            </w:r>
          </w:p>
        </w:tc>
        <w:tc>
          <w:tcPr>
            <w:tcW w:w="2977" w:type="dxa"/>
            <w:tcBorders>
              <w:top w:val="nil"/>
              <w:left w:val="nil"/>
              <w:bottom w:val="single" w:sz="4" w:space="0" w:color="auto"/>
              <w:right w:val="single" w:sz="4" w:space="0" w:color="auto"/>
            </w:tcBorders>
            <w:noWrap/>
            <w:vAlign w:val="center"/>
          </w:tcPr>
          <w:p w:rsidR="00292D90" w:rsidRPr="00DF476B" w:rsidRDefault="00292D90">
            <w:pPr>
              <w:widowControl/>
              <w:spacing w:line="276" w:lineRule="auto"/>
              <w:jc w:val="center"/>
              <w:rPr>
                <w:rFonts w:cs="宋体"/>
                <w:kern w:val="0"/>
                <w:sz w:val="24"/>
              </w:rPr>
            </w:pPr>
            <w:r w:rsidRPr="00DF476B">
              <w:rPr>
                <w:rFonts w:cs="宋体" w:hint="eastAsia"/>
                <w:kern w:val="0"/>
                <w:sz w:val="24"/>
              </w:rPr>
              <w:t xml:space="preserve">　</w:t>
            </w:r>
          </w:p>
        </w:tc>
      </w:tr>
      <w:tr w:rsidR="00292D90" w:rsidRPr="00DF476B">
        <w:trPr>
          <w:trHeight w:val="479"/>
        </w:trPr>
        <w:tc>
          <w:tcPr>
            <w:tcW w:w="698" w:type="dxa"/>
            <w:tcBorders>
              <w:top w:val="nil"/>
              <w:left w:val="single" w:sz="4" w:space="0" w:color="auto"/>
              <w:bottom w:val="single" w:sz="4" w:space="0" w:color="auto"/>
              <w:right w:val="single" w:sz="4" w:space="0" w:color="auto"/>
            </w:tcBorders>
            <w:noWrap/>
            <w:vAlign w:val="center"/>
          </w:tcPr>
          <w:p w:rsidR="00292D90" w:rsidRPr="00DF476B" w:rsidRDefault="00292D90">
            <w:pPr>
              <w:widowControl/>
              <w:spacing w:line="276" w:lineRule="auto"/>
              <w:jc w:val="center"/>
              <w:rPr>
                <w:rFonts w:cs="宋体"/>
                <w:kern w:val="0"/>
                <w:sz w:val="24"/>
              </w:rPr>
            </w:pPr>
            <w:r w:rsidRPr="00DF476B">
              <w:rPr>
                <w:rFonts w:cs="宋体"/>
                <w:kern w:val="0"/>
                <w:sz w:val="24"/>
              </w:rPr>
              <w:t>5</w:t>
            </w:r>
          </w:p>
        </w:tc>
        <w:tc>
          <w:tcPr>
            <w:tcW w:w="3663" w:type="dxa"/>
            <w:tcBorders>
              <w:top w:val="nil"/>
              <w:left w:val="nil"/>
              <w:bottom w:val="single" w:sz="4" w:space="0" w:color="auto"/>
              <w:right w:val="single" w:sz="4" w:space="0" w:color="auto"/>
            </w:tcBorders>
            <w:noWrap/>
            <w:vAlign w:val="center"/>
          </w:tcPr>
          <w:p w:rsidR="00292D90" w:rsidRPr="00DF476B" w:rsidRDefault="00292D90">
            <w:pPr>
              <w:widowControl/>
              <w:spacing w:line="276" w:lineRule="auto"/>
              <w:jc w:val="center"/>
              <w:rPr>
                <w:rFonts w:cs="宋体"/>
                <w:kern w:val="0"/>
                <w:sz w:val="24"/>
              </w:rPr>
            </w:pPr>
            <w:r w:rsidRPr="00DF476B">
              <w:rPr>
                <w:rFonts w:cs="宋体" w:hint="eastAsia"/>
                <w:kern w:val="0"/>
                <w:sz w:val="24"/>
              </w:rPr>
              <w:t>油锯</w:t>
            </w:r>
          </w:p>
        </w:tc>
        <w:tc>
          <w:tcPr>
            <w:tcW w:w="1984" w:type="dxa"/>
            <w:tcBorders>
              <w:top w:val="nil"/>
              <w:left w:val="nil"/>
              <w:bottom w:val="single" w:sz="4" w:space="0" w:color="auto"/>
              <w:right w:val="single" w:sz="4" w:space="0" w:color="auto"/>
            </w:tcBorders>
            <w:noWrap/>
            <w:vAlign w:val="center"/>
          </w:tcPr>
          <w:p w:rsidR="00292D90" w:rsidRPr="00DF476B" w:rsidRDefault="00292D90">
            <w:pPr>
              <w:widowControl/>
              <w:spacing w:line="276" w:lineRule="auto"/>
              <w:jc w:val="center"/>
              <w:rPr>
                <w:rFonts w:cs="宋体"/>
                <w:kern w:val="0"/>
                <w:sz w:val="24"/>
              </w:rPr>
            </w:pPr>
            <w:r w:rsidRPr="00DF476B">
              <w:rPr>
                <w:rFonts w:cs="宋体"/>
                <w:kern w:val="0"/>
                <w:sz w:val="24"/>
              </w:rPr>
              <w:t>4</w:t>
            </w:r>
          </w:p>
        </w:tc>
        <w:tc>
          <w:tcPr>
            <w:tcW w:w="2977" w:type="dxa"/>
            <w:tcBorders>
              <w:top w:val="nil"/>
              <w:left w:val="nil"/>
              <w:bottom w:val="single" w:sz="4" w:space="0" w:color="auto"/>
              <w:right w:val="single" w:sz="4" w:space="0" w:color="auto"/>
            </w:tcBorders>
            <w:noWrap/>
            <w:vAlign w:val="center"/>
          </w:tcPr>
          <w:p w:rsidR="00292D90" w:rsidRPr="00DF476B" w:rsidRDefault="00292D90">
            <w:pPr>
              <w:widowControl/>
              <w:spacing w:line="276" w:lineRule="auto"/>
              <w:jc w:val="center"/>
              <w:rPr>
                <w:rFonts w:cs="宋体"/>
                <w:kern w:val="0"/>
                <w:sz w:val="24"/>
              </w:rPr>
            </w:pPr>
            <w:r w:rsidRPr="00DF476B">
              <w:rPr>
                <w:rFonts w:cs="宋体" w:hint="eastAsia"/>
                <w:kern w:val="0"/>
                <w:sz w:val="24"/>
              </w:rPr>
              <w:t xml:space="preserve">　</w:t>
            </w:r>
          </w:p>
        </w:tc>
      </w:tr>
      <w:tr w:rsidR="00292D90" w:rsidRPr="00DF476B">
        <w:trPr>
          <w:trHeight w:val="479"/>
        </w:trPr>
        <w:tc>
          <w:tcPr>
            <w:tcW w:w="698" w:type="dxa"/>
            <w:tcBorders>
              <w:top w:val="nil"/>
              <w:left w:val="single" w:sz="4" w:space="0" w:color="auto"/>
              <w:bottom w:val="single" w:sz="4" w:space="0" w:color="auto"/>
              <w:right w:val="single" w:sz="4" w:space="0" w:color="auto"/>
            </w:tcBorders>
            <w:noWrap/>
            <w:vAlign w:val="center"/>
          </w:tcPr>
          <w:p w:rsidR="00292D90" w:rsidRPr="00DF476B" w:rsidRDefault="00292D90">
            <w:pPr>
              <w:widowControl/>
              <w:spacing w:line="276" w:lineRule="auto"/>
              <w:jc w:val="center"/>
              <w:rPr>
                <w:rFonts w:cs="宋体"/>
                <w:kern w:val="0"/>
                <w:sz w:val="24"/>
              </w:rPr>
            </w:pPr>
            <w:r w:rsidRPr="00DF476B">
              <w:rPr>
                <w:rFonts w:cs="宋体"/>
                <w:kern w:val="0"/>
                <w:sz w:val="24"/>
              </w:rPr>
              <w:t>6</w:t>
            </w:r>
          </w:p>
        </w:tc>
        <w:tc>
          <w:tcPr>
            <w:tcW w:w="3663" w:type="dxa"/>
            <w:tcBorders>
              <w:top w:val="nil"/>
              <w:left w:val="nil"/>
              <w:bottom w:val="single" w:sz="4" w:space="0" w:color="auto"/>
              <w:right w:val="single" w:sz="4" w:space="0" w:color="auto"/>
            </w:tcBorders>
            <w:noWrap/>
            <w:vAlign w:val="center"/>
          </w:tcPr>
          <w:p w:rsidR="00292D90" w:rsidRPr="00DF476B" w:rsidRDefault="00292D90">
            <w:pPr>
              <w:widowControl/>
              <w:spacing w:line="276" w:lineRule="auto"/>
              <w:jc w:val="center"/>
              <w:rPr>
                <w:rFonts w:cs="宋体"/>
                <w:kern w:val="0"/>
                <w:sz w:val="24"/>
              </w:rPr>
            </w:pPr>
            <w:r w:rsidRPr="00DF476B">
              <w:rPr>
                <w:rFonts w:cs="宋体" w:hint="eastAsia"/>
                <w:kern w:val="0"/>
                <w:sz w:val="24"/>
              </w:rPr>
              <w:t>高枝油锯</w:t>
            </w:r>
          </w:p>
        </w:tc>
        <w:tc>
          <w:tcPr>
            <w:tcW w:w="1984" w:type="dxa"/>
            <w:tcBorders>
              <w:top w:val="nil"/>
              <w:left w:val="nil"/>
              <w:bottom w:val="single" w:sz="4" w:space="0" w:color="auto"/>
              <w:right w:val="single" w:sz="4" w:space="0" w:color="auto"/>
            </w:tcBorders>
            <w:noWrap/>
            <w:vAlign w:val="center"/>
          </w:tcPr>
          <w:p w:rsidR="00292D90" w:rsidRPr="00DF476B" w:rsidRDefault="00292D90">
            <w:pPr>
              <w:widowControl/>
              <w:spacing w:line="276" w:lineRule="auto"/>
              <w:jc w:val="center"/>
              <w:rPr>
                <w:rFonts w:cs="宋体"/>
                <w:kern w:val="0"/>
                <w:sz w:val="24"/>
              </w:rPr>
            </w:pPr>
            <w:r w:rsidRPr="00DF476B">
              <w:rPr>
                <w:rFonts w:cs="宋体"/>
                <w:kern w:val="0"/>
                <w:sz w:val="24"/>
              </w:rPr>
              <w:t>1</w:t>
            </w:r>
          </w:p>
        </w:tc>
        <w:tc>
          <w:tcPr>
            <w:tcW w:w="2977" w:type="dxa"/>
            <w:tcBorders>
              <w:top w:val="nil"/>
              <w:left w:val="nil"/>
              <w:bottom w:val="single" w:sz="4" w:space="0" w:color="auto"/>
              <w:right w:val="single" w:sz="4" w:space="0" w:color="auto"/>
            </w:tcBorders>
            <w:noWrap/>
            <w:vAlign w:val="center"/>
          </w:tcPr>
          <w:p w:rsidR="00292D90" w:rsidRPr="00DF476B" w:rsidRDefault="00292D90">
            <w:pPr>
              <w:widowControl/>
              <w:spacing w:line="276" w:lineRule="auto"/>
              <w:jc w:val="center"/>
              <w:rPr>
                <w:rFonts w:cs="宋体"/>
                <w:kern w:val="0"/>
                <w:sz w:val="24"/>
              </w:rPr>
            </w:pPr>
            <w:r w:rsidRPr="00DF476B">
              <w:rPr>
                <w:rFonts w:cs="宋体" w:hint="eastAsia"/>
                <w:kern w:val="0"/>
                <w:sz w:val="24"/>
              </w:rPr>
              <w:t xml:space="preserve">　</w:t>
            </w:r>
          </w:p>
        </w:tc>
      </w:tr>
      <w:tr w:rsidR="00292D90" w:rsidRPr="00DF476B">
        <w:trPr>
          <w:trHeight w:val="479"/>
        </w:trPr>
        <w:tc>
          <w:tcPr>
            <w:tcW w:w="698" w:type="dxa"/>
            <w:tcBorders>
              <w:top w:val="nil"/>
              <w:left w:val="single" w:sz="4" w:space="0" w:color="auto"/>
              <w:bottom w:val="single" w:sz="4" w:space="0" w:color="auto"/>
              <w:right w:val="single" w:sz="4" w:space="0" w:color="auto"/>
            </w:tcBorders>
            <w:noWrap/>
            <w:vAlign w:val="center"/>
          </w:tcPr>
          <w:p w:rsidR="00292D90" w:rsidRPr="00DF476B" w:rsidRDefault="00292D90">
            <w:pPr>
              <w:widowControl/>
              <w:spacing w:line="276" w:lineRule="auto"/>
              <w:jc w:val="center"/>
              <w:rPr>
                <w:rFonts w:cs="宋体"/>
                <w:kern w:val="0"/>
                <w:sz w:val="24"/>
              </w:rPr>
            </w:pPr>
            <w:r w:rsidRPr="00DF476B">
              <w:rPr>
                <w:rFonts w:cs="宋体"/>
                <w:kern w:val="0"/>
                <w:sz w:val="24"/>
              </w:rPr>
              <w:t>7</w:t>
            </w:r>
          </w:p>
        </w:tc>
        <w:tc>
          <w:tcPr>
            <w:tcW w:w="3663" w:type="dxa"/>
            <w:tcBorders>
              <w:top w:val="nil"/>
              <w:left w:val="nil"/>
              <w:bottom w:val="single" w:sz="4" w:space="0" w:color="auto"/>
              <w:right w:val="single" w:sz="4" w:space="0" w:color="auto"/>
            </w:tcBorders>
            <w:noWrap/>
            <w:vAlign w:val="center"/>
          </w:tcPr>
          <w:p w:rsidR="00292D90" w:rsidRPr="00DF476B" w:rsidRDefault="00292D90">
            <w:pPr>
              <w:widowControl/>
              <w:spacing w:line="276" w:lineRule="auto"/>
              <w:jc w:val="center"/>
              <w:rPr>
                <w:rFonts w:cs="宋体"/>
                <w:kern w:val="0"/>
                <w:sz w:val="24"/>
              </w:rPr>
            </w:pPr>
            <w:r w:rsidRPr="00DF476B">
              <w:rPr>
                <w:rFonts w:cs="宋体" w:hint="eastAsia"/>
                <w:kern w:val="0"/>
                <w:sz w:val="24"/>
              </w:rPr>
              <w:t>自行</w:t>
            </w:r>
            <w:proofErr w:type="gramStart"/>
            <w:r w:rsidRPr="00DF476B">
              <w:rPr>
                <w:rFonts w:cs="宋体" w:hint="eastAsia"/>
                <w:kern w:val="0"/>
                <w:sz w:val="24"/>
              </w:rPr>
              <w:t>草坪机</w:t>
            </w:r>
            <w:proofErr w:type="gramEnd"/>
          </w:p>
        </w:tc>
        <w:tc>
          <w:tcPr>
            <w:tcW w:w="1984" w:type="dxa"/>
            <w:tcBorders>
              <w:top w:val="nil"/>
              <w:left w:val="nil"/>
              <w:bottom w:val="single" w:sz="4" w:space="0" w:color="auto"/>
              <w:right w:val="single" w:sz="4" w:space="0" w:color="auto"/>
            </w:tcBorders>
            <w:noWrap/>
            <w:vAlign w:val="center"/>
          </w:tcPr>
          <w:p w:rsidR="00292D90" w:rsidRPr="00DF476B" w:rsidRDefault="00292D90">
            <w:pPr>
              <w:widowControl/>
              <w:spacing w:line="276" w:lineRule="auto"/>
              <w:jc w:val="center"/>
              <w:rPr>
                <w:rFonts w:cs="宋体"/>
                <w:kern w:val="0"/>
                <w:sz w:val="24"/>
              </w:rPr>
            </w:pPr>
            <w:r w:rsidRPr="00DF476B">
              <w:rPr>
                <w:rFonts w:cs="宋体"/>
                <w:kern w:val="0"/>
                <w:sz w:val="24"/>
              </w:rPr>
              <w:t>4</w:t>
            </w:r>
          </w:p>
        </w:tc>
        <w:tc>
          <w:tcPr>
            <w:tcW w:w="2977" w:type="dxa"/>
            <w:tcBorders>
              <w:top w:val="nil"/>
              <w:left w:val="nil"/>
              <w:bottom w:val="single" w:sz="4" w:space="0" w:color="auto"/>
              <w:right w:val="single" w:sz="4" w:space="0" w:color="auto"/>
            </w:tcBorders>
            <w:noWrap/>
            <w:vAlign w:val="center"/>
          </w:tcPr>
          <w:p w:rsidR="00292D90" w:rsidRPr="00DF476B" w:rsidRDefault="00292D90">
            <w:pPr>
              <w:widowControl/>
              <w:spacing w:line="276" w:lineRule="auto"/>
              <w:jc w:val="center"/>
              <w:rPr>
                <w:rFonts w:cs="宋体"/>
                <w:kern w:val="0"/>
                <w:sz w:val="24"/>
              </w:rPr>
            </w:pPr>
            <w:r w:rsidRPr="00DF476B">
              <w:rPr>
                <w:rFonts w:cs="宋体" w:hint="eastAsia"/>
                <w:kern w:val="0"/>
                <w:sz w:val="24"/>
              </w:rPr>
              <w:t xml:space="preserve">　</w:t>
            </w:r>
          </w:p>
        </w:tc>
      </w:tr>
      <w:tr w:rsidR="00292D90" w:rsidRPr="00DF476B">
        <w:trPr>
          <w:trHeight w:val="479"/>
        </w:trPr>
        <w:tc>
          <w:tcPr>
            <w:tcW w:w="698" w:type="dxa"/>
            <w:tcBorders>
              <w:top w:val="nil"/>
              <w:left w:val="single" w:sz="4" w:space="0" w:color="auto"/>
              <w:bottom w:val="single" w:sz="4" w:space="0" w:color="auto"/>
              <w:right w:val="single" w:sz="4" w:space="0" w:color="auto"/>
            </w:tcBorders>
            <w:noWrap/>
            <w:vAlign w:val="center"/>
          </w:tcPr>
          <w:p w:rsidR="00292D90" w:rsidRPr="00DF476B" w:rsidRDefault="00292D90">
            <w:pPr>
              <w:widowControl/>
              <w:spacing w:line="276" w:lineRule="auto"/>
              <w:jc w:val="center"/>
              <w:rPr>
                <w:rFonts w:cs="宋体"/>
                <w:kern w:val="0"/>
                <w:sz w:val="24"/>
              </w:rPr>
            </w:pPr>
            <w:r w:rsidRPr="00DF476B">
              <w:rPr>
                <w:rFonts w:cs="宋体"/>
                <w:kern w:val="0"/>
                <w:sz w:val="24"/>
              </w:rPr>
              <w:t>8</w:t>
            </w:r>
          </w:p>
        </w:tc>
        <w:tc>
          <w:tcPr>
            <w:tcW w:w="3663" w:type="dxa"/>
            <w:tcBorders>
              <w:top w:val="nil"/>
              <w:left w:val="nil"/>
              <w:bottom w:val="single" w:sz="4" w:space="0" w:color="auto"/>
              <w:right w:val="single" w:sz="4" w:space="0" w:color="auto"/>
            </w:tcBorders>
            <w:noWrap/>
            <w:vAlign w:val="center"/>
          </w:tcPr>
          <w:p w:rsidR="00292D90" w:rsidRPr="00DF476B" w:rsidRDefault="00292D90">
            <w:pPr>
              <w:widowControl/>
              <w:spacing w:line="276" w:lineRule="auto"/>
              <w:jc w:val="center"/>
              <w:rPr>
                <w:rFonts w:cs="宋体"/>
                <w:kern w:val="0"/>
                <w:sz w:val="24"/>
              </w:rPr>
            </w:pPr>
            <w:r w:rsidRPr="00DF476B">
              <w:rPr>
                <w:rFonts w:cs="宋体" w:hint="eastAsia"/>
                <w:kern w:val="0"/>
                <w:sz w:val="24"/>
              </w:rPr>
              <w:t>落叶</w:t>
            </w:r>
            <w:proofErr w:type="gramStart"/>
            <w:r w:rsidRPr="00DF476B">
              <w:rPr>
                <w:rFonts w:cs="宋体" w:hint="eastAsia"/>
                <w:kern w:val="0"/>
                <w:sz w:val="24"/>
              </w:rPr>
              <w:t>吹吸机</w:t>
            </w:r>
            <w:proofErr w:type="gramEnd"/>
          </w:p>
        </w:tc>
        <w:tc>
          <w:tcPr>
            <w:tcW w:w="1984" w:type="dxa"/>
            <w:tcBorders>
              <w:top w:val="nil"/>
              <w:left w:val="nil"/>
              <w:bottom w:val="single" w:sz="4" w:space="0" w:color="auto"/>
              <w:right w:val="single" w:sz="4" w:space="0" w:color="auto"/>
            </w:tcBorders>
            <w:noWrap/>
            <w:vAlign w:val="center"/>
          </w:tcPr>
          <w:p w:rsidR="00292D90" w:rsidRPr="00DF476B" w:rsidRDefault="00292D90">
            <w:pPr>
              <w:widowControl/>
              <w:spacing w:line="276" w:lineRule="auto"/>
              <w:jc w:val="center"/>
              <w:rPr>
                <w:rFonts w:cs="宋体"/>
                <w:kern w:val="0"/>
                <w:sz w:val="24"/>
              </w:rPr>
            </w:pPr>
            <w:r w:rsidRPr="00DF476B">
              <w:rPr>
                <w:rFonts w:cs="宋体"/>
                <w:kern w:val="0"/>
                <w:sz w:val="24"/>
              </w:rPr>
              <w:t>6</w:t>
            </w:r>
          </w:p>
        </w:tc>
        <w:tc>
          <w:tcPr>
            <w:tcW w:w="2977" w:type="dxa"/>
            <w:tcBorders>
              <w:top w:val="nil"/>
              <w:left w:val="nil"/>
              <w:bottom w:val="single" w:sz="4" w:space="0" w:color="auto"/>
              <w:right w:val="single" w:sz="4" w:space="0" w:color="auto"/>
            </w:tcBorders>
            <w:noWrap/>
            <w:vAlign w:val="center"/>
          </w:tcPr>
          <w:p w:rsidR="00292D90" w:rsidRPr="00DF476B" w:rsidRDefault="00292D90">
            <w:pPr>
              <w:widowControl/>
              <w:spacing w:line="276" w:lineRule="auto"/>
              <w:jc w:val="center"/>
              <w:rPr>
                <w:rFonts w:cs="宋体"/>
                <w:kern w:val="0"/>
                <w:sz w:val="24"/>
              </w:rPr>
            </w:pPr>
          </w:p>
        </w:tc>
      </w:tr>
      <w:tr w:rsidR="00292D90" w:rsidRPr="00DF476B">
        <w:trPr>
          <w:trHeight w:val="479"/>
        </w:trPr>
        <w:tc>
          <w:tcPr>
            <w:tcW w:w="698" w:type="dxa"/>
            <w:tcBorders>
              <w:top w:val="nil"/>
              <w:left w:val="single" w:sz="4" w:space="0" w:color="auto"/>
              <w:bottom w:val="single" w:sz="4" w:space="0" w:color="auto"/>
              <w:right w:val="single" w:sz="4" w:space="0" w:color="auto"/>
            </w:tcBorders>
            <w:noWrap/>
            <w:vAlign w:val="center"/>
          </w:tcPr>
          <w:p w:rsidR="00292D90" w:rsidRPr="00DF476B" w:rsidRDefault="00292D90">
            <w:pPr>
              <w:widowControl/>
              <w:spacing w:line="276" w:lineRule="auto"/>
              <w:jc w:val="center"/>
              <w:rPr>
                <w:rFonts w:cs="宋体"/>
                <w:kern w:val="0"/>
                <w:sz w:val="24"/>
              </w:rPr>
            </w:pPr>
            <w:r w:rsidRPr="00DF476B">
              <w:rPr>
                <w:rFonts w:cs="宋体"/>
                <w:kern w:val="0"/>
                <w:sz w:val="24"/>
              </w:rPr>
              <w:t>9</w:t>
            </w:r>
          </w:p>
        </w:tc>
        <w:tc>
          <w:tcPr>
            <w:tcW w:w="3663" w:type="dxa"/>
            <w:tcBorders>
              <w:top w:val="nil"/>
              <w:left w:val="nil"/>
              <w:bottom w:val="single" w:sz="4" w:space="0" w:color="auto"/>
              <w:right w:val="single" w:sz="4" w:space="0" w:color="auto"/>
            </w:tcBorders>
            <w:noWrap/>
            <w:vAlign w:val="center"/>
          </w:tcPr>
          <w:p w:rsidR="00292D90" w:rsidRPr="00DF476B" w:rsidRDefault="00292D90">
            <w:pPr>
              <w:widowControl/>
              <w:spacing w:line="276" w:lineRule="auto"/>
              <w:ind w:firstLineChars="400" w:firstLine="960"/>
              <w:rPr>
                <w:rFonts w:cs="宋体"/>
                <w:kern w:val="0"/>
                <w:sz w:val="24"/>
              </w:rPr>
            </w:pPr>
            <w:r w:rsidRPr="00DF476B">
              <w:rPr>
                <w:rFonts w:cs="宋体" w:hint="eastAsia"/>
                <w:kern w:val="0"/>
                <w:sz w:val="24"/>
              </w:rPr>
              <w:t>背负式气压喷雾器</w:t>
            </w:r>
          </w:p>
        </w:tc>
        <w:tc>
          <w:tcPr>
            <w:tcW w:w="1984" w:type="dxa"/>
            <w:tcBorders>
              <w:top w:val="nil"/>
              <w:left w:val="nil"/>
              <w:bottom w:val="single" w:sz="4" w:space="0" w:color="auto"/>
              <w:right w:val="single" w:sz="4" w:space="0" w:color="auto"/>
            </w:tcBorders>
            <w:noWrap/>
            <w:vAlign w:val="center"/>
          </w:tcPr>
          <w:p w:rsidR="00292D90" w:rsidRPr="00DF476B" w:rsidRDefault="00292D90">
            <w:pPr>
              <w:widowControl/>
              <w:spacing w:line="276" w:lineRule="auto"/>
              <w:jc w:val="center"/>
              <w:rPr>
                <w:rFonts w:cs="宋体"/>
                <w:kern w:val="0"/>
                <w:sz w:val="24"/>
              </w:rPr>
            </w:pPr>
            <w:r w:rsidRPr="00DF476B">
              <w:rPr>
                <w:rFonts w:cs="宋体" w:hint="eastAsia"/>
                <w:kern w:val="0"/>
                <w:sz w:val="24"/>
              </w:rPr>
              <w:t>4</w:t>
            </w:r>
            <w:r w:rsidRPr="00DF476B">
              <w:rPr>
                <w:rFonts w:cs="宋体" w:hint="eastAsia"/>
                <w:kern w:val="0"/>
                <w:sz w:val="24"/>
              </w:rPr>
              <w:t>个</w:t>
            </w:r>
          </w:p>
        </w:tc>
        <w:tc>
          <w:tcPr>
            <w:tcW w:w="2977" w:type="dxa"/>
            <w:tcBorders>
              <w:top w:val="nil"/>
              <w:left w:val="nil"/>
              <w:bottom w:val="single" w:sz="4" w:space="0" w:color="auto"/>
              <w:right w:val="single" w:sz="4" w:space="0" w:color="auto"/>
            </w:tcBorders>
            <w:noWrap/>
            <w:vAlign w:val="center"/>
          </w:tcPr>
          <w:p w:rsidR="00292D90" w:rsidRPr="00DF476B" w:rsidRDefault="00292D90">
            <w:pPr>
              <w:widowControl/>
              <w:spacing w:line="276" w:lineRule="auto"/>
              <w:jc w:val="center"/>
              <w:rPr>
                <w:rFonts w:cs="宋体"/>
                <w:kern w:val="0"/>
                <w:sz w:val="24"/>
              </w:rPr>
            </w:pPr>
            <w:r w:rsidRPr="00DF476B">
              <w:rPr>
                <w:rFonts w:cs="宋体" w:hint="eastAsia"/>
                <w:kern w:val="0"/>
                <w:sz w:val="24"/>
              </w:rPr>
              <w:t>每个</w:t>
            </w:r>
            <w:r w:rsidRPr="00DF476B">
              <w:rPr>
                <w:rFonts w:cs="宋体"/>
                <w:kern w:val="0"/>
                <w:sz w:val="24"/>
              </w:rPr>
              <w:t>20</w:t>
            </w:r>
            <w:r w:rsidRPr="00DF476B">
              <w:rPr>
                <w:rFonts w:cs="宋体" w:hint="eastAsia"/>
                <w:kern w:val="0"/>
                <w:sz w:val="24"/>
              </w:rPr>
              <w:t>升</w:t>
            </w:r>
          </w:p>
        </w:tc>
      </w:tr>
      <w:tr w:rsidR="00292D90" w:rsidRPr="00DF476B">
        <w:trPr>
          <w:trHeight w:val="479"/>
        </w:trPr>
        <w:tc>
          <w:tcPr>
            <w:tcW w:w="698" w:type="dxa"/>
            <w:tcBorders>
              <w:top w:val="nil"/>
              <w:left w:val="single" w:sz="4" w:space="0" w:color="auto"/>
              <w:bottom w:val="single" w:sz="4" w:space="0" w:color="auto"/>
              <w:right w:val="single" w:sz="4" w:space="0" w:color="auto"/>
            </w:tcBorders>
            <w:noWrap/>
            <w:vAlign w:val="center"/>
          </w:tcPr>
          <w:p w:rsidR="00292D90" w:rsidRPr="00DF476B" w:rsidRDefault="00292D90">
            <w:pPr>
              <w:widowControl/>
              <w:spacing w:line="276" w:lineRule="auto"/>
              <w:jc w:val="center"/>
              <w:rPr>
                <w:rFonts w:cs="宋体"/>
                <w:kern w:val="0"/>
                <w:sz w:val="24"/>
              </w:rPr>
            </w:pPr>
            <w:r w:rsidRPr="00DF476B">
              <w:rPr>
                <w:rFonts w:cs="宋体"/>
                <w:kern w:val="0"/>
                <w:sz w:val="24"/>
              </w:rPr>
              <w:t>10</w:t>
            </w:r>
          </w:p>
        </w:tc>
        <w:tc>
          <w:tcPr>
            <w:tcW w:w="3663" w:type="dxa"/>
            <w:tcBorders>
              <w:top w:val="nil"/>
              <w:left w:val="nil"/>
              <w:bottom w:val="single" w:sz="4" w:space="0" w:color="auto"/>
              <w:right w:val="single" w:sz="4" w:space="0" w:color="auto"/>
            </w:tcBorders>
            <w:noWrap/>
            <w:vAlign w:val="center"/>
          </w:tcPr>
          <w:p w:rsidR="00292D90" w:rsidRPr="00DF476B" w:rsidRDefault="00292D90">
            <w:pPr>
              <w:widowControl/>
              <w:spacing w:line="276" w:lineRule="auto"/>
              <w:jc w:val="center"/>
              <w:rPr>
                <w:rFonts w:cs="宋体"/>
                <w:kern w:val="0"/>
                <w:sz w:val="24"/>
              </w:rPr>
            </w:pPr>
            <w:r w:rsidRPr="00DF476B">
              <w:rPr>
                <w:rFonts w:cs="宋体" w:hint="eastAsia"/>
                <w:kern w:val="0"/>
                <w:sz w:val="24"/>
              </w:rPr>
              <w:t>货车</w:t>
            </w:r>
          </w:p>
        </w:tc>
        <w:tc>
          <w:tcPr>
            <w:tcW w:w="1984" w:type="dxa"/>
            <w:tcBorders>
              <w:top w:val="nil"/>
              <w:left w:val="nil"/>
              <w:bottom w:val="single" w:sz="4" w:space="0" w:color="auto"/>
              <w:right w:val="single" w:sz="4" w:space="0" w:color="auto"/>
            </w:tcBorders>
            <w:noWrap/>
            <w:vAlign w:val="center"/>
          </w:tcPr>
          <w:p w:rsidR="00292D90" w:rsidRPr="00DF476B" w:rsidRDefault="00292D90">
            <w:pPr>
              <w:widowControl/>
              <w:spacing w:line="276" w:lineRule="auto"/>
              <w:jc w:val="center"/>
              <w:rPr>
                <w:rFonts w:cs="宋体"/>
                <w:kern w:val="0"/>
                <w:sz w:val="24"/>
              </w:rPr>
            </w:pPr>
            <w:r w:rsidRPr="00DF476B">
              <w:rPr>
                <w:rFonts w:cs="宋体"/>
                <w:kern w:val="0"/>
                <w:sz w:val="24"/>
              </w:rPr>
              <w:t>1</w:t>
            </w:r>
          </w:p>
        </w:tc>
        <w:tc>
          <w:tcPr>
            <w:tcW w:w="2977" w:type="dxa"/>
            <w:tcBorders>
              <w:top w:val="nil"/>
              <w:left w:val="nil"/>
              <w:bottom w:val="single" w:sz="4" w:space="0" w:color="auto"/>
              <w:right w:val="single" w:sz="4" w:space="0" w:color="auto"/>
            </w:tcBorders>
            <w:noWrap/>
            <w:vAlign w:val="center"/>
          </w:tcPr>
          <w:p w:rsidR="00292D90" w:rsidRPr="00DF476B" w:rsidRDefault="00292D90">
            <w:pPr>
              <w:widowControl/>
              <w:spacing w:line="276" w:lineRule="auto"/>
              <w:jc w:val="center"/>
              <w:rPr>
                <w:rFonts w:cs="宋体"/>
                <w:kern w:val="0"/>
                <w:sz w:val="24"/>
              </w:rPr>
            </w:pPr>
            <w:r w:rsidRPr="00DF476B">
              <w:rPr>
                <w:rFonts w:cs="宋体"/>
                <w:kern w:val="0"/>
                <w:sz w:val="24"/>
              </w:rPr>
              <w:t>2</w:t>
            </w:r>
            <w:r w:rsidRPr="00DF476B">
              <w:rPr>
                <w:rFonts w:cs="宋体" w:hint="eastAsia"/>
                <w:kern w:val="0"/>
                <w:sz w:val="24"/>
              </w:rPr>
              <w:t>吨</w:t>
            </w:r>
          </w:p>
        </w:tc>
      </w:tr>
      <w:tr w:rsidR="00292D90" w:rsidRPr="00DF476B">
        <w:trPr>
          <w:trHeight w:val="479"/>
        </w:trPr>
        <w:tc>
          <w:tcPr>
            <w:tcW w:w="698" w:type="dxa"/>
            <w:tcBorders>
              <w:top w:val="nil"/>
              <w:left w:val="single" w:sz="4" w:space="0" w:color="auto"/>
              <w:bottom w:val="single" w:sz="4" w:space="0" w:color="auto"/>
              <w:right w:val="single" w:sz="4" w:space="0" w:color="auto"/>
            </w:tcBorders>
            <w:noWrap/>
            <w:vAlign w:val="center"/>
          </w:tcPr>
          <w:p w:rsidR="00292D90" w:rsidRPr="00DF476B" w:rsidRDefault="00292D90">
            <w:pPr>
              <w:widowControl/>
              <w:spacing w:line="276" w:lineRule="auto"/>
              <w:jc w:val="center"/>
              <w:rPr>
                <w:rFonts w:cs="宋体"/>
                <w:kern w:val="0"/>
                <w:sz w:val="24"/>
              </w:rPr>
            </w:pPr>
            <w:r w:rsidRPr="00DF476B">
              <w:rPr>
                <w:rFonts w:cs="宋体" w:hint="eastAsia"/>
                <w:kern w:val="0"/>
                <w:sz w:val="24"/>
              </w:rPr>
              <w:t>11</w:t>
            </w:r>
          </w:p>
        </w:tc>
        <w:tc>
          <w:tcPr>
            <w:tcW w:w="3663" w:type="dxa"/>
            <w:tcBorders>
              <w:top w:val="nil"/>
              <w:left w:val="nil"/>
              <w:bottom w:val="single" w:sz="4" w:space="0" w:color="auto"/>
              <w:right w:val="single" w:sz="4" w:space="0" w:color="auto"/>
            </w:tcBorders>
            <w:noWrap/>
            <w:vAlign w:val="center"/>
          </w:tcPr>
          <w:p w:rsidR="00292D90" w:rsidRPr="00DF476B" w:rsidRDefault="00292D90">
            <w:pPr>
              <w:widowControl/>
              <w:spacing w:line="276" w:lineRule="auto"/>
              <w:jc w:val="center"/>
              <w:rPr>
                <w:rFonts w:cs="宋体"/>
                <w:kern w:val="0"/>
                <w:sz w:val="24"/>
              </w:rPr>
            </w:pPr>
            <w:r w:rsidRPr="00DF476B">
              <w:rPr>
                <w:rFonts w:cs="宋体" w:hint="eastAsia"/>
                <w:kern w:val="0"/>
                <w:sz w:val="24"/>
              </w:rPr>
              <w:t>高空作业车</w:t>
            </w:r>
          </w:p>
        </w:tc>
        <w:tc>
          <w:tcPr>
            <w:tcW w:w="1984" w:type="dxa"/>
            <w:tcBorders>
              <w:top w:val="nil"/>
              <w:left w:val="nil"/>
              <w:bottom w:val="single" w:sz="4" w:space="0" w:color="auto"/>
              <w:right w:val="single" w:sz="4" w:space="0" w:color="auto"/>
            </w:tcBorders>
            <w:noWrap/>
            <w:vAlign w:val="center"/>
          </w:tcPr>
          <w:p w:rsidR="00292D90" w:rsidRPr="00DF476B" w:rsidRDefault="00292D90">
            <w:pPr>
              <w:widowControl/>
              <w:spacing w:line="276" w:lineRule="auto"/>
              <w:jc w:val="center"/>
              <w:rPr>
                <w:rFonts w:cs="宋体"/>
                <w:kern w:val="0"/>
                <w:sz w:val="24"/>
              </w:rPr>
            </w:pPr>
            <w:r w:rsidRPr="00DF476B">
              <w:rPr>
                <w:rFonts w:cs="宋体" w:hint="eastAsia"/>
                <w:kern w:val="0"/>
                <w:sz w:val="24"/>
              </w:rPr>
              <w:t>1</w:t>
            </w:r>
          </w:p>
        </w:tc>
        <w:tc>
          <w:tcPr>
            <w:tcW w:w="2977" w:type="dxa"/>
            <w:tcBorders>
              <w:top w:val="nil"/>
              <w:left w:val="nil"/>
              <w:bottom w:val="single" w:sz="4" w:space="0" w:color="auto"/>
              <w:right w:val="single" w:sz="4" w:space="0" w:color="auto"/>
            </w:tcBorders>
            <w:noWrap/>
            <w:vAlign w:val="center"/>
          </w:tcPr>
          <w:p w:rsidR="00292D90" w:rsidRPr="00DF476B" w:rsidRDefault="00292D90">
            <w:pPr>
              <w:widowControl/>
              <w:spacing w:line="276" w:lineRule="auto"/>
              <w:jc w:val="center"/>
              <w:rPr>
                <w:rFonts w:cs="宋体"/>
                <w:kern w:val="0"/>
                <w:sz w:val="24"/>
              </w:rPr>
            </w:pPr>
          </w:p>
        </w:tc>
      </w:tr>
    </w:tbl>
    <w:p w:rsidR="00292D90" w:rsidRPr="00DF476B" w:rsidRDefault="00292D90">
      <w:pPr>
        <w:adjustRightInd w:val="0"/>
        <w:snapToGrid w:val="0"/>
        <w:spacing w:line="520" w:lineRule="exact"/>
        <w:ind w:firstLineChars="200" w:firstLine="602"/>
        <w:jc w:val="center"/>
        <w:rPr>
          <w:b/>
          <w:sz w:val="30"/>
          <w:szCs w:val="30"/>
        </w:rPr>
      </w:pPr>
    </w:p>
    <w:p w:rsidR="00292D90" w:rsidRPr="00DF476B" w:rsidRDefault="00292D90">
      <w:pPr>
        <w:adjustRightInd w:val="0"/>
        <w:snapToGrid w:val="0"/>
        <w:spacing w:line="520" w:lineRule="exact"/>
        <w:ind w:firstLineChars="200" w:firstLine="602"/>
        <w:jc w:val="center"/>
        <w:rPr>
          <w:b/>
          <w:sz w:val="30"/>
          <w:szCs w:val="30"/>
        </w:rPr>
      </w:pPr>
    </w:p>
    <w:p w:rsidR="00292D90" w:rsidRPr="00DF476B" w:rsidRDefault="00292D90">
      <w:pPr>
        <w:adjustRightInd w:val="0"/>
        <w:snapToGrid w:val="0"/>
        <w:spacing w:line="520" w:lineRule="exact"/>
        <w:ind w:firstLineChars="200" w:firstLine="602"/>
        <w:jc w:val="center"/>
        <w:rPr>
          <w:b/>
          <w:sz w:val="30"/>
          <w:szCs w:val="30"/>
        </w:rPr>
      </w:pPr>
    </w:p>
    <w:p w:rsidR="00292D90" w:rsidRPr="00DF476B" w:rsidRDefault="00292D90">
      <w:pPr>
        <w:adjustRightInd w:val="0"/>
        <w:snapToGrid w:val="0"/>
        <w:spacing w:line="520" w:lineRule="exact"/>
        <w:ind w:firstLineChars="200" w:firstLine="602"/>
        <w:jc w:val="center"/>
        <w:rPr>
          <w:b/>
          <w:sz w:val="30"/>
          <w:szCs w:val="30"/>
        </w:rPr>
      </w:pPr>
    </w:p>
    <w:p w:rsidR="00292D90" w:rsidRPr="00DF476B" w:rsidRDefault="00292D90">
      <w:pPr>
        <w:adjustRightInd w:val="0"/>
        <w:snapToGrid w:val="0"/>
        <w:spacing w:line="520" w:lineRule="exact"/>
        <w:ind w:firstLineChars="200" w:firstLine="602"/>
        <w:jc w:val="center"/>
        <w:rPr>
          <w:b/>
          <w:sz w:val="30"/>
          <w:szCs w:val="30"/>
        </w:rPr>
      </w:pPr>
    </w:p>
    <w:p w:rsidR="00292D90" w:rsidRPr="00DF476B" w:rsidRDefault="00292D90">
      <w:pPr>
        <w:adjustRightInd w:val="0"/>
        <w:snapToGrid w:val="0"/>
        <w:spacing w:line="520" w:lineRule="exact"/>
        <w:ind w:firstLineChars="200" w:firstLine="602"/>
        <w:jc w:val="center"/>
        <w:rPr>
          <w:b/>
          <w:sz w:val="30"/>
          <w:szCs w:val="30"/>
        </w:rPr>
      </w:pPr>
    </w:p>
    <w:p w:rsidR="00292D90" w:rsidRPr="00DF476B" w:rsidRDefault="00292D90">
      <w:pPr>
        <w:adjustRightInd w:val="0"/>
        <w:snapToGrid w:val="0"/>
        <w:spacing w:line="520" w:lineRule="exact"/>
        <w:ind w:firstLineChars="200" w:firstLine="602"/>
        <w:jc w:val="center"/>
        <w:rPr>
          <w:b/>
          <w:sz w:val="30"/>
          <w:szCs w:val="30"/>
        </w:rPr>
      </w:pPr>
    </w:p>
    <w:p w:rsidR="00292D90" w:rsidRPr="00DF476B" w:rsidRDefault="00292D90">
      <w:pPr>
        <w:adjustRightInd w:val="0"/>
        <w:snapToGrid w:val="0"/>
        <w:spacing w:line="520" w:lineRule="exact"/>
        <w:ind w:firstLineChars="200" w:firstLine="602"/>
        <w:jc w:val="center"/>
        <w:rPr>
          <w:b/>
          <w:sz w:val="30"/>
          <w:szCs w:val="30"/>
        </w:rPr>
      </w:pPr>
    </w:p>
    <w:p w:rsidR="00292D90" w:rsidRPr="00DF476B" w:rsidRDefault="00292D90">
      <w:pPr>
        <w:adjustRightInd w:val="0"/>
        <w:snapToGrid w:val="0"/>
        <w:spacing w:line="520" w:lineRule="exact"/>
        <w:ind w:firstLineChars="200" w:firstLine="602"/>
        <w:jc w:val="center"/>
        <w:rPr>
          <w:b/>
          <w:bCs/>
          <w:sz w:val="24"/>
        </w:rPr>
      </w:pPr>
      <w:r w:rsidRPr="00DF476B">
        <w:rPr>
          <w:b/>
          <w:sz w:val="30"/>
          <w:szCs w:val="30"/>
        </w:rPr>
        <w:br w:type="page"/>
      </w:r>
      <w:r w:rsidRPr="00DF476B">
        <w:rPr>
          <w:rFonts w:hint="eastAsia"/>
          <w:b/>
          <w:sz w:val="30"/>
          <w:szCs w:val="30"/>
        </w:rPr>
        <w:lastRenderedPageBreak/>
        <w:t>三、</w:t>
      </w:r>
      <w:r w:rsidRPr="00DF476B">
        <w:rPr>
          <w:b/>
          <w:sz w:val="30"/>
          <w:szCs w:val="30"/>
        </w:rPr>
        <w:t>作业标准</w:t>
      </w:r>
    </w:p>
    <w:p w:rsidR="00292D90" w:rsidRPr="00DF476B" w:rsidRDefault="00292D90">
      <w:pPr>
        <w:spacing w:line="360" w:lineRule="auto"/>
        <w:rPr>
          <w:rFonts w:ascii="宋体" w:hAnsi="宋体"/>
          <w:b/>
          <w:sz w:val="24"/>
        </w:rPr>
      </w:pPr>
      <w:r w:rsidRPr="00DF476B">
        <w:rPr>
          <w:rFonts w:ascii="宋体" w:hAnsi="宋体" w:hint="eastAsia"/>
          <w:b/>
          <w:sz w:val="24"/>
        </w:rPr>
        <w:t>（</w:t>
      </w:r>
      <w:r w:rsidRPr="00DF476B">
        <w:rPr>
          <w:rFonts w:ascii="宋体" w:hAnsi="宋体"/>
          <w:b/>
          <w:sz w:val="24"/>
        </w:rPr>
        <w:t>一</w:t>
      </w:r>
      <w:r w:rsidRPr="00DF476B">
        <w:rPr>
          <w:rFonts w:ascii="宋体" w:hAnsi="宋体" w:hint="eastAsia"/>
          <w:b/>
          <w:sz w:val="24"/>
        </w:rPr>
        <w:t>）、</w:t>
      </w:r>
      <w:r w:rsidRPr="00DF476B">
        <w:rPr>
          <w:rFonts w:ascii="宋体" w:hAnsi="宋体"/>
          <w:b/>
          <w:sz w:val="24"/>
        </w:rPr>
        <w:t>一级绿地</w:t>
      </w:r>
    </w:p>
    <w:p w:rsidR="00292D90" w:rsidRPr="00DF476B" w:rsidRDefault="00292D90">
      <w:pPr>
        <w:spacing w:line="360" w:lineRule="auto"/>
        <w:rPr>
          <w:rFonts w:ascii="宋体" w:hAnsi="宋体"/>
          <w:sz w:val="24"/>
        </w:rPr>
      </w:pPr>
      <w:r w:rsidRPr="00DF476B">
        <w:rPr>
          <w:rFonts w:ascii="宋体" w:hAnsi="宋体"/>
          <w:sz w:val="24"/>
        </w:rPr>
        <w:t>1.综合标准</w:t>
      </w:r>
    </w:p>
    <w:p w:rsidR="00292D90" w:rsidRPr="00DF476B" w:rsidRDefault="00292D90">
      <w:pPr>
        <w:spacing w:line="360" w:lineRule="auto"/>
        <w:rPr>
          <w:rFonts w:ascii="宋体" w:hAnsi="宋体"/>
          <w:sz w:val="24"/>
        </w:rPr>
      </w:pPr>
      <w:r w:rsidRPr="00DF476B">
        <w:rPr>
          <w:rFonts w:ascii="宋体" w:hAnsi="宋体"/>
          <w:sz w:val="24"/>
        </w:rPr>
        <w:t>(1)绿地实现全覆盖，达到黄土不漏天。</w:t>
      </w:r>
    </w:p>
    <w:p w:rsidR="00292D90" w:rsidRPr="00DF476B" w:rsidRDefault="00292D90">
      <w:pPr>
        <w:spacing w:line="360" w:lineRule="auto"/>
        <w:rPr>
          <w:rFonts w:ascii="宋体" w:hAnsi="宋体"/>
          <w:sz w:val="24"/>
        </w:rPr>
      </w:pPr>
      <w:r w:rsidRPr="00DF476B">
        <w:rPr>
          <w:rFonts w:ascii="宋体" w:hAnsi="宋体"/>
          <w:sz w:val="24"/>
        </w:rPr>
        <w:t>(2)栽植成活率达到98%以上。</w:t>
      </w:r>
    </w:p>
    <w:p w:rsidR="00292D90" w:rsidRPr="00DF476B" w:rsidRDefault="00292D90">
      <w:pPr>
        <w:spacing w:line="360" w:lineRule="auto"/>
        <w:rPr>
          <w:rFonts w:ascii="宋体" w:hAnsi="宋体"/>
          <w:sz w:val="24"/>
        </w:rPr>
      </w:pPr>
      <w:r w:rsidRPr="00DF476B">
        <w:rPr>
          <w:rFonts w:ascii="宋体" w:hAnsi="宋体"/>
          <w:sz w:val="24"/>
        </w:rPr>
        <w:t>(3)树木保存率达到95%以上。</w:t>
      </w:r>
    </w:p>
    <w:p w:rsidR="00292D90" w:rsidRPr="00DF476B" w:rsidRDefault="00292D90">
      <w:pPr>
        <w:spacing w:line="360" w:lineRule="auto"/>
        <w:rPr>
          <w:rFonts w:ascii="宋体" w:hAnsi="宋体"/>
          <w:sz w:val="24"/>
        </w:rPr>
      </w:pPr>
      <w:r w:rsidRPr="00DF476B">
        <w:rPr>
          <w:rFonts w:ascii="宋体" w:hAnsi="宋体"/>
          <w:sz w:val="24"/>
        </w:rPr>
        <w:t>(4)绿地平整、土质松软、通气透水、无杂草。</w:t>
      </w:r>
    </w:p>
    <w:p w:rsidR="00292D90" w:rsidRPr="00DF476B" w:rsidRDefault="00292D90">
      <w:pPr>
        <w:spacing w:line="360" w:lineRule="auto"/>
        <w:rPr>
          <w:rFonts w:ascii="宋体" w:hAnsi="宋体"/>
          <w:sz w:val="24"/>
        </w:rPr>
      </w:pPr>
      <w:r w:rsidRPr="00DF476B">
        <w:rPr>
          <w:rFonts w:ascii="宋体" w:hAnsi="宋体"/>
          <w:sz w:val="24"/>
        </w:rPr>
        <w:t xml:space="preserve">(5)绿地内无任何人为损坏现象。 </w:t>
      </w:r>
    </w:p>
    <w:p w:rsidR="00292D90" w:rsidRPr="00DF476B" w:rsidRDefault="00292D90">
      <w:pPr>
        <w:spacing w:line="360" w:lineRule="auto"/>
        <w:rPr>
          <w:rFonts w:ascii="宋体" w:hAnsi="宋体"/>
          <w:sz w:val="24"/>
        </w:rPr>
      </w:pPr>
      <w:r w:rsidRPr="00DF476B">
        <w:rPr>
          <w:rFonts w:ascii="宋体" w:hAnsi="宋体"/>
          <w:sz w:val="24"/>
        </w:rPr>
        <w:t>2.单项标准</w:t>
      </w:r>
    </w:p>
    <w:p w:rsidR="00292D90" w:rsidRPr="00DF476B" w:rsidRDefault="00292D90">
      <w:pPr>
        <w:spacing w:line="360" w:lineRule="auto"/>
        <w:rPr>
          <w:rFonts w:ascii="宋体" w:hAnsi="宋体"/>
          <w:sz w:val="24"/>
        </w:rPr>
      </w:pPr>
      <w:r w:rsidRPr="00DF476B">
        <w:rPr>
          <w:rFonts w:ascii="宋体" w:hAnsi="宋体"/>
          <w:sz w:val="24"/>
        </w:rPr>
        <w:t>(1)树木</w:t>
      </w:r>
    </w:p>
    <w:p w:rsidR="00292D90" w:rsidRPr="00DF476B" w:rsidRDefault="00292D90">
      <w:pPr>
        <w:spacing w:line="360" w:lineRule="auto"/>
        <w:rPr>
          <w:rFonts w:ascii="宋体" w:hAnsi="宋体"/>
          <w:sz w:val="24"/>
        </w:rPr>
      </w:pPr>
      <w:r w:rsidRPr="00DF476B">
        <w:rPr>
          <w:rFonts w:ascii="宋体" w:hAnsi="宋体"/>
          <w:sz w:val="24"/>
        </w:rPr>
        <w:t>1)生长茂盛，植株健壮，树冠完整丰满。</w:t>
      </w:r>
    </w:p>
    <w:p w:rsidR="00292D90" w:rsidRPr="00DF476B" w:rsidRDefault="00292D90">
      <w:pPr>
        <w:spacing w:line="360" w:lineRule="auto"/>
        <w:rPr>
          <w:rFonts w:ascii="宋体" w:hAnsi="宋体"/>
          <w:sz w:val="24"/>
        </w:rPr>
      </w:pPr>
      <w:r w:rsidRPr="00DF476B">
        <w:rPr>
          <w:rFonts w:ascii="宋体" w:hAnsi="宋体"/>
          <w:sz w:val="24"/>
        </w:rPr>
        <w:t>2)观赏类树木，叶色浓绿，花果艳丽，物候期正常。及时清除有碍观赏的败花、残果。</w:t>
      </w:r>
    </w:p>
    <w:p w:rsidR="00292D90" w:rsidRPr="00DF476B" w:rsidRDefault="00292D90">
      <w:pPr>
        <w:spacing w:line="360" w:lineRule="auto"/>
        <w:rPr>
          <w:rFonts w:ascii="宋体" w:hAnsi="宋体"/>
          <w:sz w:val="24"/>
        </w:rPr>
      </w:pPr>
      <w:r w:rsidRPr="00DF476B">
        <w:rPr>
          <w:rFonts w:ascii="宋体" w:hAnsi="宋体"/>
          <w:sz w:val="24"/>
        </w:rPr>
        <w:t>3)修建合理，无枯死枝杈，无交叉枝、并生枝、徒长枝。</w:t>
      </w:r>
    </w:p>
    <w:p w:rsidR="00292D90" w:rsidRPr="00DF476B" w:rsidRDefault="00292D90">
      <w:pPr>
        <w:spacing w:line="360" w:lineRule="auto"/>
        <w:rPr>
          <w:rFonts w:ascii="宋体" w:hAnsi="宋体"/>
          <w:sz w:val="24"/>
        </w:rPr>
      </w:pPr>
      <w:r w:rsidRPr="00DF476B">
        <w:rPr>
          <w:rFonts w:ascii="宋体" w:hAnsi="宋体"/>
          <w:sz w:val="24"/>
        </w:rPr>
        <w:t>4)树体</w:t>
      </w:r>
      <w:proofErr w:type="gramStart"/>
      <w:r w:rsidRPr="00DF476B">
        <w:rPr>
          <w:rFonts w:ascii="宋体" w:hAnsi="宋体"/>
          <w:sz w:val="24"/>
        </w:rPr>
        <w:t>无蛀杆害虫</w:t>
      </w:r>
      <w:proofErr w:type="gramEnd"/>
      <w:r w:rsidRPr="00DF476B">
        <w:rPr>
          <w:rFonts w:ascii="宋体" w:hAnsi="宋体"/>
          <w:sz w:val="24"/>
        </w:rPr>
        <w:t>。无病、虫危害症状，具有虫卵、虫粪、</w:t>
      </w:r>
      <w:proofErr w:type="gramStart"/>
      <w:r w:rsidRPr="00DF476B">
        <w:rPr>
          <w:rFonts w:ascii="宋体" w:hAnsi="宋体"/>
          <w:sz w:val="24"/>
        </w:rPr>
        <w:t>虫网的</w:t>
      </w:r>
      <w:proofErr w:type="gramEnd"/>
      <w:r w:rsidRPr="00DF476B">
        <w:rPr>
          <w:rFonts w:ascii="宋体" w:hAnsi="宋体"/>
          <w:sz w:val="24"/>
        </w:rPr>
        <w:t>株数在3%以下。</w:t>
      </w:r>
    </w:p>
    <w:p w:rsidR="00292D90" w:rsidRPr="00DF476B" w:rsidRDefault="00292D90">
      <w:pPr>
        <w:spacing w:line="360" w:lineRule="auto"/>
        <w:rPr>
          <w:rFonts w:ascii="宋体" w:hAnsi="宋体"/>
          <w:sz w:val="24"/>
        </w:rPr>
      </w:pPr>
      <w:r w:rsidRPr="00DF476B">
        <w:rPr>
          <w:rFonts w:ascii="宋体" w:hAnsi="宋体"/>
          <w:sz w:val="24"/>
        </w:rPr>
        <w:t>5)行道树修剪及时，技术合理，同一路街、同一树种修剪规格标准一致，主侧枝分布均勾，通风透光。剪口处理完好。</w:t>
      </w:r>
    </w:p>
    <w:p w:rsidR="00292D90" w:rsidRPr="00DF476B" w:rsidRDefault="00292D90">
      <w:pPr>
        <w:spacing w:line="360" w:lineRule="auto"/>
        <w:rPr>
          <w:rFonts w:ascii="宋体" w:hAnsi="宋体"/>
          <w:sz w:val="24"/>
        </w:rPr>
      </w:pPr>
      <w:r w:rsidRPr="00DF476B">
        <w:rPr>
          <w:rFonts w:ascii="宋体" w:hAnsi="宋体"/>
          <w:sz w:val="24"/>
        </w:rPr>
        <w:t>(2)花卉</w:t>
      </w:r>
    </w:p>
    <w:p w:rsidR="00292D90" w:rsidRPr="00DF476B" w:rsidRDefault="00292D90">
      <w:pPr>
        <w:spacing w:line="360" w:lineRule="auto"/>
        <w:rPr>
          <w:rFonts w:ascii="宋体" w:hAnsi="宋体"/>
          <w:sz w:val="24"/>
        </w:rPr>
      </w:pPr>
      <w:r w:rsidRPr="00DF476B">
        <w:rPr>
          <w:rFonts w:ascii="宋体" w:hAnsi="宋体"/>
          <w:sz w:val="24"/>
        </w:rPr>
        <w:t>1)花卉生长繁茂，植株整齐，同种花卉高度一致，群体效果好。</w:t>
      </w:r>
    </w:p>
    <w:p w:rsidR="00292D90" w:rsidRPr="00DF476B" w:rsidRDefault="00292D90">
      <w:pPr>
        <w:spacing w:line="360" w:lineRule="auto"/>
        <w:rPr>
          <w:rFonts w:ascii="宋体" w:hAnsi="宋体"/>
          <w:sz w:val="24"/>
        </w:rPr>
      </w:pPr>
      <w:r w:rsidRPr="00DF476B">
        <w:rPr>
          <w:rFonts w:ascii="宋体" w:hAnsi="宋体"/>
          <w:sz w:val="24"/>
        </w:rPr>
        <w:t>2)花丼品种选用得当，应时开花，色正花艳，无残花枯叶，无病虫害。</w:t>
      </w:r>
    </w:p>
    <w:p w:rsidR="00292D90" w:rsidRPr="00DF476B" w:rsidRDefault="00292D90">
      <w:pPr>
        <w:spacing w:line="360" w:lineRule="auto"/>
        <w:rPr>
          <w:rFonts w:ascii="宋体" w:hAnsi="宋体"/>
          <w:sz w:val="24"/>
        </w:rPr>
      </w:pPr>
      <w:r w:rsidRPr="00DF476B">
        <w:rPr>
          <w:rFonts w:ascii="宋体" w:hAnsi="宋体"/>
          <w:sz w:val="24"/>
        </w:rPr>
        <w:t>3)花丛式花坛花无倒状，美观大方，三季有花。</w:t>
      </w:r>
    </w:p>
    <w:p w:rsidR="00292D90" w:rsidRPr="00DF476B" w:rsidRDefault="00292D90">
      <w:pPr>
        <w:spacing w:line="360" w:lineRule="auto"/>
        <w:rPr>
          <w:rFonts w:ascii="宋体" w:hAnsi="宋体"/>
          <w:sz w:val="24"/>
        </w:rPr>
      </w:pPr>
      <w:r w:rsidRPr="00DF476B">
        <w:rPr>
          <w:rFonts w:ascii="宋体" w:hAnsi="宋体"/>
          <w:sz w:val="24"/>
        </w:rPr>
        <w:t>4)模纹式花坛不缺株，不露土，图案纹样清晰稳定。</w:t>
      </w:r>
    </w:p>
    <w:p w:rsidR="00292D90" w:rsidRPr="00DF476B" w:rsidRDefault="00292D90">
      <w:pPr>
        <w:spacing w:line="360" w:lineRule="auto"/>
        <w:rPr>
          <w:rFonts w:ascii="宋体" w:hAnsi="宋体"/>
          <w:sz w:val="24"/>
        </w:rPr>
      </w:pPr>
      <w:r w:rsidRPr="00DF476B">
        <w:rPr>
          <w:rFonts w:ascii="宋体" w:hAnsi="宋体"/>
          <w:sz w:val="24"/>
        </w:rPr>
        <w:t>5)宿根花卉生长强健，萌芽多，性状稳定，不退化。</w:t>
      </w:r>
    </w:p>
    <w:p w:rsidR="00292D90" w:rsidRPr="00DF476B" w:rsidRDefault="00292D90">
      <w:pPr>
        <w:spacing w:line="360" w:lineRule="auto"/>
        <w:rPr>
          <w:rFonts w:ascii="宋体" w:hAnsi="宋体"/>
          <w:sz w:val="24"/>
        </w:rPr>
      </w:pPr>
      <w:r w:rsidRPr="00DF476B">
        <w:rPr>
          <w:rFonts w:ascii="宋体" w:hAnsi="宋体"/>
          <w:sz w:val="24"/>
        </w:rPr>
        <w:t>(3)草坪</w:t>
      </w:r>
    </w:p>
    <w:p w:rsidR="00292D90" w:rsidRPr="00DF476B" w:rsidRDefault="00292D90">
      <w:pPr>
        <w:spacing w:line="360" w:lineRule="auto"/>
        <w:rPr>
          <w:rFonts w:ascii="宋体" w:hAnsi="宋体"/>
          <w:sz w:val="24"/>
        </w:rPr>
      </w:pPr>
      <w:r w:rsidRPr="00DF476B">
        <w:rPr>
          <w:rFonts w:ascii="宋体" w:hAnsi="宋体"/>
          <w:sz w:val="24"/>
        </w:rPr>
        <w:t>1)生长季节长势好，颜色正常，春季返青好。</w:t>
      </w:r>
    </w:p>
    <w:p w:rsidR="00292D90" w:rsidRPr="00DF476B" w:rsidRDefault="00292D90">
      <w:pPr>
        <w:spacing w:line="360" w:lineRule="auto"/>
        <w:rPr>
          <w:rFonts w:ascii="宋体" w:hAnsi="宋体"/>
          <w:sz w:val="24"/>
        </w:rPr>
      </w:pPr>
      <w:r w:rsidRPr="00DF476B">
        <w:rPr>
          <w:rFonts w:ascii="宋体" w:hAnsi="宋体"/>
          <w:sz w:val="24"/>
        </w:rPr>
        <w:t>2)草坪复壮措施得力，无老化现象。</w:t>
      </w:r>
    </w:p>
    <w:p w:rsidR="00292D90" w:rsidRPr="00DF476B" w:rsidRDefault="00292D90">
      <w:pPr>
        <w:spacing w:line="360" w:lineRule="auto"/>
        <w:rPr>
          <w:rFonts w:ascii="宋体" w:hAnsi="宋体"/>
          <w:sz w:val="24"/>
        </w:rPr>
      </w:pPr>
      <w:r w:rsidRPr="00DF476B">
        <w:rPr>
          <w:rFonts w:ascii="宋体" w:hAnsi="宋体"/>
          <w:sz w:val="24"/>
        </w:rPr>
        <w:t>3)草坪在生长季节高度保持在5-8cm。</w:t>
      </w:r>
    </w:p>
    <w:p w:rsidR="00292D90" w:rsidRPr="00DF476B" w:rsidRDefault="00292D90">
      <w:pPr>
        <w:spacing w:line="360" w:lineRule="auto"/>
        <w:rPr>
          <w:rFonts w:ascii="宋体" w:hAnsi="宋体"/>
          <w:sz w:val="24"/>
        </w:rPr>
      </w:pPr>
      <w:r w:rsidRPr="00DF476B">
        <w:rPr>
          <w:rFonts w:ascii="宋体" w:hAnsi="宋体"/>
          <w:sz w:val="24"/>
        </w:rPr>
        <w:t>4)无病虫害，无杂草。</w:t>
      </w:r>
    </w:p>
    <w:p w:rsidR="00292D90" w:rsidRPr="00DF476B" w:rsidRDefault="00292D90">
      <w:pPr>
        <w:spacing w:line="360" w:lineRule="auto"/>
        <w:rPr>
          <w:rFonts w:ascii="宋体" w:hAnsi="宋体"/>
          <w:sz w:val="24"/>
        </w:rPr>
      </w:pPr>
      <w:r w:rsidRPr="00DF476B">
        <w:rPr>
          <w:rFonts w:ascii="宋体" w:hAnsi="宋体"/>
          <w:sz w:val="24"/>
        </w:rPr>
        <w:t>(4)绿篱</w:t>
      </w:r>
    </w:p>
    <w:p w:rsidR="00292D90" w:rsidRPr="00DF476B" w:rsidRDefault="00292D90">
      <w:pPr>
        <w:spacing w:line="360" w:lineRule="auto"/>
        <w:rPr>
          <w:rFonts w:ascii="宋体" w:hAnsi="宋体"/>
          <w:sz w:val="24"/>
        </w:rPr>
      </w:pPr>
      <w:r w:rsidRPr="00DF476B">
        <w:rPr>
          <w:rFonts w:ascii="宋体" w:hAnsi="宋体"/>
          <w:sz w:val="24"/>
        </w:rPr>
        <w:t>1)断面形式、高度、宽度符合设计要求。</w:t>
      </w:r>
    </w:p>
    <w:p w:rsidR="00292D90" w:rsidRPr="00DF476B" w:rsidRDefault="00292D90">
      <w:pPr>
        <w:spacing w:line="360" w:lineRule="auto"/>
        <w:rPr>
          <w:rFonts w:ascii="宋体" w:hAnsi="宋体"/>
          <w:sz w:val="24"/>
        </w:rPr>
      </w:pPr>
      <w:r w:rsidRPr="00DF476B">
        <w:rPr>
          <w:rFonts w:ascii="宋体" w:hAnsi="宋体"/>
          <w:sz w:val="24"/>
        </w:rPr>
        <w:t>2)保持</w:t>
      </w:r>
      <w:proofErr w:type="gramStart"/>
      <w:r w:rsidRPr="00DF476B">
        <w:rPr>
          <w:rFonts w:ascii="宋体" w:hAnsi="宋体"/>
          <w:sz w:val="24"/>
        </w:rPr>
        <w:t>篱顶篱壁</w:t>
      </w:r>
      <w:proofErr w:type="gramEnd"/>
      <w:r w:rsidRPr="00DF476B">
        <w:rPr>
          <w:rFonts w:ascii="宋体" w:hAnsi="宋体"/>
          <w:sz w:val="24"/>
        </w:rPr>
        <w:t>平整，适时修剪。</w:t>
      </w:r>
    </w:p>
    <w:p w:rsidR="00292D90" w:rsidRPr="00DF476B" w:rsidRDefault="00292D90">
      <w:pPr>
        <w:spacing w:line="360" w:lineRule="auto"/>
        <w:rPr>
          <w:rFonts w:ascii="宋体" w:hAnsi="宋体"/>
          <w:sz w:val="24"/>
        </w:rPr>
      </w:pPr>
      <w:r w:rsidRPr="00DF476B">
        <w:rPr>
          <w:rFonts w:ascii="宋体" w:hAnsi="宋体"/>
          <w:sz w:val="24"/>
        </w:rPr>
        <w:lastRenderedPageBreak/>
        <w:t>3)枝叶细密，不脱脚，</w:t>
      </w:r>
      <w:proofErr w:type="gramStart"/>
      <w:r w:rsidRPr="00DF476B">
        <w:rPr>
          <w:rFonts w:ascii="宋体" w:hAnsi="宋体"/>
          <w:sz w:val="24"/>
        </w:rPr>
        <w:t>无缺株断条</w:t>
      </w:r>
      <w:proofErr w:type="gramEnd"/>
      <w:r w:rsidRPr="00DF476B">
        <w:rPr>
          <w:rFonts w:ascii="宋体" w:hAnsi="宋体"/>
          <w:sz w:val="24"/>
        </w:rPr>
        <w:t>。</w:t>
      </w:r>
    </w:p>
    <w:p w:rsidR="00292D90" w:rsidRPr="00DF476B" w:rsidRDefault="00292D90">
      <w:pPr>
        <w:spacing w:line="360" w:lineRule="auto"/>
        <w:rPr>
          <w:rFonts w:ascii="宋体" w:hAnsi="宋体"/>
          <w:sz w:val="24"/>
        </w:rPr>
      </w:pPr>
      <w:r w:rsidRPr="00DF476B">
        <w:rPr>
          <w:rFonts w:ascii="宋体" w:hAnsi="宋体"/>
          <w:sz w:val="24"/>
        </w:rPr>
        <w:t>4)无病虫害、无虫网、灰网。</w:t>
      </w:r>
    </w:p>
    <w:p w:rsidR="00292D90" w:rsidRPr="00DF476B" w:rsidRDefault="00292D90">
      <w:pPr>
        <w:spacing w:line="360" w:lineRule="auto"/>
        <w:rPr>
          <w:rFonts w:ascii="宋体" w:hAnsi="宋体"/>
          <w:b/>
          <w:sz w:val="24"/>
        </w:rPr>
      </w:pPr>
      <w:r w:rsidRPr="00DF476B">
        <w:rPr>
          <w:rFonts w:ascii="宋体" w:hAnsi="宋体" w:hint="eastAsia"/>
          <w:b/>
          <w:sz w:val="24"/>
        </w:rPr>
        <w:t>（二）、</w:t>
      </w:r>
      <w:r w:rsidRPr="00DF476B">
        <w:rPr>
          <w:rFonts w:ascii="宋体" w:hAnsi="宋体"/>
          <w:b/>
          <w:sz w:val="24"/>
        </w:rPr>
        <w:t>二级绿地</w:t>
      </w:r>
    </w:p>
    <w:p w:rsidR="00292D90" w:rsidRPr="00DF476B" w:rsidRDefault="00292D90">
      <w:pPr>
        <w:spacing w:line="360" w:lineRule="auto"/>
        <w:rPr>
          <w:rFonts w:ascii="宋体" w:hAnsi="宋体"/>
          <w:sz w:val="24"/>
        </w:rPr>
      </w:pPr>
      <w:r w:rsidRPr="00DF476B">
        <w:rPr>
          <w:rFonts w:ascii="宋体" w:hAnsi="宋体"/>
          <w:sz w:val="24"/>
        </w:rPr>
        <w:t>1.综合标准</w:t>
      </w:r>
    </w:p>
    <w:p w:rsidR="00292D90" w:rsidRPr="00DF476B" w:rsidRDefault="00292D90">
      <w:pPr>
        <w:spacing w:line="360" w:lineRule="auto"/>
        <w:rPr>
          <w:rFonts w:ascii="宋体" w:hAnsi="宋体"/>
          <w:sz w:val="24"/>
        </w:rPr>
      </w:pPr>
      <w:r w:rsidRPr="00DF476B">
        <w:rPr>
          <w:rFonts w:ascii="宋体" w:hAnsi="宋体"/>
          <w:sz w:val="24"/>
        </w:rPr>
        <w:t>(1)绿地内覆盖面积达95%以上，基本达到黄土不漏天。</w:t>
      </w:r>
    </w:p>
    <w:p w:rsidR="00292D90" w:rsidRPr="00DF476B" w:rsidRDefault="00292D90">
      <w:pPr>
        <w:spacing w:line="360" w:lineRule="auto"/>
        <w:rPr>
          <w:rFonts w:ascii="宋体" w:hAnsi="宋体"/>
          <w:sz w:val="24"/>
        </w:rPr>
      </w:pPr>
      <w:r w:rsidRPr="00DF476B">
        <w:rPr>
          <w:rFonts w:ascii="宋体" w:hAnsi="宋体"/>
          <w:sz w:val="24"/>
        </w:rPr>
        <w:t>(2)栽植成活率达到95%以上。</w:t>
      </w:r>
    </w:p>
    <w:p w:rsidR="00292D90" w:rsidRPr="00DF476B" w:rsidRDefault="00292D90">
      <w:pPr>
        <w:spacing w:line="360" w:lineRule="auto"/>
        <w:rPr>
          <w:rFonts w:ascii="宋体" w:hAnsi="宋体"/>
          <w:sz w:val="24"/>
        </w:rPr>
      </w:pPr>
      <w:r w:rsidRPr="00DF476B">
        <w:rPr>
          <w:rFonts w:ascii="宋体" w:hAnsi="宋体"/>
          <w:sz w:val="24"/>
        </w:rPr>
        <w:t>(3)树木保存率达到90%以上。</w:t>
      </w:r>
    </w:p>
    <w:p w:rsidR="00292D90" w:rsidRPr="00DF476B" w:rsidRDefault="00292D90">
      <w:pPr>
        <w:spacing w:line="360" w:lineRule="auto"/>
        <w:rPr>
          <w:rFonts w:ascii="宋体" w:hAnsi="宋体"/>
          <w:sz w:val="24"/>
        </w:rPr>
      </w:pPr>
      <w:r w:rsidRPr="00DF476B">
        <w:rPr>
          <w:rFonts w:ascii="宋体" w:hAnsi="宋体"/>
          <w:sz w:val="24"/>
        </w:rPr>
        <w:t>(4)地表平整，土质松软，基本</w:t>
      </w:r>
      <w:proofErr w:type="gramStart"/>
      <w:r w:rsidRPr="00DF476B">
        <w:rPr>
          <w:rFonts w:ascii="宋体" w:hAnsi="宋体"/>
          <w:sz w:val="24"/>
        </w:rPr>
        <w:t>不</w:t>
      </w:r>
      <w:proofErr w:type="gramEnd"/>
      <w:r w:rsidRPr="00DF476B">
        <w:rPr>
          <w:rFonts w:ascii="宋体" w:hAnsi="宋体"/>
          <w:sz w:val="24"/>
        </w:rPr>
        <w:t>板结、无杂草。</w:t>
      </w:r>
    </w:p>
    <w:p w:rsidR="00292D90" w:rsidRPr="00DF476B" w:rsidRDefault="00292D90">
      <w:pPr>
        <w:spacing w:line="360" w:lineRule="auto"/>
        <w:rPr>
          <w:rFonts w:ascii="宋体" w:hAnsi="宋体"/>
          <w:sz w:val="24"/>
        </w:rPr>
      </w:pPr>
      <w:r w:rsidRPr="00DF476B">
        <w:rPr>
          <w:rFonts w:ascii="宋体" w:hAnsi="宋体"/>
          <w:sz w:val="24"/>
        </w:rPr>
        <w:t>(5)无人为损坏绿地现象。</w:t>
      </w:r>
    </w:p>
    <w:p w:rsidR="00292D90" w:rsidRPr="00DF476B" w:rsidRDefault="00292D90">
      <w:pPr>
        <w:spacing w:line="360" w:lineRule="auto"/>
        <w:rPr>
          <w:rFonts w:ascii="宋体" w:hAnsi="宋体"/>
          <w:sz w:val="24"/>
        </w:rPr>
      </w:pPr>
      <w:r w:rsidRPr="00DF476B">
        <w:rPr>
          <w:rFonts w:ascii="宋体" w:hAnsi="宋体"/>
          <w:sz w:val="24"/>
        </w:rPr>
        <w:t>2.单项标准</w:t>
      </w:r>
    </w:p>
    <w:p w:rsidR="00292D90" w:rsidRPr="00DF476B" w:rsidRDefault="00292D90">
      <w:pPr>
        <w:spacing w:line="360" w:lineRule="auto"/>
        <w:rPr>
          <w:rFonts w:ascii="宋体" w:hAnsi="宋体"/>
          <w:sz w:val="24"/>
        </w:rPr>
      </w:pPr>
      <w:r w:rsidRPr="00DF476B">
        <w:rPr>
          <w:rFonts w:ascii="宋体" w:hAnsi="宋体"/>
          <w:sz w:val="24"/>
        </w:rPr>
        <w:t>(1)树木</w:t>
      </w:r>
    </w:p>
    <w:p w:rsidR="00292D90" w:rsidRPr="00DF476B" w:rsidRDefault="00292D90">
      <w:pPr>
        <w:spacing w:line="360" w:lineRule="auto"/>
        <w:rPr>
          <w:rFonts w:ascii="宋体" w:hAnsi="宋体"/>
          <w:sz w:val="24"/>
        </w:rPr>
      </w:pPr>
      <w:r w:rsidRPr="00DF476B">
        <w:rPr>
          <w:rFonts w:ascii="宋体" w:hAnsi="宋体"/>
          <w:sz w:val="24"/>
        </w:rPr>
        <w:t>1)生长茂盛，植株健壮，树冠完整。</w:t>
      </w:r>
    </w:p>
    <w:p w:rsidR="00292D90" w:rsidRPr="00DF476B" w:rsidRDefault="00292D90">
      <w:pPr>
        <w:spacing w:line="360" w:lineRule="auto"/>
        <w:rPr>
          <w:rFonts w:ascii="宋体" w:hAnsi="宋体"/>
          <w:sz w:val="24"/>
        </w:rPr>
      </w:pPr>
      <w:r w:rsidRPr="00DF476B">
        <w:rPr>
          <w:rFonts w:ascii="宋体" w:hAnsi="宋体"/>
          <w:sz w:val="24"/>
        </w:rPr>
        <w:t>2)观赏类树木花果鲜艳，物候期正常。比较及时地清除有碍观赏的败花、残果（种）。</w:t>
      </w:r>
    </w:p>
    <w:p w:rsidR="00292D90" w:rsidRPr="00DF476B" w:rsidRDefault="00292D90">
      <w:pPr>
        <w:spacing w:line="360" w:lineRule="auto"/>
        <w:rPr>
          <w:rFonts w:ascii="宋体" w:hAnsi="宋体"/>
          <w:sz w:val="24"/>
        </w:rPr>
      </w:pPr>
      <w:r w:rsidRPr="00DF476B">
        <w:rPr>
          <w:rFonts w:ascii="宋体" w:hAnsi="宋体"/>
          <w:sz w:val="24"/>
        </w:rPr>
        <w:t>3)叶色正常，生长期内黄叶、焦叶、卷叶、积尘叶的株数在6%以下。无枯枝死叉，基本无交叉枝、并生枝、徒长枝。</w:t>
      </w:r>
    </w:p>
    <w:p w:rsidR="00292D90" w:rsidRPr="00DF476B" w:rsidRDefault="00292D90">
      <w:pPr>
        <w:spacing w:line="360" w:lineRule="auto"/>
        <w:rPr>
          <w:rFonts w:ascii="宋体" w:hAnsi="宋体"/>
          <w:sz w:val="24"/>
        </w:rPr>
      </w:pPr>
      <w:r w:rsidRPr="00DF476B">
        <w:rPr>
          <w:rFonts w:ascii="宋体" w:hAnsi="宋体"/>
          <w:sz w:val="24"/>
        </w:rPr>
        <w:t>4)树体基本</w:t>
      </w:r>
      <w:proofErr w:type="gramStart"/>
      <w:r w:rsidRPr="00DF476B">
        <w:rPr>
          <w:rFonts w:ascii="宋体" w:hAnsi="宋体"/>
          <w:sz w:val="24"/>
        </w:rPr>
        <w:t>无蛀杆害虫</w:t>
      </w:r>
      <w:proofErr w:type="gramEnd"/>
      <w:r w:rsidRPr="00DF476B">
        <w:rPr>
          <w:rFonts w:ascii="宋体" w:hAnsi="宋体"/>
          <w:sz w:val="24"/>
        </w:rPr>
        <w:t>，具有虫尿、</w:t>
      </w:r>
      <w:proofErr w:type="gramStart"/>
      <w:r w:rsidRPr="00DF476B">
        <w:rPr>
          <w:rFonts w:ascii="宋体" w:hAnsi="宋体"/>
          <w:sz w:val="24"/>
        </w:rPr>
        <w:t>虫网等</w:t>
      </w:r>
      <w:proofErr w:type="gramEnd"/>
      <w:r w:rsidRPr="00DF476B">
        <w:rPr>
          <w:rFonts w:ascii="宋体" w:hAnsi="宋体"/>
          <w:sz w:val="24"/>
        </w:rPr>
        <w:t>病虫害危害株数在4%以下。</w:t>
      </w:r>
    </w:p>
    <w:p w:rsidR="00292D90" w:rsidRPr="00DF476B" w:rsidRDefault="00292D90">
      <w:pPr>
        <w:spacing w:line="360" w:lineRule="auto"/>
        <w:rPr>
          <w:rFonts w:ascii="宋体" w:hAnsi="宋体"/>
          <w:sz w:val="24"/>
        </w:rPr>
      </w:pPr>
      <w:r w:rsidRPr="00DF476B">
        <w:rPr>
          <w:rFonts w:ascii="宋体" w:hAnsi="宋体"/>
          <w:sz w:val="24"/>
        </w:rPr>
        <w:t>5)行道树修剪基本及时、合理。同一路、街修剪方式相同。主侧枝分布较合理，剪口处理好。</w:t>
      </w:r>
    </w:p>
    <w:p w:rsidR="00292D90" w:rsidRPr="00DF476B" w:rsidRDefault="00292D90">
      <w:pPr>
        <w:spacing w:line="360" w:lineRule="auto"/>
        <w:rPr>
          <w:rFonts w:ascii="宋体" w:hAnsi="宋体"/>
          <w:sz w:val="24"/>
        </w:rPr>
      </w:pPr>
      <w:r w:rsidRPr="00DF476B">
        <w:rPr>
          <w:rFonts w:ascii="宋体" w:hAnsi="宋体"/>
          <w:sz w:val="24"/>
        </w:rPr>
        <w:t>(2)花卉</w:t>
      </w:r>
    </w:p>
    <w:p w:rsidR="00292D90" w:rsidRPr="00DF476B" w:rsidRDefault="00292D90">
      <w:pPr>
        <w:spacing w:line="360" w:lineRule="auto"/>
        <w:rPr>
          <w:rFonts w:ascii="宋体" w:hAnsi="宋体"/>
          <w:sz w:val="24"/>
        </w:rPr>
      </w:pPr>
      <w:r w:rsidRPr="00DF476B">
        <w:rPr>
          <w:rFonts w:ascii="宋体" w:hAnsi="宋体"/>
          <w:sz w:val="24"/>
        </w:rPr>
        <w:t>1)花卉生长繁茂，植株整齐，同种花卉高度基本一致，群体效果较好。</w:t>
      </w:r>
    </w:p>
    <w:p w:rsidR="00292D90" w:rsidRPr="00DF476B" w:rsidRDefault="00292D90">
      <w:pPr>
        <w:spacing w:line="360" w:lineRule="auto"/>
        <w:rPr>
          <w:rFonts w:ascii="宋体" w:hAnsi="宋体"/>
          <w:sz w:val="24"/>
        </w:rPr>
      </w:pPr>
      <w:r w:rsidRPr="00DF476B">
        <w:rPr>
          <w:rFonts w:ascii="宋体" w:hAnsi="宋体"/>
          <w:sz w:val="24"/>
        </w:rPr>
        <w:t>2)花卉品种选用基本得当，应时开花，基本无病虫害和残花败叶。</w:t>
      </w:r>
    </w:p>
    <w:p w:rsidR="00292D90" w:rsidRPr="00DF476B" w:rsidRDefault="00292D90">
      <w:pPr>
        <w:spacing w:line="360" w:lineRule="auto"/>
        <w:rPr>
          <w:rFonts w:ascii="宋体" w:hAnsi="宋体"/>
          <w:sz w:val="24"/>
        </w:rPr>
      </w:pPr>
      <w:r w:rsidRPr="00DF476B">
        <w:rPr>
          <w:rFonts w:ascii="宋体" w:hAnsi="宋体"/>
          <w:sz w:val="24"/>
        </w:rPr>
        <w:t>3)花丛式花坛花卉栽植行距适中，整齐一致，不缺株，三季有花。</w:t>
      </w:r>
    </w:p>
    <w:p w:rsidR="00292D90" w:rsidRPr="00DF476B" w:rsidRDefault="00292D90">
      <w:pPr>
        <w:spacing w:line="360" w:lineRule="auto"/>
        <w:rPr>
          <w:rFonts w:ascii="宋体" w:hAnsi="宋体"/>
          <w:sz w:val="24"/>
        </w:rPr>
      </w:pPr>
      <w:r w:rsidRPr="00DF476B">
        <w:rPr>
          <w:rFonts w:ascii="宋体" w:hAnsi="宋体"/>
          <w:sz w:val="24"/>
        </w:rPr>
        <w:t>4)宿根花卉生长强健，叶色正常，性状基本稳定，无明虽退化现象。</w:t>
      </w:r>
    </w:p>
    <w:p w:rsidR="00292D90" w:rsidRPr="00DF476B" w:rsidRDefault="00292D90">
      <w:pPr>
        <w:spacing w:line="360" w:lineRule="auto"/>
        <w:rPr>
          <w:rFonts w:ascii="宋体" w:hAnsi="宋体"/>
          <w:sz w:val="24"/>
        </w:rPr>
      </w:pPr>
      <w:r w:rsidRPr="00DF476B">
        <w:rPr>
          <w:rFonts w:ascii="宋体" w:hAnsi="宋体"/>
          <w:sz w:val="24"/>
        </w:rPr>
        <w:t>(3)草坪</w:t>
      </w:r>
    </w:p>
    <w:p w:rsidR="00292D90" w:rsidRPr="00DF476B" w:rsidRDefault="00292D90">
      <w:pPr>
        <w:spacing w:line="360" w:lineRule="auto"/>
        <w:rPr>
          <w:rFonts w:ascii="宋体" w:hAnsi="宋体"/>
          <w:sz w:val="24"/>
        </w:rPr>
      </w:pPr>
      <w:r w:rsidRPr="00DF476B">
        <w:rPr>
          <w:rFonts w:ascii="宋体" w:hAnsi="宋体"/>
          <w:sz w:val="24"/>
        </w:rPr>
        <w:t>1)生长季节长势良好，</w:t>
      </w:r>
      <w:proofErr w:type="gramStart"/>
      <w:r w:rsidRPr="00DF476B">
        <w:rPr>
          <w:rFonts w:ascii="宋体" w:hAnsi="宋体"/>
          <w:sz w:val="24"/>
        </w:rPr>
        <w:t>不</w:t>
      </w:r>
      <w:proofErr w:type="gramEnd"/>
      <w:r w:rsidRPr="00DF476B">
        <w:rPr>
          <w:rFonts w:ascii="宋体" w:hAnsi="宋体"/>
          <w:sz w:val="24"/>
        </w:rPr>
        <w:t>枯黄，春季返青较好。</w:t>
      </w:r>
    </w:p>
    <w:p w:rsidR="00292D90" w:rsidRPr="00DF476B" w:rsidRDefault="00292D90">
      <w:pPr>
        <w:spacing w:line="360" w:lineRule="auto"/>
        <w:rPr>
          <w:rFonts w:ascii="宋体" w:hAnsi="宋体"/>
          <w:sz w:val="24"/>
        </w:rPr>
      </w:pPr>
      <w:r w:rsidRPr="00DF476B">
        <w:rPr>
          <w:rFonts w:ascii="宋体" w:hAnsi="宋体"/>
          <w:sz w:val="24"/>
        </w:rPr>
        <w:t>2)每平方米草坪含杂草在5株以下。</w:t>
      </w:r>
    </w:p>
    <w:p w:rsidR="00292D90" w:rsidRPr="00DF476B" w:rsidRDefault="00292D90">
      <w:pPr>
        <w:spacing w:line="360" w:lineRule="auto"/>
        <w:rPr>
          <w:rFonts w:ascii="宋体" w:hAnsi="宋体"/>
          <w:sz w:val="24"/>
        </w:rPr>
      </w:pPr>
      <w:r w:rsidRPr="00DF476B">
        <w:rPr>
          <w:rFonts w:ascii="宋体" w:hAnsi="宋体"/>
          <w:sz w:val="24"/>
        </w:rPr>
        <w:t>3)生长季节高度保持在5-10cm。</w:t>
      </w:r>
    </w:p>
    <w:p w:rsidR="00292D90" w:rsidRPr="00DF476B" w:rsidRDefault="00292D90">
      <w:pPr>
        <w:spacing w:line="360" w:lineRule="auto"/>
        <w:rPr>
          <w:rFonts w:ascii="宋体" w:hAnsi="宋体"/>
          <w:sz w:val="24"/>
        </w:rPr>
      </w:pPr>
      <w:r w:rsidRPr="00DF476B">
        <w:rPr>
          <w:rFonts w:ascii="宋体" w:hAnsi="宋体"/>
          <w:sz w:val="24"/>
        </w:rPr>
        <w:t>4)无病虫害。</w:t>
      </w:r>
    </w:p>
    <w:p w:rsidR="00292D90" w:rsidRPr="00DF476B" w:rsidRDefault="00292D90">
      <w:pPr>
        <w:spacing w:line="360" w:lineRule="auto"/>
        <w:rPr>
          <w:rFonts w:ascii="宋体" w:hAnsi="宋体"/>
          <w:sz w:val="24"/>
        </w:rPr>
      </w:pPr>
      <w:r w:rsidRPr="00DF476B">
        <w:rPr>
          <w:rFonts w:ascii="宋体" w:hAnsi="宋体"/>
          <w:sz w:val="24"/>
        </w:rPr>
        <w:t>(4)绿篱</w:t>
      </w:r>
    </w:p>
    <w:p w:rsidR="00292D90" w:rsidRPr="00DF476B" w:rsidRDefault="00292D90">
      <w:pPr>
        <w:spacing w:line="360" w:lineRule="auto"/>
        <w:rPr>
          <w:rFonts w:ascii="宋体" w:hAnsi="宋体"/>
          <w:sz w:val="24"/>
        </w:rPr>
      </w:pPr>
      <w:r w:rsidRPr="00DF476B">
        <w:rPr>
          <w:rFonts w:ascii="宋体" w:hAnsi="宋体"/>
          <w:sz w:val="24"/>
        </w:rPr>
        <w:t>1)断面形式、高度、宽度基本符合设计要求。</w:t>
      </w:r>
    </w:p>
    <w:p w:rsidR="00292D90" w:rsidRPr="00DF476B" w:rsidRDefault="00292D90">
      <w:pPr>
        <w:spacing w:line="360" w:lineRule="auto"/>
        <w:rPr>
          <w:rFonts w:ascii="宋体" w:hAnsi="宋体"/>
          <w:sz w:val="24"/>
        </w:rPr>
      </w:pPr>
      <w:r w:rsidRPr="00DF476B">
        <w:rPr>
          <w:rFonts w:ascii="宋体" w:hAnsi="宋体"/>
          <w:sz w:val="24"/>
        </w:rPr>
        <w:lastRenderedPageBreak/>
        <w:t>2)适时修剪，保持</w:t>
      </w:r>
      <w:proofErr w:type="gramStart"/>
      <w:r w:rsidRPr="00DF476B">
        <w:rPr>
          <w:rFonts w:ascii="宋体" w:hAnsi="宋体"/>
          <w:sz w:val="24"/>
        </w:rPr>
        <w:t>篱顶篱壁</w:t>
      </w:r>
      <w:proofErr w:type="gramEnd"/>
      <w:r w:rsidRPr="00DF476B">
        <w:rPr>
          <w:rFonts w:ascii="宋体" w:hAnsi="宋体"/>
          <w:sz w:val="24"/>
        </w:rPr>
        <w:t>平整。</w:t>
      </w:r>
    </w:p>
    <w:p w:rsidR="00292D90" w:rsidRPr="00DF476B" w:rsidRDefault="00292D90">
      <w:pPr>
        <w:spacing w:line="360" w:lineRule="auto"/>
        <w:rPr>
          <w:rFonts w:ascii="宋体" w:hAnsi="宋体"/>
          <w:sz w:val="24"/>
        </w:rPr>
      </w:pPr>
      <w:r w:rsidRPr="00DF476B">
        <w:rPr>
          <w:rFonts w:ascii="宋体" w:hAnsi="宋体"/>
          <w:sz w:val="24"/>
        </w:rPr>
        <w:t>3)生长健壮，枝叶细密，基本不缺株断条，无明显脱脚。</w:t>
      </w:r>
    </w:p>
    <w:p w:rsidR="00292D90" w:rsidRPr="00DF476B" w:rsidRDefault="00292D90">
      <w:pPr>
        <w:spacing w:line="360" w:lineRule="auto"/>
        <w:rPr>
          <w:rFonts w:ascii="宋体" w:hAnsi="宋体"/>
          <w:sz w:val="24"/>
        </w:rPr>
      </w:pPr>
      <w:r w:rsidRPr="00DF476B">
        <w:rPr>
          <w:rFonts w:ascii="宋体" w:hAnsi="宋体"/>
          <w:sz w:val="24"/>
        </w:rPr>
        <w:t>4)无明显枯枝黄叶。造成损害及病虫危害株数在5%以下，基本无虫网、灰网。</w:t>
      </w:r>
    </w:p>
    <w:p w:rsidR="00292D90" w:rsidRPr="00DF476B" w:rsidRDefault="00292D90">
      <w:pPr>
        <w:spacing w:line="360" w:lineRule="auto"/>
        <w:rPr>
          <w:rFonts w:ascii="宋体" w:hAnsi="宋体"/>
          <w:b/>
          <w:sz w:val="24"/>
        </w:rPr>
      </w:pPr>
      <w:r w:rsidRPr="00DF476B">
        <w:rPr>
          <w:rFonts w:ascii="宋体" w:hAnsi="宋体" w:hint="eastAsia"/>
          <w:b/>
          <w:sz w:val="24"/>
        </w:rPr>
        <w:t>（三）、</w:t>
      </w:r>
      <w:r w:rsidRPr="00DF476B">
        <w:rPr>
          <w:rFonts w:ascii="宋体" w:hAnsi="宋体"/>
          <w:b/>
          <w:sz w:val="24"/>
        </w:rPr>
        <w:t>三级绿地</w:t>
      </w:r>
    </w:p>
    <w:p w:rsidR="00292D90" w:rsidRPr="00DF476B" w:rsidRDefault="00292D90">
      <w:pPr>
        <w:spacing w:line="360" w:lineRule="auto"/>
        <w:rPr>
          <w:rFonts w:ascii="宋体" w:hAnsi="宋体"/>
          <w:sz w:val="24"/>
        </w:rPr>
      </w:pPr>
      <w:r w:rsidRPr="00DF476B">
        <w:rPr>
          <w:rFonts w:ascii="宋体" w:hAnsi="宋体"/>
          <w:sz w:val="24"/>
        </w:rPr>
        <w:t>1.综合标准</w:t>
      </w:r>
    </w:p>
    <w:p w:rsidR="00292D90" w:rsidRPr="00DF476B" w:rsidRDefault="00292D90">
      <w:pPr>
        <w:spacing w:line="360" w:lineRule="auto"/>
        <w:rPr>
          <w:rFonts w:ascii="宋体" w:hAnsi="宋体"/>
          <w:sz w:val="24"/>
        </w:rPr>
      </w:pPr>
      <w:r w:rsidRPr="00DF476B">
        <w:rPr>
          <w:rFonts w:ascii="宋体" w:hAnsi="宋体"/>
          <w:sz w:val="24"/>
        </w:rPr>
        <w:t>(1)绿地内覆盖面积达90%以上。</w:t>
      </w:r>
    </w:p>
    <w:p w:rsidR="00292D90" w:rsidRPr="00DF476B" w:rsidRDefault="00292D90">
      <w:pPr>
        <w:spacing w:line="360" w:lineRule="auto"/>
        <w:rPr>
          <w:rFonts w:ascii="宋体" w:hAnsi="宋体"/>
          <w:sz w:val="24"/>
        </w:rPr>
      </w:pPr>
      <w:r w:rsidRPr="00DF476B">
        <w:rPr>
          <w:rFonts w:ascii="宋体" w:hAnsi="宋体"/>
          <w:sz w:val="24"/>
        </w:rPr>
        <w:t>(2)栽植成活率达到90%以上。</w:t>
      </w:r>
    </w:p>
    <w:p w:rsidR="00292D90" w:rsidRPr="00DF476B" w:rsidRDefault="00292D90">
      <w:pPr>
        <w:spacing w:line="360" w:lineRule="auto"/>
        <w:rPr>
          <w:rFonts w:ascii="宋体" w:hAnsi="宋体"/>
          <w:sz w:val="24"/>
        </w:rPr>
      </w:pPr>
      <w:r w:rsidRPr="00DF476B">
        <w:rPr>
          <w:rFonts w:ascii="宋体" w:hAnsi="宋体"/>
          <w:sz w:val="24"/>
        </w:rPr>
        <w:t>(3)树木保存率达到85%以上。</w:t>
      </w:r>
    </w:p>
    <w:p w:rsidR="00292D90" w:rsidRPr="00DF476B" w:rsidRDefault="00292D90">
      <w:pPr>
        <w:spacing w:line="360" w:lineRule="auto"/>
        <w:rPr>
          <w:rFonts w:ascii="宋体" w:hAnsi="宋体"/>
          <w:sz w:val="24"/>
        </w:rPr>
      </w:pPr>
      <w:r w:rsidRPr="00DF476B">
        <w:rPr>
          <w:rFonts w:ascii="宋体" w:hAnsi="宋体"/>
          <w:sz w:val="24"/>
        </w:rPr>
        <w:t>(4)地表平整，土质较好，无明显杂草。</w:t>
      </w:r>
    </w:p>
    <w:p w:rsidR="00292D90" w:rsidRPr="00DF476B" w:rsidRDefault="00292D90">
      <w:pPr>
        <w:spacing w:line="360" w:lineRule="auto"/>
        <w:rPr>
          <w:rFonts w:ascii="宋体" w:hAnsi="宋体"/>
          <w:sz w:val="24"/>
        </w:rPr>
      </w:pPr>
      <w:r w:rsidRPr="00DF476B">
        <w:rPr>
          <w:rFonts w:ascii="宋体" w:hAnsi="宋体"/>
          <w:sz w:val="24"/>
        </w:rPr>
        <w:t>(5)无明显人为损坏绿地现象。</w:t>
      </w:r>
    </w:p>
    <w:p w:rsidR="00292D90" w:rsidRPr="00DF476B" w:rsidRDefault="00292D90">
      <w:pPr>
        <w:spacing w:line="360" w:lineRule="auto"/>
        <w:rPr>
          <w:rFonts w:ascii="宋体" w:hAnsi="宋体"/>
          <w:sz w:val="24"/>
        </w:rPr>
      </w:pPr>
      <w:r w:rsidRPr="00DF476B">
        <w:rPr>
          <w:rFonts w:ascii="宋体" w:hAnsi="宋体"/>
          <w:sz w:val="24"/>
        </w:rPr>
        <w:t>2.单项标准</w:t>
      </w:r>
    </w:p>
    <w:p w:rsidR="00292D90" w:rsidRPr="00DF476B" w:rsidRDefault="00292D90">
      <w:pPr>
        <w:spacing w:line="360" w:lineRule="auto"/>
        <w:rPr>
          <w:rFonts w:ascii="宋体" w:hAnsi="宋体"/>
          <w:sz w:val="24"/>
        </w:rPr>
      </w:pPr>
      <w:r w:rsidRPr="00DF476B">
        <w:rPr>
          <w:rFonts w:ascii="宋体" w:hAnsi="宋体"/>
          <w:sz w:val="24"/>
        </w:rPr>
        <w:t>(1)树木</w:t>
      </w:r>
    </w:p>
    <w:p w:rsidR="00292D90" w:rsidRPr="00DF476B" w:rsidRDefault="00292D90">
      <w:pPr>
        <w:spacing w:line="360" w:lineRule="auto"/>
        <w:rPr>
          <w:rFonts w:ascii="宋体" w:hAnsi="宋体"/>
          <w:sz w:val="24"/>
        </w:rPr>
      </w:pPr>
      <w:r w:rsidRPr="00DF476B">
        <w:rPr>
          <w:rFonts w:ascii="宋体" w:hAnsi="宋体"/>
          <w:sz w:val="24"/>
        </w:rPr>
        <w:t>1)生长正常，90%以上树木的树冠基本完整。</w:t>
      </w:r>
    </w:p>
    <w:p w:rsidR="00292D90" w:rsidRPr="00DF476B" w:rsidRDefault="00292D90">
      <w:pPr>
        <w:spacing w:line="360" w:lineRule="auto"/>
        <w:rPr>
          <w:rFonts w:ascii="宋体" w:hAnsi="宋体"/>
          <w:sz w:val="24"/>
        </w:rPr>
      </w:pPr>
      <w:r w:rsidRPr="00DF476B">
        <w:rPr>
          <w:rFonts w:ascii="宋体" w:hAnsi="宋体"/>
          <w:sz w:val="24"/>
        </w:rPr>
        <w:t>2)叶色正常，生长期内黄叶、焦叶、卷叶、积尘叶的株数在10%以下，基本无枯死枝。</w:t>
      </w:r>
    </w:p>
    <w:p w:rsidR="00292D90" w:rsidRPr="00DF476B" w:rsidRDefault="00292D90">
      <w:pPr>
        <w:spacing w:line="360" w:lineRule="auto"/>
        <w:rPr>
          <w:rFonts w:ascii="宋体" w:hAnsi="宋体"/>
          <w:sz w:val="24"/>
        </w:rPr>
      </w:pPr>
      <w:r w:rsidRPr="00DF476B">
        <w:rPr>
          <w:rFonts w:ascii="宋体" w:hAnsi="宋体"/>
          <w:sz w:val="24"/>
        </w:rPr>
        <w:t>3)无明显病虫害，具有虫屎、</w:t>
      </w:r>
      <w:proofErr w:type="gramStart"/>
      <w:r w:rsidRPr="00DF476B">
        <w:rPr>
          <w:rFonts w:ascii="宋体" w:hAnsi="宋体"/>
          <w:sz w:val="24"/>
        </w:rPr>
        <w:t>虫网株</w:t>
      </w:r>
      <w:proofErr w:type="gramEnd"/>
      <w:r w:rsidRPr="00DF476B">
        <w:rPr>
          <w:rFonts w:ascii="宋体" w:hAnsi="宋体"/>
          <w:sz w:val="24"/>
        </w:rPr>
        <w:t>数在10%以下。</w:t>
      </w:r>
    </w:p>
    <w:p w:rsidR="00292D90" w:rsidRPr="00DF476B" w:rsidRDefault="00292D90">
      <w:pPr>
        <w:spacing w:line="360" w:lineRule="auto"/>
        <w:rPr>
          <w:rFonts w:ascii="宋体" w:hAnsi="宋体"/>
          <w:sz w:val="24"/>
        </w:rPr>
      </w:pPr>
      <w:r w:rsidRPr="00DF476B">
        <w:rPr>
          <w:rFonts w:ascii="宋体" w:hAnsi="宋体"/>
          <w:sz w:val="24"/>
        </w:rPr>
        <w:t>4)行道树无严重倾斜，修剪基本及时、合理。</w:t>
      </w:r>
    </w:p>
    <w:p w:rsidR="00292D90" w:rsidRPr="00DF476B" w:rsidRDefault="00292D90">
      <w:pPr>
        <w:spacing w:line="360" w:lineRule="auto"/>
        <w:rPr>
          <w:rFonts w:ascii="宋体" w:hAnsi="宋体"/>
          <w:sz w:val="24"/>
        </w:rPr>
      </w:pPr>
      <w:r w:rsidRPr="00DF476B">
        <w:rPr>
          <w:rFonts w:ascii="宋体" w:hAnsi="宋体"/>
          <w:sz w:val="24"/>
        </w:rPr>
        <w:t>(2)草坪</w:t>
      </w:r>
    </w:p>
    <w:p w:rsidR="00292D90" w:rsidRPr="00DF476B" w:rsidRDefault="00292D90">
      <w:pPr>
        <w:spacing w:line="360" w:lineRule="auto"/>
        <w:rPr>
          <w:rFonts w:ascii="宋体" w:hAnsi="宋体"/>
          <w:sz w:val="24"/>
        </w:rPr>
      </w:pPr>
      <w:r w:rsidRPr="00DF476B">
        <w:rPr>
          <w:rFonts w:ascii="宋体" w:hAnsi="宋体"/>
          <w:sz w:val="24"/>
        </w:rPr>
        <w:t>1)生长季节颜色基本正常，无明显枯黄。</w:t>
      </w:r>
    </w:p>
    <w:p w:rsidR="00292D90" w:rsidRPr="00DF476B" w:rsidRDefault="00292D90">
      <w:pPr>
        <w:spacing w:line="360" w:lineRule="auto"/>
        <w:rPr>
          <w:rFonts w:ascii="宋体" w:hAnsi="宋体"/>
          <w:sz w:val="24"/>
        </w:rPr>
      </w:pPr>
      <w:r w:rsidRPr="00DF476B">
        <w:rPr>
          <w:rFonts w:ascii="宋体" w:hAnsi="宋体"/>
          <w:sz w:val="24"/>
        </w:rPr>
        <w:t>2)每平方米草坪含杂草在10株以下。</w:t>
      </w:r>
    </w:p>
    <w:p w:rsidR="00292D90" w:rsidRPr="00DF476B" w:rsidRDefault="00292D90">
      <w:pPr>
        <w:spacing w:line="360" w:lineRule="auto"/>
        <w:rPr>
          <w:rFonts w:ascii="宋体" w:hAnsi="宋体"/>
          <w:sz w:val="24"/>
        </w:rPr>
      </w:pPr>
      <w:r w:rsidRPr="00DF476B">
        <w:rPr>
          <w:rFonts w:ascii="宋体" w:hAnsi="宋体"/>
          <w:sz w:val="24"/>
        </w:rPr>
        <w:t>3)草坪每年修剪三次以上。</w:t>
      </w:r>
    </w:p>
    <w:p w:rsidR="00292D90" w:rsidRPr="00DF476B" w:rsidRDefault="00292D90">
      <w:pPr>
        <w:spacing w:line="360" w:lineRule="auto"/>
        <w:rPr>
          <w:rFonts w:ascii="宋体" w:hAnsi="宋体"/>
          <w:sz w:val="24"/>
        </w:rPr>
      </w:pPr>
      <w:r w:rsidRPr="00DF476B">
        <w:rPr>
          <w:rFonts w:ascii="宋体" w:hAnsi="宋体"/>
          <w:sz w:val="24"/>
        </w:rPr>
        <w:t>4)无明显病虫害发生。</w:t>
      </w:r>
    </w:p>
    <w:p w:rsidR="00292D90" w:rsidRPr="00DF476B" w:rsidRDefault="00292D90">
      <w:pPr>
        <w:spacing w:line="360" w:lineRule="auto"/>
        <w:rPr>
          <w:rFonts w:ascii="宋体" w:hAnsi="宋体"/>
          <w:sz w:val="24"/>
        </w:rPr>
      </w:pPr>
      <w:r w:rsidRPr="00DF476B">
        <w:rPr>
          <w:rFonts w:ascii="宋体" w:hAnsi="宋体"/>
          <w:sz w:val="24"/>
        </w:rPr>
        <w:t>(3)绿篱</w:t>
      </w:r>
    </w:p>
    <w:p w:rsidR="00292D90" w:rsidRPr="00DF476B" w:rsidRDefault="00292D90">
      <w:pPr>
        <w:spacing w:line="360" w:lineRule="auto"/>
        <w:rPr>
          <w:rFonts w:ascii="宋体" w:hAnsi="宋体"/>
          <w:sz w:val="24"/>
        </w:rPr>
      </w:pPr>
      <w:r w:rsidRPr="00DF476B">
        <w:rPr>
          <w:rFonts w:ascii="宋体" w:hAnsi="宋体"/>
          <w:sz w:val="24"/>
        </w:rPr>
        <w:t>1)篱顶、</w:t>
      </w:r>
      <w:proofErr w:type="gramStart"/>
      <w:r w:rsidRPr="00DF476B">
        <w:rPr>
          <w:rFonts w:ascii="宋体" w:hAnsi="宋体"/>
          <w:sz w:val="24"/>
        </w:rPr>
        <w:t>篱壁基本</w:t>
      </w:r>
      <w:proofErr w:type="gramEnd"/>
      <w:r w:rsidRPr="00DF476B">
        <w:rPr>
          <w:rFonts w:ascii="宋体" w:hAnsi="宋体"/>
          <w:sz w:val="24"/>
        </w:rPr>
        <w:t>平整。</w:t>
      </w:r>
    </w:p>
    <w:p w:rsidR="00292D90" w:rsidRPr="00DF476B" w:rsidRDefault="00292D90">
      <w:pPr>
        <w:spacing w:line="360" w:lineRule="auto"/>
        <w:rPr>
          <w:rFonts w:ascii="宋体" w:hAnsi="宋体"/>
          <w:sz w:val="24"/>
        </w:rPr>
      </w:pPr>
      <w:r w:rsidRPr="00DF476B">
        <w:rPr>
          <w:rFonts w:ascii="宋体" w:hAnsi="宋体"/>
          <w:sz w:val="24"/>
        </w:rPr>
        <w:t>2)</w:t>
      </w:r>
      <w:proofErr w:type="gramStart"/>
      <w:r w:rsidRPr="00DF476B">
        <w:rPr>
          <w:rFonts w:ascii="宋体" w:hAnsi="宋体"/>
          <w:sz w:val="24"/>
        </w:rPr>
        <w:t>绿篱脱脚长度</w:t>
      </w:r>
      <w:proofErr w:type="gramEnd"/>
      <w:r w:rsidRPr="00DF476B">
        <w:rPr>
          <w:rFonts w:ascii="宋体" w:hAnsi="宋体"/>
          <w:sz w:val="24"/>
        </w:rPr>
        <w:t>不超过10%。</w:t>
      </w:r>
    </w:p>
    <w:p w:rsidR="00292D90" w:rsidRPr="00DF476B" w:rsidRDefault="00292D90">
      <w:pPr>
        <w:spacing w:line="360" w:lineRule="auto"/>
        <w:rPr>
          <w:rFonts w:ascii="宋体" w:hAnsi="宋体"/>
          <w:sz w:val="24"/>
        </w:rPr>
      </w:pPr>
      <w:r w:rsidRPr="00DF476B">
        <w:rPr>
          <w:rFonts w:ascii="宋体" w:hAnsi="宋体"/>
          <w:sz w:val="24"/>
        </w:rPr>
        <w:t>3)枯枝黄叶、虫网、缺株在10%以下，造成损害及病虫害危害株数在10%以下。</w:t>
      </w:r>
    </w:p>
    <w:p w:rsidR="00292D90" w:rsidRPr="00DF476B" w:rsidRDefault="00292D90">
      <w:pPr>
        <w:adjustRightInd w:val="0"/>
        <w:snapToGrid w:val="0"/>
        <w:spacing w:line="520" w:lineRule="exact"/>
        <w:ind w:firstLineChars="200" w:firstLine="602"/>
        <w:jc w:val="center"/>
        <w:rPr>
          <w:b/>
          <w:sz w:val="30"/>
          <w:szCs w:val="30"/>
        </w:rPr>
      </w:pPr>
    </w:p>
    <w:p w:rsidR="00292D90" w:rsidRPr="00DF476B" w:rsidRDefault="00292D90">
      <w:pPr>
        <w:adjustRightInd w:val="0"/>
        <w:snapToGrid w:val="0"/>
        <w:spacing w:line="520" w:lineRule="exact"/>
        <w:ind w:firstLineChars="200" w:firstLine="602"/>
        <w:jc w:val="center"/>
        <w:rPr>
          <w:b/>
          <w:sz w:val="30"/>
          <w:szCs w:val="30"/>
        </w:rPr>
      </w:pPr>
    </w:p>
    <w:p w:rsidR="00292D90" w:rsidRPr="00DF476B" w:rsidRDefault="00292D90">
      <w:pPr>
        <w:adjustRightInd w:val="0"/>
        <w:snapToGrid w:val="0"/>
        <w:spacing w:line="520" w:lineRule="exact"/>
        <w:ind w:firstLineChars="200" w:firstLine="602"/>
        <w:jc w:val="center"/>
        <w:rPr>
          <w:b/>
          <w:sz w:val="30"/>
          <w:szCs w:val="30"/>
        </w:rPr>
      </w:pPr>
    </w:p>
    <w:p w:rsidR="00292D90" w:rsidRPr="00DF476B" w:rsidRDefault="00292D90">
      <w:pPr>
        <w:adjustRightInd w:val="0"/>
        <w:snapToGrid w:val="0"/>
        <w:spacing w:line="520" w:lineRule="exact"/>
        <w:ind w:firstLineChars="200" w:firstLine="602"/>
        <w:jc w:val="center"/>
        <w:rPr>
          <w:b/>
          <w:sz w:val="30"/>
          <w:szCs w:val="30"/>
        </w:rPr>
      </w:pPr>
    </w:p>
    <w:p w:rsidR="00292D90" w:rsidRPr="00DF476B" w:rsidRDefault="00292D90">
      <w:pPr>
        <w:adjustRightInd w:val="0"/>
        <w:snapToGrid w:val="0"/>
        <w:spacing w:line="520" w:lineRule="exact"/>
        <w:ind w:firstLineChars="200" w:firstLine="602"/>
        <w:jc w:val="center"/>
        <w:rPr>
          <w:b/>
          <w:sz w:val="30"/>
          <w:szCs w:val="30"/>
        </w:rPr>
      </w:pPr>
    </w:p>
    <w:p w:rsidR="00292D90" w:rsidRPr="00DF476B" w:rsidRDefault="00292D90">
      <w:pPr>
        <w:adjustRightInd w:val="0"/>
        <w:snapToGrid w:val="0"/>
        <w:spacing w:line="520" w:lineRule="exact"/>
        <w:ind w:firstLineChars="200" w:firstLine="602"/>
        <w:jc w:val="center"/>
        <w:rPr>
          <w:b/>
          <w:sz w:val="30"/>
          <w:szCs w:val="30"/>
        </w:rPr>
      </w:pPr>
      <w:r w:rsidRPr="00DF476B">
        <w:rPr>
          <w:rFonts w:hint="eastAsia"/>
          <w:b/>
          <w:sz w:val="30"/>
          <w:szCs w:val="30"/>
        </w:rPr>
        <w:t>四、文明服务要求</w:t>
      </w:r>
    </w:p>
    <w:p w:rsidR="00292D90" w:rsidRPr="00DF476B" w:rsidRDefault="00292D90">
      <w:pPr>
        <w:adjustRightInd w:val="0"/>
        <w:snapToGrid w:val="0"/>
        <w:spacing w:line="520" w:lineRule="exact"/>
        <w:ind w:firstLineChars="200" w:firstLine="602"/>
        <w:jc w:val="center"/>
        <w:rPr>
          <w:b/>
          <w:sz w:val="30"/>
          <w:szCs w:val="30"/>
        </w:rPr>
      </w:pPr>
    </w:p>
    <w:p w:rsidR="00292D90" w:rsidRPr="00DF476B" w:rsidRDefault="00292D90">
      <w:pPr>
        <w:spacing w:line="276" w:lineRule="auto"/>
        <w:ind w:firstLine="570"/>
        <w:rPr>
          <w:sz w:val="24"/>
        </w:rPr>
      </w:pPr>
      <w:r w:rsidRPr="00DF476B">
        <w:rPr>
          <w:rFonts w:hint="eastAsia"/>
          <w:sz w:val="24"/>
        </w:rPr>
        <w:t>1</w:t>
      </w:r>
      <w:r w:rsidRPr="00DF476B">
        <w:rPr>
          <w:rFonts w:hint="eastAsia"/>
          <w:sz w:val="24"/>
        </w:rPr>
        <w:t>、对随意踩踏、攀援树枝、摘花折枝等破坏绿地的行为，养护人员有劝阻、告知的义务。</w:t>
      </w:r>
    </w:p>
    <w:p w:rsidR="00292D90" w:rsidRPr="00DF476B" w:rsidRDefault="00292D90">
      <w:pPr>
        <w:spacing w:line="276" w:lineRule="auto"/>
        <w:ind w:firstLine="570"/>
        <w:rPr>
          <w:sz w:val="24"/>
        </w:rPr>
      </w:pPr>
      <w:r w:rsidRPr="00DF476B">
        <w:rPr>
          <w:rFonts w:hint="eastAsia"/>
          <w:sz w:val="24"/>
        </w:rPr>
        <w:t>2</w:t>
      </w:r>
      <w:r w:rsidRPr="00DF476B">
        <w:rPr>
          <w:rFonts w:hint="eastAsia"/>
          <w:sz w:val="24"/>
        </w:rPr>
        <w:t>、养护人员必须统一着装干净整齐</w:t>
      </w:r>
      <w:r w:rsidRPr="00DF476B">
        <w:rPr>
          <w:rFonts w:hint="eastAsia"/>
          <w:sz w:val="24"/>
        </w:rPr>
        <w:t>(</w:t>
      </w:r>
      <w:r w:rsidRPr="00DF476B">
        <w:rPr>
          <w:rFonts w:hint="eastAsia"/>
          <w:sz w:val="24"/>
        </w:rPr>
        <w:t>工作服乙方自备</w:t>
      </w:r>
      <w:r w:rsidRPr="00DF476B">
        <w:rPr>
          <w:rFonts w:hint="eastAsia"/>
          <w:sz w:val="24"/>
        </w:rPr>
        <w:t>)</w:t>
      </w:r>
      <w:r w:rsidRPr="00DF476B">
        <w:rPr>
          <w:rFonts w:hint="eastAsia"/>
          <w:sz w:val="24"/>
        </w:rPr>
        <w:t>。</w:t>
      </w:r>
    </w:p>
    <w:p w:rsidR="00292D90" w:rsidRPr="00DF476B" w:rsidRDefault="00292D90">
      <w:pPr>
        <w:spacing w:line="276" w:lineRule="auto"/>
        <w:ind w:firstLine="570"/>
        <w:rPr>
          <w:sz w:val="24"/>
        </w:rPr>
      </w:pPr>
      <w:r w:rsidRPr="00DF476B">
        <w:rPr>
          <w:rFonts w:hint="eastAsia"/>
          <w:sz w:val="24"/>
        </w:rPr>
        <w:t>3</w:t>
      </w:r>
      <w:r w:rsidRPr="00DF476B">
        <w:rPr>
          <w:rFonts w:hint="eastAsia"/>
          <w:sz w:val="24"/>
        </w:rPr>
        <w:t>、工作过程中，遇到市民、游客提出的问题，做到热情、礼貌、文明答复。</w:t>
      </w:r>
    </w:p>
    <w:p w:rsidR="00292D90" w:rsidRPr="00DF476B" w:rsidRDefault="00292D90">
      <w:pPr>
        <w:spacing w:line="276" w:lineRule="auto"/>
        <w:ind w:firstLine="570"/>
        <w:rPr>
          <w:sz w:val="24"/>
        </w:rPr>
      </w:pPr>
      <w:r w:rsidRPr="00DF476B">
        <w:rPr>
          <w:rFonts w:hint="eastAsia"/>
          <w:sz w:val="24"/>
        </w:rPr>
        <w:t>4</w:t>
      </w:r>
      <w:r w:rsidRPr="00DF476B">
        <w:rPr>
          <w:rFonts w:hint="eastAsia"/>
          <w:sz w:val="24"/>
        </w:rPr>
        <w:t>、做好日常养护工作，无新闻媒体曝光或群众投诉。</w:t>
      </w:r>
    </w:p>
    <w:p w:rsidR="00292D90" w:rsidRPr="00DF476B" w:rsidRDefault="00292D90">
      <w:pPr>
        <w:spacing w:line="276" w:lineRule="auto"/>
        <w:ind w:firstLine="570"/>
        <w:rPr>
          <w:sz w:val="24"/>
        </w:rPr>
      </w:pPr>
      <w:r w:rsidRPr="00DF476B">
        <w:rPr>
          <w:rFonts w:hint="eastAsia"/>
          <w:sz w:val="24"/>
        </w:rPr>
        <w:t>5</w:t>
      </w:r>
      <w:r w:rsidRPr="00DF476B">
        <w:rPr>
          <w:rFonts w:hint="eastAsia"/>
          <w:sz w:val="24"/>
        </w:rPr>
        <w:t>、影响道路车辆及行人安全的沿海路段两侧的养护工作开展前，在安全距离内设置警示牌，并现场留有监督人员做行人劝导、告知工作。</w:t>
      </w:r>
      <w:r w:rsidRPr="00DF476B">
        <w:rPr>
          <w:rFonts w:hint="eastAsia"/>
          <w:sz w:val="24"/>
        </w:rPr>
        <w:t xml:space="preserve"> </w:t>
      </w:r>
    </w:p>
    <w:p w:rsidR="00292D90" w:rsidRPr="00DF476B" w:rsidRDefault="00292D90">
      <w:pPr>
        <w:spacing w:line="276" w:lineRule="auto"/>
        <w:ind w:firstLine="570"/>
        <w:rPr>
          <w:sz w:val="24"/>
        </w:rPr>
      </w:pPr>
      <w:r w:rsidRPr="00DF476B">
        <w:rPr>
          <w:rFonts w:hint="eastAsia"/>
          <w:sz w:val="24"/>
        </w:rPr>
        <w:t>6</w:t>
      </w:r>
      <w:r w:rsidRPr="00DF476B">
        <w:rPr>
          <w:rFonts w:hint="eastAsia"/>
          <w:sz w:val="24"/>
        </w:rPr>
        <w:t>、养护工作过程中，不得出现扬尘污染。</w:t>
      </w:r>
    </w:p>
    <w:p w:rsidR="00292D90" w:rsidRPr="00DF476B" w:rsidRDefault="00292D90">
      <w:pPr>
        <w:spacing w:line="360" w:lineRule="auto"/>
        <w:ind w:firstLineChars="50" w:firstLine="120"/>
        <w:rPr>
          <w:color w:val="000000"/>
          <w:sz w:val="24"/>
        </w:rPr>
      </w:pPr>
    </w:p>
    <w:p w:rsidR="00292D90" w:rsidRPr="00DF476B" w:rsidRDefault="00292D90">
      <w:pPr>
        <w:adjustRightInd w:val="0"/>
        <w:snapToGrid w:val="0"/>
        <w:spacing w:line="520" w:lineRule="exact"/>
        <w:ind w:firstLineChars="200" w:firstLine="602"/>
        <w:jc w:val="center"/>
        <w:rPr>
          <w:b/>
          <w:sz w:val="30"/>
          <w:szCs w:val="30"/>
        </w:rPr>
      </w:pPr>
    </w:p>
    <w:p w:rsidR="00292D90" w:rsidRPr="00DF476B" w:rsidRDefault="00292D90">
      <w:pPr>
        <w:adjustRightInd w:val="0"/>
        <w:snapToGrid w:val="0"/>
        <w:spacing w:line="520" w:lineRule="exact"/>
        <w:ind w:firstLineChars="200" w:firstLine="602"/>
        <w:jc w:val="center"/>
        <w:rPr>
          <w:b/>
          <w:sz w:val="30"/>
          <w:szCs w:val="30"/>
        </w:rPr>
      </w:pPr>
    </w:p>
    <w:p w:rsidR="00292D90" w:rsidRPr="00DF476B" w:rsidRDefault="00292D90">
      <w:pPr>
        <w:adjustRightInd w:val="0"/>
        <w:snapToGrid w:val="0"/>
        <w:spacing w:line="520" w:lineRule="exact"/>
        <w:ind w:firstLineChars="200" w:firstLine="602"/>
        <w:jc w:val="center"/>
        <w:rPr>
          <w:b/>
          <w:sz w:val="30"/>
          <w:szCs w:val="30"/>
        </w:rPr>
      </w:pPr>
    </w:p>
    <w:p w:rsidR="00292D90" w:rsidRPr="00DF476B" w:rsidRDefault="00292D90">
      <w:pPr>
        <w:adjustRightInd w:val="0"/>
        <w:snapToGrid w:val="0"/>
        <w:spacing w:line="520" w:lineRule="exact"/>
        <w:ind w:firstLineChars="200" w:firstLine="602"/>
        <w:jc w:val="center"/>
        <w:rPr>
          <w:b/>
          <w:sz w:val="30"/>
          <w:szCs w:val="30"/>
        </w:rPr>
      </w:pPr>
    </w:p>
    <w:p w:rsidR="00292D90" w:rsidRPr="00DF476B" w:rsidRDefault="00292D90">
      <w:pPr>
        <w:adjustRightInd w:val="0"/>
        <w:snapToGrid w:val="0"/>
        <w:spacing w:line="520" w:lineRule="exact"/>
        <w:ind w:firstLineChars="200" w:firstLine="602"/>
        <w:jc w:val="center"/>
        <w:rPr>
          <w:b/>
          <w:sz w:val="30"/>
          <w:szCs w:val="30"/>
        </w:rPr>
      </w:pPr>
    </w:p>
    <w:p w:rsidR="00292D90" w:rsidRPr="00DF476B" w:rsidRDefault="00292D90">
      <w:pPr>
        <w:adjustRightInd w:val="0"/>
        <w:snapToGrid w:val="0"/>
        <w:spacing w:line="520" w:lineRule="exact"/>
        <w:ind w:firstLineChars="200" w:firstLine="602"/>
        <w:jc w:val="center"/>
        <w:rPr>
          <w:b/>
          <w:sz w:val="30"/>
          <w:szCs w:val="30"/>
        </w:rPr>
      </w:pPr>
    </w:p>
    <w:p w:rsidR="00292D90" w:rsidRPr="00DF476B" w:rsidRDefault="00292D90">
      <w:pPr>
        <w:adjustRightInd w:val="0"/>
        <w:snapToGrid w:val="0"/>
        <w:spacing w:line="520" w:lineRule="exact"/>
        <w:ind w:firstLineChars="200" w:firstLine="602"/>
        <w:jc w:val="center"/>
        <w:rPr>
          <w:b/>
          <w:sz w:val="30"/>
          <w:szCs w:val="30"/>
        </w:rPr>
      </w:pPr>
    </w:p>
    <w:p w:rsidR="00292D90" w:rsidRPr="00DF476B" w:rsidRDefault="00292D90">
      <w:pPr>
        <w:adjustRightInd w:val="0"/>
        <w:snapToGrid w:val="0"/>
        <w:spacing w:line="520" w:lineRule="exact"/>
        <w:ind w:firstLineChars="200" w:firstLine="602"/>
        <w:jc w:val="center"/>
        <w:rPr>
          <w:b/>
          <w:sz w:val="30"/>
          <w:szCs w:val="30"/>
        </w:rPr>
      </w:pPr>
    </w:p>
    <w:p w:rsidR="00292D90" w:rsidRPr="00DF476B" w:rsidRDefault="00292D90">
      <w:pPr>
        <w:adjustRightInd w:val="0"/>
        <w:snapToGrid w:val="0"/>
        <w:spacing w:line="520" w:lineRule="exact"/>
        <w:ind w:firstLineChars="200" w:firstLine="602"/>
        <w:jc w:val="center"/>
        <w:rPr>
          <w:b/>
          <w:sz w:val="30"/>
          <w:szCs w:val="30"/>
        </w:rPr>
      </w:pPr>
    </w:p>
    <w:p w:rsidR="00292D90" w:rsidRPr="00DF476B" w:rsidRDefault="00292D90">
      <w:pPr>
        <w:adjustRightInd w:val="0"/>
        <w:snapToGrid w:val="0"/>
        <w:spacing w:line="520" w:lineRule="exact"/>
        <w:ind w:firstLineChars="200" w:firstLine="602"/>
        <w:jc w:val="center"/>
        <w:rPr>
          <w:b/>
          <w:sz w:val="30"/>
          <w:szCs w:val="30"/>
        </w:rPr>
      </w:pPr>
    </w:p>
    <w:p w:rsidR="00292D90" w:rsidRPr="00DF476B" w:rsidRDefault="00292D90">
      <w:pPr>
        <w:adjustRightInd w:val="0"/>
        <w:snapToGrid w:val="0"/>
        <w:spacing w:line="520" w:lineRule="exact"/>
        <w:ind w:firstLineChars="200" w:firstLine="602"/>
        <w:jc w:val="center"/>
        <w:rPr>
          <w:b/>
          <w:sz w:val="30"/>
          <w:szCs w:val="30"/>
        </w:rPr>
      </w:pPr>
    </w:p>
    <w:p w:rsidR="00292D90" w:rsidRPr="00DF476B" w:rsidRDefault="00292D90">
      <w:pPr>
        <w:adjustRightInd w:val="0"/>
        <w:snapToGrid w:val="0"/>
        <w:spacing w:line="520" w:lineRule="exact"/>
        <w:ind w:firstLineChars="200" w:firstLine="602"/>
        <w:jc w:val="center"/>
        <w:rPr>
          <w:b/>
          <w:sz w:val="30"/>
          <w:szCs w:val="30"/>
        </w:rPr>
      </w:pPr>
    </w:p>
    <w:p w:rsidR="00292D90" w:rsidRPr="00DF476B" w:rsidRDefault="00292D90">
      <w:pPr>
        <w:adjustRightInd w:val="0"/>
        <w:snapToGrid w:val="0"/>
        <w:spacing w:line="520" w:lineRule="exact"/>
        <w:ind w:firstLineChars="200" w:firstLine="602"/>
        <w:jc w:val="center"/>
        <w:rPr>
          <w:b/>
          <w:sz w:val="30"/>
          <w:szCs w:val="30"/>
        </w:rPr>
      </w:pPr>
    </w:p>
    <w:p w:rsidR="00292D90" w:rsidRPr="00DF476B" w:rsidRDefault="00292D90">
      <w:pPr>
        <w:adjustRightInd w:val="0"/>
        <w:snapToGrid w:val="0"/>
        <w:spacing w:line="520" w:lineRule="exact"/>
        <w:ind w:firstLineChars="200" w:firstLine="602"/>
        <w:jc w:val="center"/>
        <w:rPr>
          <w:b/>
          <w:sz w:val="30"/>
          <w:szCs w:val="30"/>
        </w:rPr>
      </w:pPr>
    </w:p>
    <w:p w:rsidR="00292D90" w:rsidRPr="00DF476B" w:rsidRDefault="00292D90">
      <w:pPr>
        <w:adjustRightInd w:val="0"/>
        <w:snapToGrid w:val="0"/>
        <w:spacing w:line="520" w:lineRule="exact"/>
        <w:ind w:firstLineChars="200" w:firstLine="602"/>
        <w:jc w:val="center"/>
        <w:rPr>
          <w:b/>
          <w:sz w:val="30"/>
          <w:szCs w:val="30"/>
        </w:rPr>
      </w:pPr>
    </w:p>
    <w:p w:rsidR="00292D90" w:rsidRPr="00DF476B" w:rsidRDefault="00292D90">
      <w:pPr>
        <w:adjustRightInd w:val="0"/>
        <w:snapToGrid w:val="0"/>
        <w:spacing w:line="520" w:lineRule="exact"/>
        <w:ind w:firstLineChars="200" w:firstLine="602"/>
        <w:jc w:val="center"/>
        <w:rPr>
          <w:b/>
          <w:sz w:val="30"/>
          <w:szCs w:val="30"/>
        </w:rPr>
      </w:pPr>
    </w:p>
    <w:p w:rsidR="00292D90" w:rsidRPr="00DF476B" w:rsidRDefault="00292D90">
      <w:pPr>
        <w:adjustRightInd w:val="0"/>
        <w:snapToGrid w:val="0"/>
        <w:spacing w:line="520" w:lineRule="exact"/>
        <w:ind w:firstLineChars="200" w:firstLine="602"/>
        <w:jc w:val="center"/>
        <w:rPr>
          <w:b/>
          <w:sz w:val="30"/>
          <w:szCs w:val="30"/>
        </w:rPr>
      </w:pPr>
      <w:r w:rsidRPr="00DF476B">
        <w:rPr>
          <w:b/>
          <w:sz w:val="30"/>
          <w:szCs w:val="30"/>
        </w:rPr>
        <w:br w:type="page"/>
      </w:r>
      <w:r w:rsidRPr="00DF476B">
        <w:rPr>
          <w:rFonts w:hint="eastAsia"/>
          <w:b/>
          <w:sz w:val="30"/>
          <w:szCs w:val="30"/>
        </w:rPr>
        <w:lastRenderedPageBreak/>
        <w:t>五、管理内容及考核细则</w:t>
      </w:r>
    </w:p>
    <w:p w:rsidR="00292D90" w:rsidRPr="00DF476B" w:rsidRDefault="00292D90">
      <w:pPr>
        <w:spacing w:line="276" w:lineRule="auto"/>
        <w:ind w:firstLine="570"/>
        <w:rPr>
          <w:b/>
          <w:sz w:val="24"/>
        </w:rPr>
      </w:pPr>
      <w:r w:rsidRPr="00DF476B">
        <w:rPr>
          <w:rFonts w:hint="eastAsia"/>
          <w:b/>
          <w:sz w:val="24"/>
        </w:rPr>
        <w:t>（一）绿化养护服务管理内容及考核细则</w:t>
      </w:r>
    </w:p>
    <w:tbl>
      <w:tblPr>
        <w:tblW w:w="5000" w:type="pct"/>
        <w:tblLook w:val="04A0"/>
      </w:tblPr>
      <w:tblGrid>
        <w:gridCol w:w="603"/>
        <w:gridCol w:w="696"/>
        <w:gridCol w:w="6050"/>
        <w:gridCol w:w="747"/>
        <w:gridCol w:w="515"/>
        <w:gridCol w:w="675"/>
      </w:tblGrid>
      <w:tr w:rsidR="00140226" w:rsidRPr="00DF476B" w:rsidTr="00140226">
        <w:trPr>
          <w:trHeight w:val="312"/>
        </w:trPr>
        <w:tc>
          <w:tcPr>
            <w:tcW w:w="32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ascii="宋体" w:hAnsi="宋体" w:cs="宋体"/>
                <w:b/>
                <w:bCs/>
                <w:color w:val="000000"/>
                <w:kern w:val="0"/>
                <w:sz w:val="24"/>
              </w:rPr>
            </w:pPr>
            <w:r w:rsidRPr="00DF476B">
              <w:rPr>
                <w:rFonts w:ascii="宋体" w:hAnsi="宋体" w:cs="宋体" w:hint="eastAsia"/>
                <w:b/>
                <w:bCs/>
                <w:color w:val="000000"/>
                <w:kern w:val="0"/>
                <w:sz w:val="24"/>
              </w:rPr>
              <w:t>序号</w:t>
            </w:r>
          </w:p>
        </w:tc>
        <w:tc>
          <w:tcPr>
            <w:tcW w:w="36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ascii="宋体" w:hAnsi="宋体" w:cs="宋体"/>
                <w:b/>
                <w:bCs/>
                <w:color w:val="000000"/>
                <w:kern w:val="0"/>
                <w:sz w:val="24"/>
              </w:rPr>
            </w:pPr>
            <w:r w:rsidRPr="00DF476B">
              <w:rPr>
                <w:rFonts w:ascii="宋体" w:hAnsi="宋体" w:cs="宋体" w:hint="eastAsia"/>
                <w:b/>
                <w:bCs/>
                <w:color w:val="000000"/>
                <w:kern w:val="0"/>
                <w:sz w:val="24"/>
              </w:rPr>
              <w:t>内容</w:t>
            </w:r>
          </w:p>
        </w:tc>
        <w:tc>
          <w:tcPr>
            <w:tcW w:w="326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ascii="宋体" w:hAnsi="宋体" w:cs="宋体"/>
                <w:b/>
                <w:bCs/>
                <w:color w:val="000000"/>
                <w:kern w:val="0"/>
                <w:sz w:val="24"/>
              </w:rPr>
            </w:pPr>
            <w:r w:rsidRPr="00DF476B">
              <w:rPr>
                <w:rFonts w:ascii="宋体" w:hAnsi="宋体" w:cs="宋体" w:hint="eastAsia"/>
                <w:b/>
                <w:bCs/>
                <w:color w:val="000000"/>
                <w:kern w:val="0"/>
                <w:sz w:val="24"/>
              </w:rPr>
              <w:t>扣分依据</w:t>
            </w:r>
          </w:p>
        </w:tc>
        <w:tc>
          <w:tcPr>
            <w:tcW w:w="40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ascii="宋体" w:hAnsi="宋体" w:cs="宋体"/>
                <w:b/>
                <w:bCs/>
                <w:color w:val="000000"/>
                <w:kern w:val="0"/>
                <w:sz w:val="24"/>
              </w:rPr>
            </w:pPr>
            <w:r w:rsidRPr="00DF476B">
              <w:rPr>
                <w:rFonts w:ascii="宋体" w:hAnsi="宋体" w:cs="宋体" w:hint="eastAsia"/>
                <w:b/>
                <w:bCs/>
                <w:color w:val="000000"/>
                <w:kern w:val="0"/>
                <w:sz w:val="24"/>
              </w:rPr>
              <w:t>分值</w:t>
            </w:r>
          </w:p>
        </w:tc>
        <w:tc>
          <w:tcPr>
            <w:tcW w:w="27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ascii="宋体" w:hAnsi="宋体" w:cs="宋体"/>
                <w:b/>
                <w:bCs/>
                <w:color w:val="000000"/>
                <w:kern w:val="0"/>
                <w:sz w:val="24"/>
              </w:rPr>
            </w:pPr>
            <w:r w:rsidRPr="00DF476B">
              <w:rPr>
                <w:rFonts w:ascii="宋体" w:hAnsi="宋体" w:cs="宋体" w:hint="eastAsia"/>
                <w:b/>
                <w:bCs/>
                <w:color w:val="000000"/>
                <w:kern w:val="0"/>
                <w:sz w:val="24"/>
              </w:rPr>
              <w:t>扣分</w:t>
            </w:r>
          </w:p>
        </w:tc>
        <w:tc>
          <w:tcPr>
            <w:tcW w:w="36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ascii="宋体" w:hAnsi="宋体" w:cs="宋体"/>
                <w:b/>
                <w:bCs/>
                <w:color w:val="000000"/>
                <w:kern w:val="0"/>
                <w:sz w:val="24"/>
              </w:rPr>
            </w:pPr>
            <w:r w:rsidRPr="00DF476B">
              <w:rPr>
                <w:rFonts w:ascii="宋体" w:hAnsi="宋体" w:cs="宋体" w:hint="eastAsia"/>
                <w:b/>
                <w:bCs/>
                <w:color w:val="000000"/>
                <w:kern w:val="0"/>
                <w:sz w:val="24"/>
              </w:rPr>
              <w:t>满分</w:t>
            </w:r>
          </w:p>
        </w:tc>
      </w:tr>
      <w:tr w:rsidR="00140226" w:rsidRPr="00DF476B" w:rsidTr="00140226">
        <w:trPr>
          <w:trHeight w:val="312"/>
        </w:trPr>
        <w:tc>
          <w:tcPr>
            <w:tcW w:w="327" w:type="pct"/>
            <w:vMerge/>
            <w:tcBorders>
              <w:top w:val="single" w:sz="4" w:space="0" w:color="auto"/>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b/>
                <w:bCs/>
                <w:color w:val="000000"/>
                <w:kern w:val="0"/>
                <w:sz w:val="24"/>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b/>
                <w:bCs/>
                <w:color w:val="000000"/>
                <w:kern w:val="0"/>
                <w:sz w:val="24"/>
              </w:rPr>
            </w:pPr>
          </w:p>
        </w:tc>
        <w:tc>
          <w:tcPr>
            <w:tcW w:w="3260" w:type="pct"/>
            <w:vMerge/>
            <w:tcBorders>
              <w:top w:val="single" w:sz="4" w:space="0" w:color="auto"/>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b/>
                <w:bCs/>
                <w:color w:val="000000"/>
                <w:kern w:val="0"/>
                <w:sz w:val="24"/>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b/>
                <w:bCs/>
                <w:color w:val="000000"/>
                <w:kern w:val="0"/>
                <w:sz w:val="24"/>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b/>
                <w:bCs/>
                <w:color w:val="000000"/>
                <w:kern w:val="0"/>
                <w:sz w:val="24"/>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b/>
                <w:bCs/>
                <w:color w:val="000000"/>
                <w:kern w:val="0"/>
                <w:sz w:val="24"/>
              </w:rPr>
            </w:pPr>
          </w:p>
        </w:tc>
      </w:tr>
      <w:tr w:rsidR="00140226" w:rsidRPr="00DF476B" w:rsidTr="00140226">
        <w:trPr>
          <w:trHeight w:val="315"/>
        </w:trPr>
        <w:tc>
          <w:tcPr>
            <w:tcW w:w="327" w:type="pct"/>
            <w:vMerge w:val="restart"/>
            <w:tcBorders>
              <w:top w:val="nil"/>
              <w:left w:val="single" w:sz="4" w:space="0" w:color="auto"/>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ascii="宋体" w:hAnsi="宋体" w:cs="宋体"/>
                <w:color w:val="000000"/>
                <w:kern w:val="0"/>
                <w:sz w:val="24"/>
              </w:rPr>
            </w:pPr>
            <w:proofErr w:type="gramStart"/>
            <w:r w:rsidRPr="00DF476B">
              <w:rPr>
                <w:rFonts w:ascii="宋体" w:hAnsi="宋体" w:cs="宋体" w:hint="eastAsia"/>
                <w:color w:val="000000"/>
                <w:kern w:val="0"/>
                <w:sz w:val="24"/>
              </w:rPr>
              <w:t>一</w:t>
            </w:r>
            <w:proofErr w:type="gramEnd"/>
          </w:p>
        </w:tc>
        <w:tc>
          <w:tcPr>
            <w:tcW w:w="365" w:type="pct"/>
            <w:vMerge w:val="restart"/>
            <w:tcBorders>
              <w:top w:val="nil"/>
              <w:left w:val="single" w:sz="4" w:space="0" w:color="auto"/>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ascii="宋体" w:hAnsi="宋体" w:cs="宋体"/>
                <w:color w:val="000000"/>
                <w:kern w:val="0"/>
                <w:sz w:val="24"/>
              </w:rPr>
            </w:pPr>
            <w:r w:rsidRPr="00DF476B">
              <w:rPr>
                <w:rFonts w:ascii="宋体" w:hAnsi="宋体" w:cs="宋体" w:hint="eastAsia"/>
                <w:color w:val="000000"/>
                <w:kern w:val="0"/>
                <w:sz w:val="24"/>
              </w:rPr>
              <w:t>草坪及花卉</w:t>
            </w:r>
          </w:p>
        </w:tc>
        <w:tc>
          <w:tcPr>
            <w:tcW w:w="3260"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left"/>
              <w:rPr>
                <w:rFonts w:eastAsia="等线"/>
                <w:color w:val="000000"/>
                <w:kern w:val="0"/>
                <w:sz w:val="24"/>
              </w:rPr>
            </w:pPr>
            <w:r w:rsidRPr="00DF476B">
              <w:rPr>
                <w:rFonts w:eastAsia="等线"/>
                <w:color w:val="000000"/>
                <w:kern w:val="0"/>
                <w:sz w:val="24"/>
              </w:rPr>
              <w:t>1</w:t>
            </w:r>
            <w:r w:rsidRPr="00DF476B">
              <w:rPr>
                <w:rFonts w:ascii="宋体" w:hAnsi="宋体" w:hint="eastAsia"/>
                <w:color w:val="000000"/>
                <w:kern w:val="0"/>
                <w:sz w:val="24"/>
              </w:rPr>
              <w:t>、草坪修剪未及时或过度，草高超</w:t>
            </w:r>
            <w:r w:rsidRPr="00DF476B">
              <w:rPr>
                <w:rFonts w:eastAsia="等线"/>
                <w:color w:val="000000"/>
                <w:kern w:val="0"/>
                <w:sz w:val="24"/>
              </w:rPr>
              <w:t>8</w:t>
            </w:r>
            <w:r w:rsidRPr="00DF476B">
              <w:rPr>
                <w:rFonts w:ascii="宋体" w:hAnsi="宋体" w:hint="eastAsia"/>
                <w:color w:val="000000"/>
                <w:kern w:val="0"/>
                <w:sz w:val="24"/>
              </w:rPr>
              <w:t>㎝的，低于</w:t>
            </w:r>
            <w:r w:rsidRPr="00DF476B">
              <w:rPr>
                <w:rFonts w:eastAsia="等线"/>
                <w:color w:val="000000"/>
                <w:kern w:val="0"/>
                <w:sz w:val="24"/>
              </w:rPr>
              <w:t>5cm</w:t>
            </w:r>
            <w:r w:rsidRPr="00DF476B">
              <w:rPr>
                <w:rFonts w:ascii="宋体" w:hAnsi="宋体" w:hint="eastAsia"/>
                <w:color w:val="000000"/>
                <w:kern w:val="0"/>
                <w:sz w:val="24"/>
              </w:rPr>
              <w:t>的；</w:t>
            </w:r>
          </w:p>
        </w:tc>
        <w:tc>
          <w:tcPr>
            <w:tcW w:w="404"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1</w:t>
            </w:r>
          </w:p>
        </w:tc>
        <w:tc>
          <w:tcPr>
            <w:tcW w:w="279" w:type="pct"/>
            <w:vMerge w:val="restart"/>
            <w:tcBorders>
              <w:top w:val="nil"/>
              <w:left w:val="single" w:sz="4" w:space="0" w:color="auto"/>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 xml:space="preserve">　</w:t>
            </w:r>
          </w:p>
        </w:tc>
        <w:tc>
          <w:tcPr>
            <w:tcW w:w="365" w:type="pct"/>
            <w:vMerge w:val="restart"/>
            <w:tcBorders>
              <w:top w:val="nil"/>
              <w:left w:val="single" w:sz="4" w:space="0" w:color="auto"/>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15</w:t>
            </w:r>
          </w:p>
        </w:tc>
      </w:tr>
      <w:tr w:rsidR="00140226" w:rsidRPr="00DF476B" w:rsidTr="00140226">
        <w:trPr>
          <w:trHeight w:val="315"/>
        </w:trPr>
        <w:tc>
          <w:tcPr>
            <w:tcW w:w="327"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left"/>
              <w:rPr>
                <w:rFonts w:eastAsia="等线"/>
                <w:color w:val="000000"/>
                <w:kern w:val="0"/>
                <w:sz w:val="24"/>
              </w:rPr>
            </w:pPr>
            <w:r w:rsidRPr="00DF476B">
              <w:rPr>
                <w:rFonts w:eastAsia="等线"/>
                <w:color w:val="000000"/>
                <w:kern w:val="0"/>
                <w:sz w:val="24"/>
              </w:rPr>
              <w:t>2</w:t>
            </w:r>
            <w:r w:rsidRPr="00DF476B">
              <w:rPr>
                <w:rFonts w:ascii="宋体" w:hAnsi="宋体" w:hint="eastAsia"/>
                <w:color w:val="000000"/>
                <w:kern w:val="0"/>
                <w:sz w:val="24"/>
              </w:rPr>
              <w:t>、草坪不平整、边缘线不清晰，未及时修剪；</w:t>
            </w:r>
          </w:p>
        </w:tc>
        <w:tc>
          <w:tcPr>
            <w:tcW w:w="404"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1</w:t>
            </w:r>
          </w:p>
        </w:tc>
        <w:tc>
          <w:tcPr>
            <w:tcW w:w="279"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r>
      <w:tr w:rsidR="00140226" w:rsidRPr="00DF476B" w:rsidTr="00140226">
        <w:trPr>
          <w:trHeight w:val="315"/>
        </w:trPr>
        <w:tc>
          <w:tcPr>
            <w:tcW w:w="327"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left"/>
              <w:rPr>
                <w:rFonts w:eastAsia="等线"/>
                <w:color w:val="000000"/>
                <w:kern w:val="0"/>
                <w:sz w:val="24"/>
              </w:rPr>
            </w:pPr>
            <w:r w:rsidRPr="00DF476B">
              <w:rPr>
                <w:rFonts w:eastAsia="等线"/>
                <w:color w:val="000000"/>
                <w:kern w:val="0"/>
                <w:sz w:val="24"/>
              </w:rPr>
              <w:t>3</w:t>
            </w:r>
            <w:r w:rsidRPr="00DF476B">
              <w:rPr>
                <w:rFonts w:ascii="宋体" w:hAnsi="宋体" w:hint="eastAsia"/>
                <w:color w:val="000000"/>
                <w:kern w:val="0"/>
                <w:sz w:val="24"/>
              </w:rPr>
              <w:t>、草坪有明显杂草，每平方米超过</w:t>
            </w:r>
            <w:r w:rsidRPr="00DF476B">
              <w:rPr>
                <w:rFonts w:eastAsia="等线"/>
                <w:color w:val="000000"/>
                <w:kern w:val="0"/>
                <w:sz w:val="24"/>
              </w:rPr>
              <w:t>2</w:t>
            </w:r>
            <w:r w:rsidRPr="00DF476B">
              <w:rPr>
                <w:rFonts w:ascii="宋体" w:hAnsi="宋体" w:hint="eastAsia"/>
                <w:color w:val="000000"/>
                <w:kern w:val="0"/>
                <w:sz w:val="24"/>
              </w:rPr>
              <w:t>株的；</w:t>
            </w:r>
          </w:p>
        </w:tc>
        <w:tc>
          <w:tcPr>
            <w:tcW w:w="404"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1</w:t>
            </w:r>
          </w:p>
        </w:tc>
        <w:tc>
          <w:tcPr>
            <w:tcW w:w="279"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r>
      <w:tr w:rsidR="00140226" w:rsidRPr="00DF476B" w:rsidTr="00140226">
        <w:trPr>
          <w:trHeight w:val="315"/>
        </w:trPr>
        <w:tc>
          <w:tcPr>
            <w:tcW w:w="327"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left"/>
              <w:rPr>
                <w:rFonts w:eastAsia="等线"/>
                <w:color w:val="000000"/>
                <w:kern w:val="0"/>
                <w:sz w:val="24"/>
              </w:rPr>
            </w:pPr>
            <w:r w:rsidRPr="00DF476B">
              <w:rPr>
                <w:rFonts w:eastAsia="等线"/>
                <w:color w:val="000000"/>
                <w:kern w:val="0"/>
                <w:sz w:val="24"/>
              </w:rPr>
              <w:t>4</w:t>
            </w:r>
            <w:r w:rsidRPr="00DF476B">
              <w:rPr>
                <w:rFonts w:ascii="宋体" w:hAnsi="宋体" w:hint="eastAsia"/>
                <w:color w:val="000000"/>
                <w:kern w:val="0"/>
                <w:sz w:val="24"/>
              </w:rPr>
              <w:t>、花卉、草坪发现明显病虫害未及时处理或上报；</w:t>
            </w:r>
          </w:p>
        </w:tc>
        <w:tc>
          <w:tcPr>
            <w:tcW w:w="404"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1</w:t>
            </w:r>
          </w:p>
        </w:tc>
        <w:tc>
          <w:tcPr>
            <w:tcW w:w="279"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r>
      <w:tr w:rsidR="00140226" w:rsidRPr="00DF476B" w:rsidTr="00140226">
        <w:trPr>
          <w:trHeight w:val="645"/>
        </w:trPr>
        <w:tc>
          <w:tcPr>
            <w:tcW w:w="327"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left"/>
              <w:rPr>
                <w:rFonts w:eastAsia="等线"/>
                <w:color w:val="000000"/>
                <w:kern w:val="0"/>
                <w:sz w:val="24"/>
              </w:rPr>
            </w:pPr>
            <w:r w:rsidRPr="00DF476B">
              <w:rPr>
                <w:rFonts w:eastAsia="等线"/>
                <w:color w:val="000000"/>
                <w:kern w:val="0"/>
                <w:sz w:val="24"/>
              </w:rPr>
              <w:t>5</w:t>
            </w:r>
            <w:r w:rsidRPr="00DF476B">
              <w:rPr>
                <w:rFonts w:ascii="宋体" w:hAnsi="宋体" w:hint="eastAsia"/>
                <w:color w:val="000000"/>
                <w:kern w:val="0"/>
                <w:sz w:val="24"/>
              </w:rPr>
              <w:t>、草坪、花卉养护不到位，造成长势差、枯死的，或人为损坏未及时发现制止的；</w:t>
            </w:r>
            <w:r w:rsidRPr="00DF476B">
              <w:rPr>
                <w:rFonts w:eastAsia="等线"/>
                <w:color w:val="000000"/>
                <w:kern w:val="0"/>
                <w:sz w:val="24"/>
              </w:rPr>
              <w:t xml:space="preserve"> </w:t>
            </w:r>
          </w:p>
        </w:tc>
        <w:tc>
          <w:tcPr>
            <w:tcW w:w="404"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3</w:t>
            </w:r>
          </w:p>
        </w:tc>
        <w:tc>
          <w:tcPr>
            <w:tcW w:w="279"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r>
      <w:tr w:rsidR="00140226" w:rsidRPr="00DF476B" w:rsidTr="00140226">
        <w:trPr>
          <w:trHeight w:val="315"/>
        </w:trPr>
        <w:tc>
          <w:tcPr>
            <w:tcW w:w="327"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left"/>
              <w:rPr>
                <w:rFonts w:eastAsia="等线"/>
                <w:color w:val="000000"/>
                <w:kern w:val="0"/>
                <w:sz w:val="24"/>
              </w:rPr>
            </w:pPr>
            <w:r w:rsidRPr="00DF476B">
              <w:rPr>
                <w:rFonts w:eastAsia="等线"/>
                <w:color w:val="000000"/>
                <w:kern w:val="0"/>
                <w:sz w:val="24"/>
              </w:rPr>
              <w:t>6</w:t>
            </w:r>
            <w:r w:rsidRPr="00DF476B">
              <w:rPr>
                <w:rFonts w:ascii="宋体" w:hAnsi="宋体" w:hint="eastAsia"/>
                <w:color w:val="000000"/>
                <w:kern w:val="0"/>
                <w:sz w:val="24"/>
              </w:rPr>
              <w:t>、草坪修剪后未及时清理，</w:t>
            </w:r>
            <w:proofErr w:type="gramStart"/>
            <w:r w:rsidRPr="00DF476B">
              <w:rPr>
                <w:rFonts w:ascii="宋体" w:hAnsi="宋体" w:hint="eastAsia"/>
                <w:color w:val="000000"/>
                <w:kern w:val="0"/>
                <w:sz w:val="24"/>
              </w:rPr>
              <w:t>枯黄草未及时搂除</w:t>
            </w:r>
            <w:proofErr w:type="gramEnd"/>
            <w:r w:rsidRPr="00DF476B">
              <w:rPr>
                <w:rFonts w:ascii="宋体" w:hAnsi="宋体" w:hint="eastAsia"/>
                <w:color w:val="000000"/>
                <w:kern w:val="0"/>
                <w:sz w:val="24"/>
              </w:rPr>
              <w:t>；</w:t>
            </w:r>
          </w:p>
        </w:tc>
        <w:tc>
          <w:tcPr>
            <w:tcW w:w="404"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2</w:t>
            </w:r>
          </w:p>
        </w:tc>
        <w:tc>
          <w:tcPr>
            <w:tcW w:w="279"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r>
      <w:tr w:rsidR="00140226" w:rsidRPr="00DF476B" w:rsidTr="00140226">
        <w:trPr>
          <w:trHeight w:val="315"/>
        </w:trPr>
        <w:tc>
          <w:tcPr>
            <w:tcW w:w="327"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left"/>
              <w:rPr>
                <w:rFonts w:eastAsia="等线"/>
                <w:color w:val="000000"/>
                <w:kern w:val="0"/>
                <w:sz w:val="24"/>
              </w:rPr>
            </w:pPr>
            <w:r w:rsidRPr="00DF476B">
              <w:rPr>
                <w:rFonts w:eastAsia="等线"/>
                <w:color w:val="000000"/>
                <w:kern w:val="0"/>
                <w:sz w:val="24"/>
              </w:rPr>
              <w:t>7</w:t>
            </w:r>
            <w:r w:rsidRPr="00DF476B">
              <w:rPr>
                <w:rFonts w:ascii="宋体" w:hAnsi="宋体" w:hint="eastAsia"/>
                <w:color w:val="000000"/>
                <w:kern w:val="0"/>
                <w:sz w:val="24"/>
              </w:rPr>
              <w:t>、早春未及</w:t>
            </w:r>
            <w:proofErr w:type="gramStart"/>
            <w:r w:rsidRPr="00DF476B">
              <w:rPr>
                <w:rFonts w:ascii="宋体" w:hAnsi="宋体" w:hint="eastAsia"/>
                <w:color w:val="000000"/>
                <w:kern w:val="0"/>
                <w:sz w:val="24"/>
              </w:rPr>
              <w:t>时搂除</w:t>
            </w:r>
            <w:proofErr w:type="gramEnd"/>
            <w:r w:rsidRPr="00DF476B">
              <w:rPr>
                <w:rFonts w:ascii="宋体" w:hAnsi="宋体" w:hint="eastAsia"/>
                <w:color w:val="000000"/>
                <w:kern w:val="0"/>
                <w:sz w:val="24"/>
              </w:rPr>
              <w:t>枯草、清除草坪及花地内杂物；</w:t>
            </w:r>
          </w:p>
        </w:tc>
        <w:tc>
          <w:tcPr>
            <w:tcW w:w="404"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3</w:t>
            </w:r>
          </w:p>
        </w:tc>
        <w:tc>
          <w:tcPr>
            <w:tcW w:w="279"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r>
      <w:tr w:rsidR="00140226" w:rsidRPr="00DF476B" w:rsidTr="00140226">
        <w:trPr>
          <w:trHeight w:val="315"/>
        </w:trPr>
        <w:tc>
          <w:tcPr>
            <w:tcW w:w="327"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left"/>
              <w:rPr>
                <w:rFonts w:eastAsia="等线"/>
                <w:color w:val="000000"/>
                <w:kern w:val="0"/>
                <w:sz w:val="24"/>
              </w:rPr>
            </w:pPr>
            <w:r w:rsidRPr="00DF476B">
              <w:rPr>
                <w:rFonts w:eastAsia="等线"/>
                <w:color w:val="000000"/>
                <w:kern w:val="0"/>
                <w:sz w:val="24"/>
              </w:rPr>
              <w:t>8</w:t>
            </w:r>
            <w:r w:rsidRPr="00DF476B">
              <w:rPr>
                <w:rFonts w:ascii="宋体" w:hAnsi="宋体" w:hint="eastAsia"/>
                <w:color w:val="000000"/>
                <w:kern w:val="0"/>
                <w:sz w:val="24"/>
              </w:rPr>
              <w:t>、早春未及时浇春灌水，影响草坪返青及花卉生长；</w:t>
            </w:r>
          </w:p>
        </w:tc>
        <w:tc>
          <w:tcPr>
            <w:tcW w:w="404"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3</w:t>
            </w:r>
          </w:p>
        </w:tc>
        <w:tc>
          <w:tcPr>
            <w:tcW w:w="279"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r>
      <w:tr w:rsidR="00140226" w:rsidRPr="00DF476B" w:rsidTr="00140226">
        <w:trPr>
          <w:trHeight w:val="765"/>
        </w:trPr>
        <w:tc>
          <w:tcPr>
            <w:tcW w:w="327" w:type="pct"/>
            <w:vMerge w:val="restart"/>
            <w:tcBorders>
              <w:top w:val="nil"/>
              <w:left w:val="single" w:sz="4" w:space="0" w:color="auto"/>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ascii="宋体" w:hAnsi="宋体" w:cs="宋体"/>
                <w:color w:val="000000"/>
                <w:kern w:val="0"/>
                <w:sz w:val="24"/>
              </w:rPr>
            </w:pPr>
            <w:r w:rsidRPr="00DF476B">
              <w:rPr>
                <w:rFonts w:ascii="宋体" w:hAnsi="宋体" w:cs="宋体" w:hint="eastAsia"/>
                <w:color w:val="000000"/>
                <w:kern w:val="0"/>
                <w:sz w:val="24"/>
              </w:rPr>
              <w:t>二</w:t>
            </w:r>
          </w:p>
        </w:tc>
        <w:tc>
          <w:tcPr>
            <w:tcW w:w="365" w:type="pct"/>
            <w:vMerge w:val="restart"/>
            <w:tcBorders>
              <w:top w:val="nil"/>
              <w:left w:val="single" w:sz="4" w:space="0" w:color="auto"/>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ascii="宋体" w:hAnsi="宋体" w:cs="宋体"/>
                <w:color w:val="000000"/>
                <w:kern w:val="0"/>
                <w:sz w:val="24"/>
              </w:rPr>
            </w:pPr>
            <w:r w:rsidRPr="00DF476B">
              <w:rPr>
                <w:rFonts w:ascii="宋体" w:hAnsi="宋体" w:cs="宋体" w:hint="eastAsia"/>
                <w:color w:val="000000"/>
                <w:kern w:val="0"/>
                <w:sz w:val="24"/>
              </w:rPr>
              <w:t>树木</w:t>
            </w:r>
          </w:p>
        </w:tc>
        <w:tc>
          <w:tcPr>
            <w:tcW w:w="3260"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left"/>
              <w:rPr>
                <w:rFonts w:eastAsia="等线"/>
                <w:color w:val="000000"/>
                <w:kern w:val="0"/>
                <w:sz w:val="24"/>
              </w:rPr>
            </w:pPr>
            <w:r w:rsidRPr="00DF476B">
              <w:rPr>
                <w:rFonts w:eastAsia="等线"/>
                <w:color w:val="000000"/>
                <w:kern w:val="0"/>
                <w:sz w:val="24"/>
              </w:rPr>
              <w:t>1</w:t>
            </w:r>
            <w:r w:rsidRPr="00DF476B">
              <w:rPr>
                <w:rFonts w:ascii="宋体" w:hAnsi="宋体" w:hint="eastAsia"/>
                <w:color w:val="000000"/>
                <w:kern w:val="0"/>
                <w:sz w:val="24"/>
              </w:rPr>
              <w:t>、有明显病虫害，对于具有虫卵、虫粪、</w:t>
            </w:r>
            <w:proofErr w:type="gramStart"/>
            <w:r w:rsidRPr="00DF476B">
              <w:rPr>
                <w:rFonts w:ascii="宋体" w:hAnsi="宋体" w:hint="eastAsia"/>
                <w:color w:val="000000"/>
                <w:kern w:val="0"/>
                <w:sz w:val="24"/>
              </w:rPr>
              <w:t>虫网的</w:t>
            </w:r>
            <w:proofErr w:type="gramEnd"/>
            <w:r w:rsidRPr="00DF476B">
              <w:rPr>
                <w:rFonts w:ascii="宋体" w:hAnsi="宋体" w:hint="eastAsia"/>
                <w:color w:val="000000"/>
                <w:kern w:val="0"/>
                <w:sz w:val="24"/>
              </w:rPr>
              <w:t>株数在</w:t>
            </w:r>
            <w:r w:rsidRPr="00DF476B">
              <w:rPr>
                <w:rFonts w:eastAsia="等线"/>
                <w:color w:val="000000"/>
                <w:kern w:val="0"/>
                <w:sz w:val="24"/>
              </w:rPr>
              <w:t>3%</w:t>
            </w:r>
            <w:r w:rsidRPr="00DF476B">
              <w:rPr>
                <w:rFonts w:ascii="宋体" w:hAnsi="宋体" w:hint="eastAsia"/>
                <w:color w:val="000000"/>
                <w:kern w:val="0"/>
                <w:sz w:val="24"/>
              </w:rPr>
              <w:t>以下未及时处理和上报，对上一年发病树种未进行扶壮。</w:t>
            </w:r>
          </w:p>
        </w:tc>
        <w:tc>
          <w:tcPr>
            <w:tcW w:w="404"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3</w:t>
            </w:r>
          </w:p>
        </w:tc>
        <w:tc>
          <w:tcPr>
            <w:tcW w:w="279" w:type="pct"/>
            <w:vMerge w:val="restart"/>
            <w:tcBorders>
              <w:top w:val="nil"/>
              <w:left w:val="single" w:sz="4" w:space="0" w:color="auto"/>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 xml:space="preserve">　</w:t>
            </w:r>
          </w:p>
        </w:tc>
        <w:tc>
          <w:tcPr>
            <w:tcW w:w="365" w:type="pct"/>
            <w:vMerge w:val="restart"/>
            <w:tcBorders>
              <w:top w:val="nil"/>
              <w:left w:val="single" w:sz="4" w:space="0" w:color="auto"/>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14</w:t>
            </w:r>
          </w:p>
        </w:tc>
      </w:tr>
      <w:tr w:rsidR="00140226" w:rsidRPr="00DF476B" w:rsidTr="00140226">
        <w:trPr>
          <w:trHeight w:val="765"/>
        </w:trPr>
        <w:tc>
          <w:tcPr>
            <w:tcW w:w="327"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left"/>
              <w:rPr>
                <w:rFonts w:eastAsia="等线"/>
                <w:color w:val="000000"/>
                <w:kern w:val="0"/>
                <w:sz w:val="24"/>
              </w:rPr>
            </w:pPr>
            <w:r w:rsidRPr="00DF476B">
              <w:rPr>
                <w:rFonts w:eastAsia="等线"/>
                <w:color w:val="000000"/>
                <w:kern w:val="0"/>
                <w:sz w:val="24"/>
              </w:rPr>
              <w:t>2</w:t>
            </w:r>
            <w:r w:rsidRPr="00DF476B">
              <w:rPr>
                <w:rFonts w:ascii="宋体" w:hAnsi="宋体" w:hint="eastAsia"/>
                <w:color w:val="000000"/>
                <w:kern w:val="0"/>
                <w:sz w:val="24"/>
              </w:rPr>
              <w:t>、树木未进行合理、及时修剪造成树木长势不好，树木整体形状影响景观，剪口不处理，大截口面未防腐防菌防虫处理</w:t>
            </w:r>
          </w:p>
        </w:tc>
        <w:tc>
          <w:tcPr>
            <w:tcW w:w="404"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3</w:t>
            </w:r>
          </w:p>
        </w:tc>
        <w:tc>
          <w:tcPr>
            <w:tcW w:w="279"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r>
      <w:tr w:rsidR="00140226" w:rsidRPr="00DF476B" w:rsidTr="00140226">
        <w:trPr>
          <w:trHeight w:val="825"/>
        </w:trPr>
        <w:tc>
          <w:tcPr>
            <w:tcW w:w="327"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left"/>
              <w:rPr>
                <w:rFonts w:eastAsia="等线"/>
                <w:color w:val="000000"/>
                <w:kern w:val="0"/>
                <w:sz w:val="24"/>
              </w:rPr>
            </w:pPr>
            <w:r w:rsidRPr="00DF476B">
              <w:rPr>
                <w:rFonts w:eastAsia="等线"/>
                <w:color w:val="000000"/>
                <w:kern w:val="0"/>
                <w:sz w:val="24"/>
              </w:rPr>
              <w:t>3</w:t>
            </w:r>
            <w:r w:rsidRPr="00DF476B">
              <w:rPr>
                <w:rFonts w:ascii="宋体" w:hAnsi="宋体" w:hint="eastAsia"/>
                <w:color w:val="000000"/>
                <w:kern w:val="0"/>
                <w:sz w:val="24"/>
              </w:rPr>
              <w:t>、未及时清理树木上缠绕的铁丝、毛毡、木架、树挂及藤蔓等，对树木造成损伤或死亡。</w:t>
            </w:r>
          </w:p>
        </w:tc>
        <w:tc>
          <w:tcPr>
            <w:tcW w:w="404"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1</w:t>
            </w:r>
          </w:p>
        </w:tc>
        <w:tc>
          <w:tcPr>
            <w:tcW w:w="279"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r>
      <w:tr w:rsidR="00140226" w:rsidRPr="00DF476B" w:rsidTr="00140226">
        <w:trPr>
          <w:trHeight w:val="750"/>
        </w:trPr>
        <w:tc>
          <w:tcPr>
            <w:tcW w:w="327"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left"/>
              <w:rPr>
                <w:rFonts w:eastAsia="等线"/>
                <w:color w:val="000000"/>
                <w:kern w:val="0"/>
                <w:sz w:val="24"/>
              </w:rPr>
            </w:pPr>
            <w:r w:rsidRPr="00DF476B">
              <w:rPr>
                <w:rFonts w:eastAsia="等线"/>
                <w:color w:val="000000"/>
                <w:kern w:val="0"/>
                <w:sz w:val="24"/>
              </w:rPr>
              <w:t>4</w:t>
            </w:r>
            <w:r w:rsidRPr="00DF476B">
              <w:rPr>
                <w:rFonts w:ascii="宋体" w:hAnsi="宋体" w:hint="eastAsia"/>
                <w:color w:val="000000"/>
                <w:kern w:val="0"/>
                <w:sz w:val="24"/>
              </w:rPr>
              <w:t>、有枯死枝、死树、</w:t>
            </w:r>
            <w:proofErr w:type="gramStart"/>
            <w:r w:rsidRPr="00DF476B">
              <w:rPr>
                <w:rFonts w:ascii="宋体" w:hAnsi="宋体" w:hint="eastAsia"/>
                <w:color w:val="000000"/>
                <w:kern w:val="0"/>
                <w:sz w:val="24"/>
              </w:rPr>
              <w:t>险树未及</w:t>
            </w:r>
            <w:proofErr w:type="gramEnd"/>
            <w:r w:rsidRPr="00DF476B">
              <w:rPr>
                <w:rFonts w:ascii="宋体" w:hAnsi="宋体" w:hint="eastAsia"/>
                <w:color w:val="000000"/>
                <w:kern w:val="0"/>
                <w:sz w:val="24"/>
              </w:rPr>
              <w:t>时处理或上报，</w:t>
            </w:r>
            <w:proofErr w:type="gramStart"/>
            <w:r w:rsidRPr="00DF476B">
              <w:rPr>
                <w:rFonts w:ascii="宋体" w:hAnsi="宋体" w:hint="eastAsia"/>
                <w:color w:val="000000"/>
                <w:kern w:val="0"/>
                <w:sz w:val="24"/>
              </w:rPr>
              <w:t>死树伐除留</w:t>
            </w:r>
            <w:proofErr w:type="gramEnd"/>
            <w:r w:rsidRPr="00DF476B">
              <w:rPr>
                <w:rFonts w:ascii="宋体" w:hAnsi="宋体" w:hint="eastAsia"/>
                <w:color w:val="000000"/>
                <w:kern w:val="0"/>
                <w:sz w:val="24"/>
              </w:rPr>
              <w:t>桩或留桩过高。</w:t>
            </w:r>
          </w:p>
        </w:tc>
        <w:tc>
          <w:tcPr>
            <w:tcW w:w="404"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2</w:t>
            </w:r>
          </w:p>
        </w:tc>
        <w:tc>
          <w:tcPr>
            <w:tcW w:w="279"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r>
      <w:tr w:rsidR="00140226" w:rsidRPr="00DF476B" w:rsidTr="00140226">
        <w:trPr>
          <w:trHeight w:val="1155"/>
        </w:trPr>
        <w:tc>
          <w:tcPr>
            <w:tcW w:w="327"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left"/>
              <w:rPr>
                <w:rFonts w:eastAsia="等线"/>
                <w:color w:val="000000"/>
                <w:kern w:val="0"/>
                <w:sz w:val="24"/>
              </w:rPr>
            </w:pPr>
            <w:r w:rsidRPr="00DF476B">
              <w:rPr>
                <w:rFonts w:eastAsia="等线"/>
                <w:color w:val="000000"/>
                <w:kern w:val="0"/>
                <w:sz w:val="24"/>
              </w:rPr>
              <w:t>5</w:t>
            </w:r>
            <w:r w:rsidRPr="00DF476B">
              <w:rPr>
                <w:rFonts w:ascii="宋体" w:hAnsi="宋体" w:hint="eastAsia"/>
                <w:color w:val="000000"/>
                <w:kern w:val="0"/>
                <w:sz w:val="24"/>
              </w:rPr>
              <w:t>、树木因干旱、人为破坏、植物生理原因等造成的树势弱等情况未及时采取措施（施药、</w:t>
            </w:r>
            <w:proofErr w:type="gramStart"/>
            <w:r w:rsidRPr="00DF476B">
              <w:rPr>
                <w:rFonts w:ascii="宋体" w:hAnsi="宋体" w:hint="eastAsia"/>
                <w:color w:val="000000"/>
                <w:kern w:val="0"/>
                <w:sz w:val="24"/>
              </w:rPr>
              <w:t>开坑灌水</w:t>
            </w:r>
            <w:proofErr w:type="gramEnd"/>
            <w:r w:rsidRPr="00DF476B">
              <w:rPr>
                <w:rFonts w:ascii="宋体" w:hAnsi="宋体" w:hint="eastAsia"/>
                <w:color w:val="000000"/>
                <w:kern w:val="0"/>
                <w:sz w:val="24"/>
              </w:rPr>
              <w:t>、遮荫、修剪等）补救，出现树木死亡现象的。</w:t>
            </w:r>
          </w:p>
        </w:tc>
        <w:tc>
          <w:tcPr>
            <w:tcW w:w="404"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3</w:t>
            </w:r>
          </w:p>
        </w:tc>
        <w:tc>
          <w:tcPr>
            <w:tcW w:w="279"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r>
      <w:tr w:rsidR="00140226" w:rsidRPr="00DF476B" w:rsidTr="00140226">
        <w:trPr>
          <w:trHeight w:val="795"/>
        </w:trPr>
        <w:tc>
          <w:tcPr>
            <w:tcW w:w="327"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left"/>
              <w:rPr>
                <w:rFonts w:eastAsia="等线"/>
                <w:color w:val="000000"/>
                <w:kern w:val="0"/>
                <w:sz w:val="24"/>
              </w:rPr>
            </w:pPr>
            <w:r w:rsidRPr="00DF476B">
              <w:rPr>
                <w:rFonts w:eastAsia="等线"/>
                <w:color w:val="000000"/>
                <w:kern w:val="0"/>
                <w:sz w:val="24"/>
              </w:rPr>
              <w:t>6</w:t>
            </w:r>
            <w:r w:rsidRPr="00DF476B">
              <w:rPr>
                <w:rFonts w:ascii="宋体" w:hAnsi="宋体" w:hint="eastAsia"/>
                <w:color w:val="000000"/>
                <w:kern w:val="0"/>
                <w:sz w:val="24"/>
              </w:rPr>
              <w:t>、道路两侧树木枝条对防汛、防火、交通造成影响未及时修剪处理。</w:t>
            </w:r>
          </w:p>
        </w:tc>
        <w:tc>
          <w:tcPr>
            <w:tcW w:w="404"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2</w:t>
            </w:r>
          </w:p>
        </w:tc>
        <w:tc>
          <w:tcPr>
            <w:tcW w:w="279"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r>
      <w:tr w:rsidR="00140226" w:rsidRPr="00DF476B" w:rsidTr="00140226">
        <w:trPr>
          <w:trHeight w:val="315"/>
        </w:trPr>
        <w:tc>
          <w:tcPr>
            <w:tcW w:w="327" w:type="pct"/>
            <w:vMerge w:val="restart"/>
            <w:tcBorders>
              <w:top w:val="nil"/>
              <w:left w:val="single" w:sz="4" w:space="0" w:color="auto"/>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ascii="宋体" w:hAnsi="宋体" w:cs="宋体"/>
                <w:color w:val="000000"/>
                <w:kern w:val="0"/>
                <w:sz w:val="24"/>
              </w:rPr>
            </w:pPr>
            <w:r w:rsidRPr="00DF476B">
              <w:rPr>
                <w:rFonts w:ascii="宋体" w:hAnsi="宋体" w:cs="宋体" w:hint="eastAsia"/>
                <w:color w:val="000000"/>
                <w:kern w:val="0"/>
                <w:sz w:val="24"/>
              </w:rPr>
              <w:t>三</w:t>
            </w:r>
          </w:p>
        </w:tc>
        <w:tc>
          <w:tcPr>
            <w:tcW w:w="365" w:type="pct"/>
            <w:vMerge w:val="restart"/>
            <w:tcBorders>
              <w:top w:val="nil"/>
              <w:left w:val="single" w:sz="4" w:space="0" w:color="auto"/>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ascii="宋体" w:hAnsi="宋体" w:cs="宋体"/>
                <w:color w:val="000000"/>
                <w:kern w:val="0"/>
                <w:sz w:val="24"/>
              </w:rPr>
            </w:pPr>
            <w:r w:rsidRPr="00DF476B">
              <w:rPr>
                <w:rFonts w:ascii="宋体" w:hAnsi="宋体" w:cs="宋体" w:hint="eastAsia"/>
                <w:color w:val="000000"/>
                <w:kern w:val="0"/>
                <w:sz w:val="24"/>
              </w:rPr>
              <w:t>绿篱模纹和组团管理</w:t>
            </w:r>
          </w:p>
        </w:tc>
        <w:tc>
          <w:tcPr>
            <w:tcW w:w="3260"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left"/>
              <w:rPr>
                <w:rFonts w:eastAsia="等线"/>
                <w:color w:val="000000"/>
                <w:kern w:val="0"/>
                <w:sz w:val="24"/>
              </w:rPr>
            </w:pPr>
            <w:r w:rsidRPr="00DF476B">
              <w:rPr>
                <w:rFonts w:eastAsia="等线"/>
                <w:color w:val="000000"/>
                <w:kern w:val="0"/>
                <w:sz w:val="24"/>
              </w:rPr>
              <w:t>1</w:t>
            </w:r>
            <w:r w:rsidRPr="00DF476B">
              <w:rPr>
                <w:rFonts w:ascii="宋体" w:hAnsi="宋体" w:hint="eastAsia"/>
                <w:color w:val="000000"/>
                <w:kern w:val="0"/>
                <w:sz w:val="24"/>
              </w:rPr>
              <w:t>、绿篱模纹修剪不整齐不圆润，出现凹凸不平。</w:t>
            </w:r>
          </w:p>
        </w:tc>
        <w:tc>
          <w:tcPr>
            <w:tcW w:w="404"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2</w:t>
            </w:r>
          </w:p>
        </w:tc>
        <w:tc>
          <w:tcPr>
            <w:tcW w:w="279" w:type="pct"/>
            <w:vMerge w:val="restart"/>
            <w:tcBorders>
              <w:top w:val="nil"/>
              <w:left w:val="single" w:sz="4" w:space="0" w:color="auto"/>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 xml:space="preserve">　</w:t>
            </w:r>
          </w:p>
        </w:tc>
        <w:tc>
          <w:tcPr>
            <w:tcW w:w="365" w:type="pct"/>
            <w:vMerge w:val="restart"/>
            <w:tcBorders>
              <w:top w:val="nil"/>
              <w:left w:val="single" w:sz="4" w:space="0" w:color="auto"/>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14</w:t>
            </w:r>
          </w:p>
        </w:tc>
      </w:tr>
      <w:tr w:rsidR="00140226" w:rsidRPr="00DF476B" w:rsidTr="00140226">
        <w:trPr>
          <w:trHeight w:val="315"/>
        </w:trPr>
        <w:tc>
          <w:tcPr>
            <w:tcW w:w="327"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left"/>
              <w:rPr>
                <w:rFonts w:eastAsia="等线"/>
                <w:color w:val="000000"/>
                <w:kern w:val="0"/>
                <w:sz w:val="24"/>
              </w:rPr>
            </w:pPr>
            <w:r w:rsidRPr="00DF476B">
              <w:rPr>
                <w:rFonts w:eastAsia="等线"/>
                <w:color w:val="000000"/>
                <w:kern w:val="0"/>
                <w:sz w:val="24"/>
              </w:rPr>
              <w:t>2</w:t>
            </w:r>
            <w:r w:rsidRPr="00DF476B">
              <w:rPr>
                <w:rFonts w:ascii="宋体" w:hAnsi="宋体" w:hint="eastAsia"/>
                <w:color w:val="000000"/>
                <w:kern w:val="0"/>
                <w:sz w:val="24"/>
              </w:rPr>
              <w:t>、绿篱模纹和组团发现枯死枝，枯死叶未及时清理。</w:t>
            </w:r>
          </w:p>
        </w:tc>
        <w:tc>
          <w:tcPr>
            <w:tcW w:w="404"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2</w:t>
            </w:r>
          </w:p>
        </w:tc>
        <w:tc>
          <w:tcPr>
            <w:tcW w:w="279"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r>
      <w:tr w:rsidR="00140226" w:rsidRPr="00DF476B" w:rsidTr="00140226">
        <w:trPr>
          <w:trHeight w:val="315"/>
        </w:trPr>
        <w:tc>
          <w:tcPr>
            <w:tcW w:w="327"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left"/>
              <w:rPr>
                <w:rFonts w:eastAsia="等线"/>
                <w:color w:val="000000"/>
                <w:kern w:val="0"/>
                <w:sz w:val="24"/>
              </w:rPr>
            </w:pPr>
            <w:r w:rsidRPr="00DF476B">
              <w:rPr>
                <w:rFonts w:eastAsia="等线"/>
                <w:color w:val="000000"/>
                <w:kern w:val="0"/>
                <w:sz w:val="24"/>
              </w:rPr>
              <w:t>3</w:t>
            </w:r>
            <w:r w:rsidRPr="00DF476B">
              <w:rPr>
                <w:rFonts w:ascii="宋体" w:hAnsi="宋体" w:hint="eastAsia"/>
                <w:color w:val="000000"/>
                <w:kern w:val="0"/>
                <w:sz w:val="24"/>
              </w:rPr>
              <w:t>、绿篱模纹和组团</w:t>
            </w:r>
            <w:proofErr w:type="gramStart"/>
            <w:r w:rsidRPr="00DF476B">
              <w:rPr>
                <w:rFonts w:ascii="宋体" w:hAnsi="宋体" w:hint="eastAsia"/>
                <w:color w:val="000000"/>
                <w:kern w:val="0"/>
                <w:sz w:val="24"/>
              </w:rPr>
              <w:t>出现窜枝未及</w:t>
            </w:r>
            <w:proofErr w:type="gramEnd"/>
            <w:r w:rsidRPr="00DF476B">
              <w:rPr>
                <w:rFonts w:ascii="宋体" w:hAnsi="宋体" w:hint="eastAsia"/>
                <w:color w:val="000000"/>
                <w:kern w:val="0"/>
                <w:sz w:val="24"/>
              </w:rPr>
              <w:t>时修剪清除的。</w:t>
            </w:r>
          </w:p>
        </w:tc>
        <w:tc>
          <w:tcPr>
            <w:tcW w:w="404"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1</w:t>
            </w:r>
          </w:p>
        </w:tc>
        <w:tc>
          <w:tcPr>
            <w:tcW w:w="279"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r>
      <w:tr w:rsidR="00140226" w:rsidRPr="00DF476B" w:rsidTr="00140226">
        <w:trPr>
          <w:trHeight w:val="315"/>
        </w:trPr>
        <w:tc>
          <w:tcPr>
            <w:tcW w:w="327"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left"/>
              <w:rPr>
                <w:rFonts w:eastAsia="等线"/>
                <w:color w:val="000000"/>
                <w:kern w:val="0"/>
                <w:sz w:val="24"/>
              </w:rPr>
            </w:pPr>
            <w:r w:rsidRPr="00DF476B">
              <w:rPr>
                <w:rFonts w:eastAsia="等线"/>
                <w:color w:val="000000"/>
                <w:kern w:val="0"/>
                <w:sz w:val="24"/>
              </w:rPr>
              <w:t>4</w:t>
            </w:r>
            <w:r w:rsidRPr="00DF476B">
              <w:rPr>
                <w:rFonts w:ascii="宋体" w:hAnsi="宋体" w:hint="eastAsia"/>
                <w:color w:val="000000"/>
                <w:kern w:val="0"/>
                <w:sz w:val="24"/>
              </w:rPr>
              <w:t>、绿化带明处绿篱模纹残缺，未及时补植和上报的。</w:t>
            </w:r>
          </w:p>
        </w:tc>
        <w:tc>
          <w:tcPr>
            <w:tcW w:w="404"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1</w:t>
            </w:r>
          </w:p>
        </w:tc>
        <w:tc>
          <w:tcPr>
            <w:tcW w:w="279"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r>
      <w:tr w:rsidR="00140226" w:rsidRPr="00DF476B" w:rsidTr="00140226">
        <w:trPr>
          <w:trHeight w:val="315"/>
        </w:trPr>
        <w:tc>
          <w:tcPr>
            <w:tcW w:w="327"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left"/>
              <w:rPr>
                <w:rFonts w:eastAsia="等线"/>
                <w:color w:val="000000"/>
                <w:kern w:val="0"/>
                <w:sz w:val="24"/>
              </w:rPr>
            </w:pPr>
            <w:r w:rsidRPr="00DF476B">
              <w:rPr>
                <w:rFonts w:eastAsia="等线"/>
                <w:color w:val="000000"/>
                <w:kern w:val="0"/>
                <w:sz w:val="24"/>
              </w:rPr>
              <w:t>5</w:t>
            </w:r>
            <w:r w:rsidRPr="00DF476B">
              <w:rPr>
                <w:rFonts w:ascii="宋体" w:hAnsi="宋体" w:hint="eastAsia"/>
                <w:color w:val="000000"/>
                <w:kern w:val="0"/>
                <w:sz w:val="24"/>
              </w:rPr>
              <w:t>、绿篱模纹和组团中杂草未及时清除的。</w:t>
            </w:r>
          </w:p>
        </w:tc>
        <w:tc>
          <w:tcPr>
            <w:tcW w:w="404"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1</w:t>
            </w:r>
          </w:p>
        </w:tc>
        <w:tc>
          <w:tcPr>
            <w:tcW w:w="279"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r>
      <w:tr w:rsidR="00140226" w:rsidRPr="00DF476B" w:rsidTr="00140226">
        <w:trPr>
          <w:trHeight w:val="315"/>
        </w:trPr>
        <w:tc>
          <w:tcPr>
            <w:tcW w:w="327"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left"/>
              <w:rPr>
                <w:rFonts w:eastAsia="等线"/>
                <w:color w:val="000000"/>
                <w:kern w:val="0"/>
                <w:sz w:val="24"/>
              </w:rPr>
            </w:pPr>
            <w:r w:rsidRPr="00DF476B">
              <w:rPr>
                <w:rFonts w:eastAsia="等线"/>
                <w:color w:val="000000"/>
                <w:kern w:val="0"/>
                <w:sz w:val="24"/>
              </w:rPr>
              <w:t>6</w:t>
            </w:r>
            <w:r w:rsidRPr="00DF476B">
              <w:rPr>
                <w:rFonts w:ascii="宋体" w:hAnsi="宋体" w:hint="eastAsia"/>
                <w:color w:val="000000"/>
                <w:kern w:val="0"/>
                <w:sz w:val="24"/>
              </w:rPr>
              <w:t>、有明显病虫害未及时处理和上报的。</w:t>
            </w:r>
          </w:p>
        </w:tc>
        <w:tc>
          <w:tcPr>
            <w:tcW w:w="404"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3</w:t>
            </w:r>
          </w:p>
        </w:tc>
        <w:tc>
          <w:tcPr>
            <w:tcW w:w="279"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r>
      <w:tr w:rsidR="00140226" w:rsidRPr="00DF476B" w:rsidTr="00140226">
        <w:trPr>
          <w:trHeight w:val="315"/>
        </w:trPr>
        <w:tc>
          <w:tcPr>
            <w:tcW w:w="327"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left"/>
              <w:rPr>
                <w:rFonts w:eastAsia="等线"/>
                <w:color w:val="000000"/>
                <w:kern w:val="0"/>
                <w:sz w:val="24"/>
              </w:rPr>
            </w:pPr>
            <w:r w:rsidRPr="00DF476B">
              <w:rPr>
                <w:rFonts w:eastAsia="等线"/>
                <w:color w:val="000000"/>
                <w:kern w:val="0"/>
                <w:sz w:val="24"/>
              </w:rPr>
              <w:t>7</w:t>
            </w:r>
            <w:r w:rsidRPr="00DF476B">
              <w:rPr>
                <w:rFonts w:ascii="宋体" w:hAnsi="宋体" w:hint="eastAsia"/>
                <w:color w:val="000000"/>
                <w:kern w:val="0"/>
                <w:sz w:val="24"/>
              </w:rPr>
              <w:t>、绿篱模纹或组团与草坪边缘线不清晰的。</w:t>
            </w:r>
          </w:p>
        </w:tc>
        <w:tc>
          <w:tcPr>
            <w:tcW w:w="404"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1</w:t>
            </w:r>
          </w:p>
        </w:tc>
        <w:tc>
          <w:tcPr>
            <w:tcW w:w="279"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r>
      <w:tr w:rsidR="00140226" w:rsidRPr="00DF476B" w:rsidTr="00140226">
        <w:trPr>
          <w:trHeight w:val="720"/>
        </w:trPr>
        <w:tc>
          <w:tcPr>
            <w:tcW w:w="327"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left"/>
              <w:rPr>
                <w:rFonts w:eastAsia="等线"/>
                <w:color w:val="000000"/>
                <w:kern w:val="0"/>
                <w:sz w:val="24"/>
              </w:rPr>
            </w:pPr>
            <w:r w:rsidRPr="00DF476B">
              <w:rPr>
                <w:rFonts w:eastAsia="等线"/>
                <w:color w:val="000000"/>
                <w:kern w:val="0"/>
                <w:sz w:val="24"/>
              </w:rPr>
              <w:t>8</w:t>
            </w:r>
            <w:r w:rsidRPr="00DF476B">
              <w:rPr>
                <w:rFonts w:ascii="宋体" w:hAnsi="宋体" w:hint="eastAsia"/>
                <w:color w:val="000000"/>
                <w:kern w:val="0"/>
                <w:sz w:val="24"/>
              </w:rPr>
              <w:t>、绿篱模纹或组团未及时浇水，出现干旱萎蔫和死亡的，被人为破坏未及时发现制止的。</w:t>
            </w:r>
          </w:p>
        </w:tc>
        <w:tc>
          <w:tcPr>
            <w:tcW w:w="404"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3</w:t>
            </w:r>
          </w:p>
        </w:tc>
        <w:tc>
          <w:tcPr>
            <w:tcW w:w="279"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r>
      <w:tr w:rsidR="00140226" w:rsidRPr="00DF476B" w:rsidTr="00140226">
        <w:trPr>
          <w:trHeight w:val="765"/>
        </w:trPr>
        <w:tc>
          <w:tcPr>
            <w:tcW w:w="327" w:type="pct"/>
            <w:vMerge w:val="restart"/>
            <w:tcBorders>
              <w:top w:val="nil"/>
              <w:left w:val="single" w:sz="4" w:space="0" w:color="auto"/>
              <w:bottom w:val="single" w:sz="4" w:space="0" w:color="000000"/>
              <w:right w:val="single" w:sz="4" w:space="0" w:color="auto"/>
            </w:tcBorders>
            <w:shd w:val="clear" w:color="000000" w:fill="FFFFFF"/>
            <w:vAlign w:val="center"/>
            <w:hideMark/>
          </w:tcPr>
          <w:p w:rsidR="00140226" w:rsidRPr="00DF476B" w:rsidRDefault="00140226" w:rsidP="00140226">
            <w:pPr>
              <w:widowControl/>
              <w:jc w:val="center"/>
              <w:rPr>
                <w:rFonts w:ascii="宋体" w:hAnsi="宋体" w:cs="宋体"/>
                <w:color w:val="000000"/>
                <w:kern w:val="0"/>
                <w:sz w:val="24"/>
              </w:rPr>
            </w:pPr>
            <w:r w:rsidRPr="00DF476B">
              <w:rPr>
                <w:rFonts w:ascii="宋体" w:hAnsi="宋体" w:cs="宋体" w:hint="eastAsia"/>
                <w:color w:val="000000"/>
                <w:kern w:val="0"/>
                <w:sz w:val="24"/>
              </w:rPr>
              <w:t>四</w:t>
            </w:r>
          </w:p>
        </w:tc>
        <w:tc>
          <w:tcPr>
            <w:tcW w:w="365" w:type="pct"/>
            <w:vMerge w:val="restart"/>
            <w:tcBorders>
              <w:top w:val="nil"/>
              <w:left w:val="single" w:sz="4" w:space="0" w:color="auto"/>
              <w:bottom w:val="single" w:sz="4" w:space="0" w:color="000000"/>
              <w:right w:val="single" w:sz="4" w:space="0" w:color="auto"/>
            </w:tcBorders>
            <w:shd w:val="clear" w:color="000000" w:fill="FFFFFF"/>
            <w:vAlign w:val="center"/>
            <w:hideMark/>
          </w:tcPr>
          <w:p w:rsidR="00140226" w:rsidRPr="00DF476B" w:rsidRDefault="00140226" w:rsidP="00140226">
            <w:pPr>
              <w:widowControl/>
              <w:jc w:val="center"/>
              <w:rPr>
                <w:rFonts w:ascii="宋体" w:hAnsi="宋体" w:cs="宋体"/>
                <w:color w:val="000000"/>
                <w:kern w:val="0"/>
                <w:sz w:val="24"/>
              </w:rPr>
            </w:pPr>
            <w:r w:rsidRPr="00DF476B">
              <w:rPr>
                <w:rFonts w:ascii="宋体" w:hAnsi="宋体" w:cs="宋体" w:hint="eastAsia"/>
                <w:color w:val="000000"/>
                <w:kern w:val="0"/>
                <w:sz w:val="24"/>
              </w:rPr>
              <w:t>山体公园</w:t>
            </w:r>
            <w:r w:rsidRPr="00DF476B">
              <w:rPr>
                <w:rFonts w:ascii="宋体" w:hAnsi="宋体" w:cs="宋体" w:hint="eastAsia"/>
                <w:color w:val="000000"/>
                <w:kern w:val="0"/>
                <w:sz w:val="24"/>
              </w:rPr>
              <w:lastRenderedPageBreak/>
              <w:t>和海滩</w:t>
            </w:r>
          </w:p>
        </w:tc>
        <w:tc>
          <w:tcPr>
            <w:tcW w:w="3260"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left"/>
              <w:rPr>
                <w:rFonts w:eastAsia="等线"/>
                <w:color w:val="000000"/>
                <w:kern w:val="0"/>
                <w:sz w:val="24"/>
              </w:rPr>
            </w:pPr>
            <w:r w:rsidRPr="00DF476B">
              <w:rPr>
                <w:rFonts w:eastAsia="等线"/>
                <w:color w:val="000000"/>
                <w:kern w:val="0"/>
                <w:sz w:val="24"/>
              </w:rPr>
              <w:lastRenderedPageBreak/>
              <w:t>1</w:t>
            </w:r>
            <w:r w:rsidRPr="00DF476B">
              <w:rPr>
                <w:rFonts w:ascii="宋体" w:hAnsi="宋体" w:hint="eastAsia"/>
                <w:color w:val="000000"/>
                <w:kern w:val="0"/>
                <w:sz w:val="24"/>
              </w:rPr>
              <w:t>、辖区内居民对于树木修剪、病虫害防治、保洁等的合理诉求未及时上报和处理的。</w:t>
            </w:r>
          </w:p>
        </w:tc>
        <w:tc>
          <w:tcPr>
            <w:tcW w:w="404"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2</w:t>
            </w:r>
          </w:p>
        </w:tc>
        <w:tc>
          <w:tcPr>
            <w:tcW w:w="279" w:type="pct"/>
            <w:vMerge w:val="restart"/>
            <w:tcBorders>
              <w:top w:val="nil"/>
              <w:left w:val="single" w:sz="4" w:space="0" w:color="auto"/>
              <w:bottom w:val="single" w:sz="4" w:space="0" w:color="000000"/>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 xml:space="preserve">　</w:t>
            </w:r>
          </w:p>
        </w:tc>
        <w:tc>
          <w:tcPr>
            <w:tcW w:w="365" w:type="pct"/>
            <w:vMerge w:val="restart"/>
            <w:tcBorders>
              <w:top w:val="nil"/>
              <w:left w:val="single" w:sz="4" w:space="0" w:color="auto"/>
              <w:bottom w:val="single" w:sz="4" w:space="0" w:color="000000"/>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12</w:t>
            </w:r>
          </w:p>
        </w:tc>
      </w:tr>
      <w:tr w:rsidR="00140226" w:rsidRPr="00DF476B" w:rsidTr="00140226">
        <w:trPr>
          <w:trHeight w:val="735"/>
        </w:trPr>
        <w:tc>
          <w:tcPr>
            <w:tcW w:w="327" w:type="pct"/>
            <w:vMerge/>
            <w:tcBorders>
              <w:top w:val="nil"/>
              <w:left w:val="single" w:sz="4" w:space="0" w:color="auto"/>
              <w:bottom w:val="single" w:sz="4" w:space="0" w:color="000000"/>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000000"/>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left"/>
              <w:rPr>
                <w:rFonts w:eastAsia="等线"/>
                <w:color w:val="000000"/>
                <w:kern w:val="0"/>
                <w:sz w:val="24"/>
              </w:rPr>
            </w:pPr>
            <w:r w:rsidRPr="00DF476B">
              <w:rPr>
                <w:rFonts w:eastAsia="等线"/>
                <w:color w:val="000000"/>
                <w:kern w:val="0"/>
                <w:sz w:val="24"/>
              </w:rPr>
              <w:t>2</w:t>
            </w:r>
            <w:r w:rsidRPr="00DF476B">
              <w:rPr>
                <w:rFonts w:ascii="宋体" w:hAnsi="宋体" w:hint="eastAsia"/>
                <w:color w:val="000000"/>
                <w:kern w:val="0"/>
                <w:sz w:val="24"/>
              </w:rPr>
              <w:t>、辖区内出现开荒种地、乱堆杂物、枯枝、建筑垃圾、渣土、堆物、乱搭建等未及时发现、处理或清理。</w:t>
            </w:r>
          </w:p>
        </w:tc>
        <w:tc>
          <w:tcPr>
            <w:tcW w:w="404"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3</w:t>
            </w:r>
          </w:p>
        </w:tc>
        <w:tc>
          <w:tcPr>
            <w:tcW w:w="279" w:type="pct"/>
            <w:vMerge/>
            <w:tcBorders>
              <w:top w:val="nil"/>
              <w:left w:val="single" w:sz="4" w:space="0" w:color="auto"/>
              <w:bottom w:val="single" w:sz="4" w:space="0" w:color="000000"/>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c>
          <w:tcPr>
            <w:tcW w:w="365" w:type="pct"/>
            <w:vMerge/>
            <w:tcBorders>
              <w:top w:val="nil"/>
              <w:left w:val="single" w:sz="4" w:space="0" w:color="auto"/>
              <w:bottom w:val="single" w:sz="4" w:space="0" w:color="000000"/>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r>
      <w:tr w:rsidR="00140226" w:rsidRPr="00DF476B" w:rsidTr="00140226">
        <w:trPr>
          <w:trHeight w:val="525"/>
        </w:trPr>
        <w:tc>
          <w:tcPr>
            <w:tcW w:w="327" w:type="pct"/>
            <w:vMerge/>
            <w:tcBorders>
              <w:top w:val="nil"/>
              <w:left w:val="single" w:sz="4" w:space="0" w:color="auto"/>
              <w:bottom w:val="single" w:sz="4" w:space="0" w:color="000000"/>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000000"/>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left"/>
              <w:rPr>
                <w:rFonts w:eastAsia="等线"/>
                <w:color w:val="000000"/>
                <w:kern w:val="0"/>
                <w:sz w:val="24"/>
              </w:rPr>
            </w:pPr>
            <w:r w:rsidRPr="00DF476B">
              <w:rPr>
                <w:rFonts w:eastAsia="等线"/>
                <w:color w:val="000000"/>
                <w:kern w:val="0"/>
                <w:sz w:val="24"/>
              </w:rPr>
              <w:t>3</w:t>
            </w:r>
            <w:r w:rsidRPr="00DF476B">
              <w:rPr>
                <w:rFonts w:ascii="宋体" w:hAnsi="宋体" w:hint="eastAsia"/>
                <w:color w:val="000000"/>
                <w:kern w:val="0"/>
                <w:sz w:val="24"/>
              </w:rPr>
              <w:t>、护林防火期未按管理单位要求执行相关工作的。</w:t>
            </w:r>
          </w:p>
        </w:tc>
        <w:tc>
          <w:tcPr>
            <w:tcW w:w="404"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3</w:t>
            </w:r>
          </w:p>
        </w:tc>
        <w:tc>
          <w:tcPr>
            <w:tcW w:w="279" w:type="pct"/>
            <w:vMerge/>
            <w:tcBorders>
              <w:top w:val="nil"/>
              <w:left w:val="single" w:sz="4" w:space="0" w:color="auto"/>
              <w:bottom w:val="single" w:sz="4" w:space="0" w:color="000000"/>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c>
          <w:tcPr>
            <w:tcW w:w="365" w:type="pct"/>
            <w:vMerge/>
            <w:tcBorders>
              <w:top w:val="nil"/>
              <w:left w:val="single" w:sz="4" w:space="0" w:color="auto"/>
              <w:bottom w:val="single" w:sz="4" w:space="0" w:color="000000"/>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r>
      <w:tr w:rsidR="00140226" w:rsidRPr="00DF476B" w:rsidTr="00140226">
        <w:trPr>
          <w:trHeight w:val="465"/>
        </w:trPr>
        <w:tc>
          <w:tcPr>
            <w:tcW w:w="327" w:type="pct"/>
            <w:vMerge/>
            <w:tcBorders>
              <w:top w:val="nil"/>
              <w:left w:val="single" w:sz="4" w:space="0" w:color="auto"/>
              <w:bottom w:val="single" w:sz="4" w:space="0" w:color="000000"/>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000000"/>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left"/>
              <w:rPr>
                <w:rFonts w:ascii="宋体" w:hAnsi="宋体" w:cs="宋体"/>
                <w:color w:val="000000"/>
                <w:kern w:val="0"/>
                <w:sz w:val="24"/>
              </w:rPr>
            </w:pPr>
            <w:r w:rsidRPr="00DF476B">
              <w:rPr>
                <w:rFonts w:ascii="宋体" w:hAnsi="宋体" w:cs="宋体" w:hint="eastAsia"/>
                <w:color w:val="000000"/>
                <w:kern w:val="0"/>
                <w:sz w:val="24"/>
              </w:rPr>
              <w:t>4、保持沙滩整洁无砖石瓦块、无烟头、无塑料袋、无废弃物</w:t>
            </w:r>
          </w:p>
        </w:tc>
        <w:tc>
          <w:tcPr>
            <w:tcW w:w="404"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2</w:t>
            </w:r>
          </w:p>
        </w:tc>
        <w:tc>
          <w:tcPr>
            <w:tcW w:w="279" w:type="pct"/>
            <w:vMerge/>
            <w:tcBorders>
              <w:top w:val="nil"/>
              <w:left w:val="single" w:sz="4" w:space="0" w:color="auto"/>
              <w:bottom w:val="single" w:sz="4" w:space="0" w:color="000000"/>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c>
          <w:tcPr>
            <w:tcW w:w="365" w:type="pct"/>
            <w:vMerge/>
            <w:tcBorders>
              <w:top w:val="nil"/>
              <w:left w:val="single" w:sz="4" w:space="0" w:color="auto"/>
              <w:bottom w:val="single" w:sz="4" w:space="0" w:color="000000"/>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r>
      <w:tr w:rsidR="00140226" w:rsidRPr="00DF476B" w:rsidTr="00140226">
        <w:trPr>
          <w:trHeight w:val="735"/>
        </w:trPr>
        <w:tc>
          <w:tcPr>
            <w:tcW w:w="327" w:type="pct"/>
            <w:vMerge/>
            <w:tcBorders>
              <w:top w:val="nil"/>
              <w:left w:val="single" w:sz="4" w:space="0" w:color="auto"/>
              <w:bottom w:val="single" w:sz="4" w:space="0" w:color="000000"/>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000000"/>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left"/>
              <w:rPr>
                <w:rFonts w:ascii="宋体" w:hAnsi="宋体" w:cs="宋体"/>
                <w:color w:val="000000"/>
                <w:kern w:val="0"/>
                <w:sz w:val="24"/>
              </w:rPr>
            </w:pPr>
            <w:r w:rsidRPr="00DF476B">
              <w:rPr>
                <w:rFonts w:ascii="宋体" w:hAnsi="宋体" w:cs="宋体" w:hint="eastAsia"/>
                <w:color w:val="000000"/>
                <w:kern w:val="0"/>
                <w:sz w:val="24"/>
              </w:rPr>
              <w:t>5、未对退潮后冲上海岸的海菜等垃圾进行清理，保持近岸滩涂无异味、无垃圾堆积。</w:t>
            </w:r>
          </w:p>
        </w:tc>
        <w:tc>
          <w:tcPr>
            <w:tcW w:w="404"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2</w:t>
            </w:r>
          </w:p>
        </w:tc>
        <w:tc>
          <w:tcPr>
            <w:tcW w:w="279" w:type="pct"/>
            <w:vMerge/>
            <w:tcBorders>
              <w:top w:val="nil"/>
              <w:left w:val="single" w:sz="4" w:space="0" w:color="auto"/>
              <w:bottom w:val="single" w:sz="4" w:space="0" w:color="000000"/>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c>
          <w:tcPr>
            <w:tcW w:w="365" w:type="pct"/>
            <w:vMerge/>
            <w:tcBorders>
              <w:top w:val="nil"/>
              <w:left w:val="single" w:sz="4" w:space="0" w:color="auto"/>
              <w:bottom w:val="single" w:sz="4" w:space="0" w:color="000000"/>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r>
      <w:tr w:rsidR="00140226" w:rsidRPr="00DF476B" w:rsidTr="00140226">
        <w:trPr>
          <w:trHeight w:val="690"/>
        </w:trPr>
        <w:tc>
          <w:tcPr>
            <w:tcW w:w="327" w:type="pct"/>
            <w:vMerge w:val="restart"/>
            <w:tcBorders>
              <w:top w:val="nil"/>
              <w:left w:val="single" w:sz="4" w:space="0" w:color="auto"/>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ascii="宋体" w:hAnsi="宋体" w:cs="宋体"/>
                <w:color w:val="000000"/>
                <w:kern w:val="0"/>
                <w:sz w:val="24"/>
              </w:rPr>
            </w:pPr>
            <w:r w:rsidRPr="00DF476B">
              <w:rPr>
                <w:rFonts w:ascii="宋体" w:hAnsi="宋体" w:cs="宋体" w:hint="eastAsia"/>
                <w:color w:val="000000"/>
                <w:kern w:val="0"/>
                <w:sz w:val="24"/>
              </w:rPr>
              <w:t>五</w:t>
            </w:r>
          </w:p>
        </w:tc>
        <w:tc>
          <w:tcPr>
            <w:tcW w:w="365" w:type="pct"/>
            <w:vMerge w:val="restart"/>
            <w:tcBorders>
              <w:top w:val="nil"/>
              <w:left w:val="single" w:sz="4" w:space="0" w:color="auto"/>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ascii="宋体" w:hAnsi="宋体" w:cs="宋体"/>
                <w:color w:val="000000"/>
                <w:kern w:val="0"/>
                <w:sz w:val="24"/>
              </w:rPr>
            </w:pPr>
            <w:r w:rsidRPr="00DF476B">
              <w:rPr>
                <w:rFonts w:ascii="宋体" w:hAnsi="宋体" w:cs="宋体" w:hint="eastAsia"/>
                <w:color w:val="000000"/>
                <w:kern w:val="0"/>
                <w:sz w:val="24"/>
              </w:rPr>
              <w:t>植物、园林设施保护及安全</w:t>
            </w:r>
          </w:p>
        </w:tc>
        <w:tc>
          <w:tcPr>
            <w:tcW w:w="3260"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left"/>
              <w:rPr>
                <w:rFonts w:eastAsia="等线"/>
                <w:color w:val="000000"/>
                <w:kern w:val="0"/>
                <w:sz w:val="24"/>
              </w:rPr>
            </w:pPr>
            <w:r w:rsidRPr="00DF476B">
              <w:rPr>
                <w:rFonts w:eastAsia="等线"/>
                <w:color w:val="000000"/>
                <w:kern w:val="0"/>
                <w:sz w:val="24"/>
              </w:rPr>
              <w:t>1</w:t>
            </w:r>
            <w:r w:rsidRPr="00DF476B">
              <w:rPr>
                <w:rFonts w:ascii="宋体" w:hAnsi="宋体" w:hint="eastAsia"/>
                <w:color w:val="000000"/>
                <w:kern w:val="0"/>
                <w:sz w:val="24"/>
              </w:rPr>
              <w:t>、园路、木制作、垃圾桶、座椅、健身器等丢失、被损坏等，形成安全隐患及不良影响，未及时发现或处理。</w:t>
            </w:r>
          </w:p>
        </w:tc>
        <w:tc>
          <w:tcPr>
            <w:tcW w:w="404"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3</w:t>
            </w:r>
          </w:p>
        </w:tc>
        <w:tc>
          <w:tcPr>
            <w:tcW w:w="279" w:type="pct"/>
            <w:vMerge w:val="restart"/>
            <w:tcBorders>
              <w:top w:val="nil"/>
              <w:left w:val="single" w:sz="4" w:space="0" w:color="auto"/>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 xml:space="preserve">　</w:t>
            </w:r>
          </w:p>
        </w:tc>
        <w:tc>
          <w:tcPr>
            <w:tcW w:w="365" w:type="pct"/>
            <w:vMerge w:val="restart"/>
            <w:tcBorders>
              <w:top w:val="nil"/>
              <w:left w:val="single" w:sz="4" w:space="0" w:color="auto"/>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8</w:t>
            </w:r>
          </w:p>
        </w:tc>
      </w:tr>
      <w:tr w:rsidR="00140226" w:rsidRPr="00DF476B" w:rsidTr="00140226">
        <w:trPr>
          <w:trHeight w:val="795"/>
        </w:trPr>
        <w:tc>
          <w:tcPr>
            <w:tcW w:w="327"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left"/>
              <w:rPr>
                <w:rFonts w:eastAsia="等线"/>
                <w:color w:val="000000"/>
                <w:kern w:val="0"/>
                <w:sz w:val="24"/>
              </w:rPr>
            </w:pPr>
            <w:r w:rsidRPr="00DF476B">
              <w:rPr>
                <w:rFonts w:eastAsia="等线"/>
                <w:color w:val="000000"/>
                <w:kern w:val="0"/>
                <w:sz w:val="24"/>
              </w:rPr>
              <w:t>2</w:t>
            </w:r>
            <w:r w:rsidRPr="00DF476B">
              <w:rPr>
                <w:rFonts w:ascii="宋体" w:hAnsi="宋体" w:hint="eastAsia"/>
                <w:color w:val="000000"/>
                <w:kern w:val="0"/>
                <w:sz w:val="24"/>
              </w:rPr>
              <w:t>、植保人员未做好防护措施，施药前后未做好人群疏散及告知、无安全警示牌等安全措施。</w:t>
            </w:r>
          </w:p>
        </w:tc>
        <w:tc>
          <w:tcPr>
            <w:tcW w:w="404"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1</w:t>
            </w:r>
          </w:p>
        </w:tc>
        <w:tc>
          <w:tcPr>
            <w:tcW w:w="279"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r>
      <w:tr w:rsidR="00140226" w:rsidRPr="00DF476B" w:rsidTr="00140226">
        <w:trPr>
          <w:trHeight w:val="810"/>
        </w:trPr>
        <w:tc>
          <w:tcPr>
            <w:tcW w:w="327"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left"/>
              <w:rPr>
                <w:rFonts w:eastAsia="等线"/>
                <w:color w:val="000000"/>
                <w:kern w:val="0"/>
                <w:sz w:val="24"/>
              </w:rPr>
            </w:pPr>
            <w:r w:rsidRPr="00DF476B">
              <w:rPr>
                <w:rFonts w:eastAsia="等线"/>
                <w:color w:val="000000"/>
                <w:kern w:val="0"/>
                <w:sz w:val="24"/>
              </w:rPr>
              <w:t>3</w:t>
            </w:r>
            <w:r w:rsidRPr="00DF476B">
              <w:rPr>
                <w:rFonts w:ascii="宋体" w:hAnsi="宋体" w:hint="eastAsia"/>
                <w:color w:val="000000"/>
                <w:kern w:val="0"/>
                <w:sz w:val="24"/>
              </w:rPr>
              <w:t>、对药品现场保管不完善，出现丢失或错误使用情况。药剂包装物或未使用完药剂未妥善保管、随意丢弃。</w:t>
            </w:r>
          </w:p>
        </w:tc>
        <w:tc>
          <w:tcPr>
            <w:tcW w:w="404"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1</w:t>
            </w:r>
          </w:p>
        </w:tc>
        <w:tc>
          <w:tcPr>
            <w:tcW w:w="279"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r>
      <w:tr w:rsidR="00140226" w:rsidRPr="00DF476B" w:rsidTr="00140226">
        <w:trPr>
          <w:trHeight w:val="315"/>
        </w:trPr>
        <w:tc>
          <w:tcPr>
            <w:tcW w:w="327"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left"/>
              <w:rPr>
                <w:rFonts w:eastAsia="等线"/>
                <w:color w:val="000000"/>
                <w:kern w:val="0"/>
                <w:sz w:val="24"/>
              </w:rPr>
            </w:pPr>
            <w:r w:rsidRPr="00DF476B">
              <w:rPr>
                <w:rFonts w:eastAsia="等线"/>
                <w:color w:val="000000"/>
                <w:kern w:val="0"/>
                <w:sz w:val="24"/>
              </w:rPr>
              <w:t>4</w:t>
            </w:r>
            <w:r w:rsidRPr="00DF476B">
              <w:rPr>
                <w:rFonts w:ascii="宋体" w:hAnsi="宋体" w:hint="eastAsia"/>
                <w:color w:val="000000"/>
                <w:kern w:val="0"/>
                <w:sz w:val="24"/>
              </w:rPr>
              <w:t>、对于植物未及时采取防寒防冻</w:t>
            </w:r>
            <w:proofErr w:type="gramStart"/>
            <w:r w:rsidRPr="00DF476B">
              <w:rPr>
                <w:rFonts w:ascii="宋体" w:hAnsi="宋体" w:hint="eastAsia"/>
                <w:color w:val="000000"/>
                <w:kern w:val="0"/>
                <w:sz w:val="24"/>
              </w:rPr>
              <w:t>防盐措施</w:t>
            </w:r>
            <w:proofErr w:type="gramEnd"/>
          </w:p>
        </w:tc>
        <w:tc>
          <w:tcPr>
            <w:tcW w:w="404"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1</w:t>
            </w:r>
          </w:p>
        </w:tc>
        <w:tc>
          <w:tcPr>
            <w:tcW w:w="279"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r>
      <w:tr w:rsidR="00140226" w:rsidRPr="00DF476B" w:rsidTr="00140226">
        <w:trPr>
          <w:trHeight w:val="1050"/>
        </w:trPr>
        <w:tc>
          <w:tcPr>
            <w:tcW w:w="327"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left"/>
              <w:rPr>
                <w:rFonts w:eastAsia="等线"/>
                <w:color w:val="000000"/>
                <w:kern w:val="0"/>
                <w:sz w:val="24"/>
              </w:rPr>
            </w:pPr>
            <w:r w:rsidRPr="00DF476B">
              <w:rPr>
                <w:rFonts w:eastAsia="等线"/>
                <w:color w:val="000000"/>
                <w:kern w:val="0"/>
                <w:sz w:val="24"/>
              </w:rPr>
              <w:t>5</w:t>
            </w:r>
            <w:r w:rsidRPr="00DF476B">
              <w:rPr>
                <w:rFonts w:ascii="宋体" w:hAnsi="宋体" w:hint="eastAsia"/>
                <w:color w:val="000000"/>
                <w:kern w:val="0"/>
                <w:sz w:val="24"/>
              </w:rPr>
              <w:t>、树木基本无病虫危害症状，无明显病虫危害，无药害。适时打药杀虫，防止病虫害和霉菌的发生，入冬季节对乔木类用石灰水粉刷防虫，入春前对乔木类粉刷石硫合剂</w:t>
            </w:r>
          </w:p>
        </w:tc>
        <w:tc>
          <w:tcPr>
            <w:tcW w:w="404"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2</w:t>
            </w:r>
          </w:p>
        </w:tc>
        <w:tc>
          <w:tcPr>
            <w:tcW w:w="279"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r>
      <w:tr w:rsidR="00140226" w:rsidRPr="00DF476B" w:rsidTr="00140226">
        <w:trPr>
          <w:trHeight w:val="285"/>
        </w:trPr>
        <w:tc>
          <w:tcPr>
            <w:tcW w:w="327" w:type="pct"/>
            <w:vMerge w:val="restart"/>
            <w:tcBorders>
              <w:top w:val="nil"/>
              <w:left w:val="single" w:sz="4" w:space="0" w:color="auto"/>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ascii="宋体" w:hAnsi="宋体" w:cs="宋体"/>
                <w:color w:val="000000"/>
                <w:kern w:val="0"/>
                <w:sz w:val="24"/>
              </w:rPr>
            </w:pPr>
            <w:r w:rsidRPr="00DF476B">
              <w:rPr>
                <w:rFonts w:ascii="宋体" w:hAnsi="宋体" w:cs="宋体" w:hint="eastAsia"/>
                <w:color w:val="000000"/>
                <w:kern w:val="0"/>
                <w:sz w:val="24"/>
              </w:rPr>
              <w:t>六</w:t>
            </w:r>
          </w:p>
        </w:tc>
        <w:tc>
          <w:tcPr>
            <w:tcW w:w="365" w:type="pct"/>
            <w:vMerge w:val="restart"/>
            <w:tcBorders>
              <w:top w:val="nil"/>
              <w:left w:val="single" w:sz="4" w:space="0" w:color="auto"/>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ascii="宋体" w:hAnsi="宋体" w:cs="宋体"/>
                <w:color w:val="000000"/>
                <w:kern w:val="0"/>
                <w:sz w:val="24"/>
              </w:rPr>
            </w:pPr>
            <w:r w:rsidRPr="00DF476B">
              <w:rPr>
                <w:rFonts w:ascii="宋体" w:hAnsi="宋体" w:cs="宋体" w:hint="eastAsia"/>
                <w:color w:val="000000"/>
                <w:kern w:val="0"/>
                <w:sz w:val="24"/>
              </w:rPr>
              <w:t>档案记录</w:t>
            </w:r>
          </w:p>
        </w:tc>
        <w:tc>
          <w:tcPr>
            <w:tcW w:w="3260"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left"/>
              <w:rPr>
                <w:rFonts w:eastAsia="等线"/>
                <w:color w:val="000000"/>
                <w:kern w:val="0"/>
                <w:sz w:val="24"/>
              </w:rPr>
            </w:pPr>
            <w:r w:rsidRPr="00DF476B">
              <w:rPr>
                <w:rFonts w:eastAsia="等线"/>
                <w:color w:val="000000"/>
                <w:kern w:val="0"/>
                <w:sz w:val="24"/>
              </w:rPr>
              <w:t>1</w:t>
            </w:r>
            <w:r w:rsidRPr="00DF476B">
              <w:rPr>
                <w:rFonts w:ascii="宋体" w:hAnsi="宋体" w:hint="eastAsia"/>
                <w:color w:val="000000"/>
                <w:kern w:val="0"/>
                <w:sz w:val="24"/>
              </w:rPr>
              <w:t>、未按照管理部门要求及时做好各类生产记录。</w:t>
            </w:r>
          </w:p>
        </w:tc>
        <w:tc>
          <w:tcPr>
            <w:tcW w:w="404"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1</w:t>
            </w:r>
          </w:p>
        </w:tc>
        <w:tc>
          <w:tcPr>
            <w:tcW w:w="279" w:type="pct"/>
            <w:vMerge w:val="restart"/>
            <w:tcBorders>
              <w:top w:val="nil"/>
              <w:left w:val="single" w:sz="4" w:space="0" w:color="auto"/>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 xml:space="preserve">　</w:t>
            </w:r>
          </w:p>
        </w:tc>
        <w:tc>
          <w:tcPr>
            <w:tcW w:w="365" w:type="pct"/>
            <w:vMerge w:val="restart"/>
            <w:tcBorders>
              <w:top w:val="nil"/>
              <w:left w:val="single" w:sz="4" w:space="0" w:color="auto"/>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5</w:t>
            </w:r>
          </w:p>
        </w:tc>
      </w:tr>
      <w:tr w:rsidR="00140226" w:rsidRPr="00DF476B" w:rsidTr="00140226">
        <w:trPr>
          <w:trHeight w:val="285"/>
        </w:trPr>
        <w:tc>
          <w:tcPr>
            <w:tcW w:w="327"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left"/>
              <w:rPr>
                <w:rFonts w:eastAsia="等线"/>
                <w:color w:val="000000"/>
                <w:kern w:val="0"/>
                <w:sz w:val="24"/>
              </w:rPr>
            </w:pPr>
            <w:r w:rsidRPr="00DF476B">
              <w:rPr>
                <w:rFonts w:eastAsia="等线"/>
                <w:color w:val="000000"/>
                <w:kern w:val="0"/>
                <w:sz w:val="24"/>
              </w:rPr>
              <w:t>2</w:t>
            </w:r>
            <w:r w:rsidRPr="00DF476B">
              <w:rPr>
                <w:rFonts w:ascii="宋体" w:hAnsi="宋体" w:hint="eastAsia"/>
                <w:color w:val="000000"/>
                <w:kern w:val="0"/>
                <w:sz w:val="24"/>
              </w:rPr>
              <w:t>、未按管理部门要求及时上报工作总结、计划等相关材料的</w:t>
            </w:r>
          </w:p>
        </w:tc>
        <w:tc>
          <w:tcPr>
            <w:tcW w:w="404"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2</w:t>
            </w:r>
          </w:p>
        </w:tc>
        <w:tc>
          <w:tcPr>
            <w:tcW w:w="279"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r>
      <w:tr w:rsidR="00140226" w:rsidRPr="00DF476B" w:rsidTr="00140226">
        <w:trPr>
          <w:trHeight w:val="735"/>
        </w:trPr>
        <w:tc>
          <w:tcPr>
            <w:tcW w:w="327"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left"/>
              <w:rPr>
                <w:rFonts w:eastAsia="等线"/>
                <w:color w:val="000000"/>
                <w:kern w:val="0"/>
                <w:sz w:val="24"/>
              </w:rPr>
            </w:pPr>
            <w:r w:rsidRPr="00DF476B">
              <w:rPr>
                <w:rFonts w:eastAsia="等线"/>
                <w:color w:val="000000"/>
                <w:kern w:val="0"/>
                <w:sz w:val="24"/>
              </w:rPr>
              <w:t>3</w:t>
            </w:r>
            <w:r w:rsidRPr="00DF476B">
              <w:rPr>
                <w:rFonts w:ascii="宋体" w:hAnsi="宋体" w:hint="eastAsia"/>
                <w:color w:val="000000"/>
                <w:kern w:val="0"/>
                <w:sz w:val="24"/>
              </w:rPr>
              <w:t>、生产记录内容不详实准确、不完整清晰，存在私自编造和夸大、保存不完整。</w:t>
            </w:r>
          </w:p>
        </w:tc>
        <w:tc>
          <w:tcPr>
            <w:tcW w:w="404"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2</w:t>
            </w:r>
          </w:p>
        </w:tc>
        <w:tc>
          <w:tcPr>
            <w:tcW w:w="279"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r>
      <w:tr w:rsidR="00140226" w:rsidRPr="00DF476B" w:rsidTr="00140226">
        <w:trPr>
          <w:trHeight w:val="375"/>
        </w:trPr>
        <w:tc>
          <w:tcPr>
            <w:tcW w:w="327" w:type="pct"/>
            <w:vMerge w:val="restart"/>
            <w:tcBorders>
              <w:top w:val="nil"/>
              <w:left w:val="single" w:sz="4" w:space="0" w:color="auto"/>
              <w:bottom w:val="single" w:sz="4" w:space="0" w:color="000000"/>
              <w:right w:val="single" w:sz="4" w:space="0" w:color="auto"/>
            </w:tcBorders>
            <w:shd w:val="clear" w:color="000000" w:fill="FFFFFF"/>
            <w:vAlign w:val="center"/>
            <w:hideMark/>
          </w:tcPr>
          <w:p w:rsidR="00140226" w:rsidRPr="00DF476B" w:rsidRDefault="00140226" w:rsidP="00140226">
            <w:pPr>
              <w:widowControl/>
              <w:jc w:val="center"/>
              <w:rPr>
                <w:rFonts w:ascii="宋体" w:hAnsi="宋体" w:cs="宋体"/>
                <w:color w:val="000000"/>
                <w:kern w:val="0"/>
                <w:sz w:val="24"/>
              </w:rPr>
            </w:pPr>
            <w:r w:rsidRPr="00DF476B">
              <w:rPr>
                <w:rFonts w:ascii="宋体" w:hAnsi="宋体" w:cs="宋体" w:hint="eastAsia"/>
                <w:color w:val="000000"/>
                <w:kern w:val="0"/>
                <w:sz w:val="24"/>
              </w:rPr>
              <w:t>七</w:t>
            </w:r>
          </w:p>
        </w:tc>
        <w:tc>
          <w:tcPr>
            <w:tcW w:w="365" w:type="pct"/>
            <w:vMerge w:val="restart"/>
            <w:tcBorders>
              <w:top w:val="nil"/>
              <w:left w:val="single" w:sz="4" w:space="0" w:color="auto"/>
              <w:bottom w:val="single" w:sz="4" w:space="0" w:color="000000"/>
              <w:right w:val="single" w:sz="4" w:space="0" w:color="auto"/>
            </w:tcBorders>
            <w:shd w:val="clear" w:color="000000" w:fill="FFFFFF"/>
            <w:vAlign w:val="center"/>
            <w:hideMark/>
          </w:tcPr>
          <w:p w:rsidR="00140226" w:rsidRPr="00DF476B" w:rsidRDefault="00140226" w:rsidP="00140226">
            <w:pPr>
              <w:widowControl/>
              <w:jc w:val="center"/>
              <w:rPr>
                <w:rFonts w:ascii="宋体" w:hAnsi="宋体" w:cs="宋体"/>
                <w:color w:val="000000"/>
                <w:kern w:val="0"/>
                <w:sz w:val="24"/>
              </w:rPr>
            </w:pPr>
            <w:r w:rsidRPr="00DF476B">
              <w:rPr>
                <w:rFonts w:ascii="宋体" w:hAnsi="宋体" w:cs="宋体" w:hint="eastAsia"/>
                <w:color w:val="000000"/>
                <w:kern w:val="0"/>
                <w:sz w:val="24"/>
              </w:rPr>
              <w:t>清理及安全</w:t>
            </w:r>
          </w:p>
        </w:tc>
        <w:tc>
          <w:tcPr>
            <w:tcW w:w="3260" w:type="pct"/>
            <w:vMerge w:val="restart"/>
            <w:tcBorders>
              <w:top w:val="nil"/>
              <w:left w:val="single" w:sz="4" w:space="0" w:color="auto"/>
              <w:bottom w:val="single" w:sz="4" w:space="0" w:color="auto"/>
              <w:right w:val="single" w:sz="4" w:space="0" w:color="auto"/>
            </w:tcBorders>
            <w:shd w:val="clear" w:color="000000" w:fill="FFFFFF"/>
            <w:vAlign w:val="center"/>
            <w:hideMark/>
          </w:tcPr>
          <w:p w:rsidR="00140226" w:rsidRPr="00DF476B" w:rsidRDefault="00140226" w:rsidP="00140226">
            <w:pPr>
              <w:widowControl/>
              <w:jc w:val="left"/>
              <w:rPr>
                <w:rFonts w:eastAsia="等线"/>
                <w:color w:val="000000"/>
                <w:kern w:val="0"/>
                <w:sz w:val="24"/>
              </w:rPr>
            </w:pPr>
            <w:r w:rsidRPr="00DF476B">
              <w:rPr>
                <w:rFonts w:eastAsia="等线"/>
                <w:color w:val="000000"/>
                <w:kern w:val="0"/>
                <w:sz w:val="24"/>
              </w:rPr>
              <w:t>1</w:t>
            </w:r>
            <w:r w:rsidRPr="00DF476B">
              <w:rPr>
                <w:rFonts w:ascii="宋体" w:hAnsi="宋体" w:hint="eastAsia"/>
                <w:color w:val="000000"/>
                <w:kern w:val="0"/>
                <w:sz w:val="24"/>
              </w:rPr>
              <w:t>、未保证养护范围内的园路、铺装地面及园林设施干净无杂，绿地杂物、垃圾桶未做到日产日清。</w:t>
            </w:r>
          </w:p>
        </w:tc>
        <w:tc>
          <w:tcPr>
            <w:tcW w:w="404" w:type="pct"/>
            <w:vMerge w:val="restart"/>
            <w:tcBorders>
              <w:top w:val="nil"/>
              <w:left w:val="single" w:sz="4" w:space="0" w:color="auto"/>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2</w:t>
            </w:r>
          </w:p>
        </w:tc>
        <w:tc>
          <w:tcPr>
            <w:tcW w:w="279" w:type="pct"/>
            <w:vMerge w:val="restart"/>
            <w:tcBorders>
              <w:top w:val="nil"/>
              <w:left w:val="single" w:sz="4" w:space="0" w:color="auto"/>
              <w:bottom w:val="single" w:sz="4" w:space="0" w:color="000000"/>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 xml:space="preserve">　</w:t>
            </w:r>
          </w:p>
        </w:tc>
        <w:tc>
          <w:tcPr>
            <w:tcW w:w="365" w:type="pct"/>
            <w:vMerge w:val="restart"/>
            <w:tcBorders>
              <w:top w:val="nil"/>
              <w:left w:val="single" w:sz="4" w:space="0" w:color="auto"/>
              <w:bottom w:val="single" w:sz="4" w:space="0" w:color="000000"/>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10</w:t>
            </w:r>
          </w:p>
        </w:tc>
      </w:tr>
      <w:tr w:rsidR="00140226" w:rsidRPr="00DF476B" w:rsidTr="00140226">
        <w:trPr>
          <w:trHeight w:val="360"/>
        </w:trPr>
        <w:tc>
          <w:tcPr>
            <w:tcW w:w="327" w:type="pct"/>
            <w:vMerge/>
            <w:tcBorders>
              <w:top w:val="nil"/>
              <w:left w:val="single" w:sz="4" w:space="0" w:color="auto"/>
              <w:bottom w:val="single" w:sz="4" w:space="0" w:color="000000"/>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000000"/>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260"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c>
          <w:tcPr>
            <w:tcW w:w="404"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c>
          <w:tcPr>
            <w:tcW w:w="279" w:type="pct"/>
            <w:vMerge/>
            <w:tcBorders>
              <w:top w:val="nil"/>
              <w:left w:val="single" w:sz="4" w:space="0" w:color="auto"/>
              <w:bottom w:val="single" w:sz="4" w:space="0" w:color="000000"/>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c>
          <w:tcPr>
            <w:tcW w:w="365" w:type="pct"/>
            <w:vMerge/>
            <w:tcBorders>
              <w:top w:val="nil"/>
              <w:left w:val="single" w:sz="4" w:space="0" w:color="auto"/>
              <w:bottom w:val="single" w:sz="4" w:space="0" w:color="000000"/>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r>
      <w:tr w:rsidR="00140226" w:rsidRPr="00DF476B" w:rsidTr="00140226">
        <w:trPr>
          <w:trHeight w:val="765"/>
        </w:trPr>
        <w:tc>
          <w:tcPr>
            <w:tcW w:w="327" w:type="pct"/>
            <w:vMerge/>
            <w:tcBorders>
              <w:top w:val="nil"/>
              <w:left w:val="single" w:sz="4" w:space="0" w:color="auto"/>
              <w:bottom w:val="single" w:sz="4" w:space="0" w:color="000000"/>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000000"/>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left"/>
              <w:rPr>
                <w:rFonts w:eastAsia="等线"/>
                <w:color w:val="000000"/>
                <w:kern w:val="0"/>
                <w:sz w:val="24"/>
              </w:rPr>
            </w:pPr>
            <w:r w:rsidRPr="00DF476B">
              <w:rPr>
                <w:rFonts w:eastAsia="等线"/>
                <w:color w:val="000000"/>
                <w:kern w:val="0"/>
                <w:sz w:val="24"/>
              </w:rPr>
              <w:t>2</w:t>
            </w:r>
            <w:r w:rsidRPr="00DF476B">
              <w:rPr>
                <w:rFonts w:ascii="宋体" w:hAnsi="宋体" w:hint="eastAsia"/>
                <w:color w:val="000000"/>
                <w:kern w:val="0"/>
                <w:sz w:val="24"/>
              </w:rPr>
              <w:t>、交通事故等原因破坏的绿地、设施等，事故发生后或现场清理完毕后</w:t>
            </w:r>
            <w:r w:rsidRPr="00DF476B">
              <w:rPr>
                <w:rFonts w:eastAsia="等线"/>
                <w:color w:val="000000"/>
                <w:kern w:val="0"/>
                <w:sz w:val="24"/>
              </w:rPr>
              <w:t>24</w:t>
            </w:r>
            <w:r w:rsidRPr="00DF476B">
              <w:rPr>
                <w:rFonts w:ascii="宋体" w:hAnsi="宋体" w:hint="eastAsia"/>
                <w:color w:val="000000"/>
                <w:kern w:val="0"/>
                <w:sz w:val="24"/>
              </w:rPr>
              <w:t>小时内未修复、未处理的。</w:t>
            </w:r>
          </w:p>
        </w:tc>
        <w:tc>
          <w:tcPr>
            <w:tcW w:w="404"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2</w:t>
            </w:r>
          </w:p>
        </w:tc>
        <w:tc>
          <w:tcPr>
            <w:tcW w:w="279" w:type="pct"/>
            <w:vMerge/>
            <w:tcBorders>
              <w:top w:val="nil"/>
              <w:left w:val="single" w:sz="4" w:space="0" w:color="auto"/>
              <w:bottom w:val="single" w:sz="4" w:space="0" w:color="000000"/>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c>
          <w:tcPr>
            <w:tcW w:w="365" w:type="pct"/>
            <w:vMerge/>
            <w:tcBorders>
              <w:top w:val="nil"/>
              <w:left w:val="single" w:sz="4" w:space="0" w:color="auto"/>
              <w:bottom w:val="single" w:sz="4" w:space="0" w:color="000000"/>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r>
      <w:tr w:rsidR="00140226" w:rsidRPr="00DF476B" w:rsidTr="00140226">
        <w:trPr>
          <w:trHeight w:val="855"/>
        </w:trPr>
        <w:tc>
          <w:tcPr>
            <w:tcW w:w="327" w:type="pct"/>
            <w:vMerge/>
            <w:tcBorders>
              <w:top w:val="nil"/>
              <w:left w:val="single" w:sz="4" w:space="0" w:color="auto"/>
              <w:bottom w:val="single" w:sz="4" w:space="0" w:color="000000"/>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000000"/>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left"/>
              <w:rPr>
                <w:rFonts w:eastAsia="等线"/>
                <w:color w:val="000000"/>
                <w:kern w:val="0"/>
                <w:sz w:val="24"/>
              </w:rPr>
            </w:pPr>
            <w:r w:rsidRPr="00DF476B">
              <w:rPr>
                <w:rFonts w:eastAsia="等线"/>
                <w:color w:val="000000"/>
                <w:kern w:val="0"/>
                <w:sz w:val="24"/>
              </w:rPr>
              <w:t>3</w:t>
            </w:r>
            <w:r w:rsidRPr="00DF476B">
              <w:rPr>
                <w:rFonts w:ascii="宋体" w:hAnsi="宋体" w:hint="eastAsia"/>
                <w:color w:val="000000"/>
                <w:kern w:val="0"/>
                <w:sz w:val="24"/>
              </w:rPr>
              <w:t>、影响道路车辆及行人安全的</w:t>
            </w:r>
            <w:proofErr w:type="gramStart"/>
            <w:r w:rsidRPr="00DF476B">
              <w:rPr>
                <w:rFonts w:ascii="宋体" w:hAnsi="宋体" w:hint="eastAsia"/>
                <w:color w:val="000000"/>
                <w:kern w:val="0"/>
                <w:sz w:val="24"/>
              </w:rPr>
              <w:t>的</w:t>
            </w:r>
            <w:proofErr w:type="gramEnd"/>
            <w:r w:rsidRPr="00DF476B">
              <w:rPr>
                <w:rFonts w:ascii="宋体" w:hAnsi="宋体" w:hint="eastAsia"/>
                <w:color w:val="000000"/>
                <w:kern w:val="0"/>
                <w:sz w:val="24"/>
              </w:rPr>
              <w:t>养护工作，开展前未设置安全警示牌及安全劝导员，对市民人身或财物安全造成损失。</w:t>
            </w:r>
          </w:p>
        </w:tc>
        <w:tc>
          <w:tcPr>
            <w:tcW w:w="404"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2</w:t>
            </w:r>
          </w:p>
        </w:tc>
        <w:tc>
          <w:tcPr>
            <w:tcW w:w="279" w:type="pct"/>
            <w:vMerge/>
            <w:tcBorders>
              <w:top w:val="nil"/>
              <w:left w:val="single" w:sz="4" w:space="0" w:color="auto"/>
              <w:bottom w:val="single" w:sz="4" w:space="0" w:color="000000"/>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c>
          <w:tcPr>
            <w:tcW w:w="365" w:type="pct"/>
            <w:vMerge/>
            <w:tcBorders>
              <w:top w:val="nil"/>
              <w:left w:val="single" w:sz="4" w:space="0" w:color="auto"/>
              <w:bottom w:val="single" w:sz="4" w:space="0" w:color="000000"/>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r>
      <w:tr w:rsidR="00140226" w:rsidRPr="00DF476B" w:rsidTr="00140226">
        <w:trPr>
          <w:trHeight w:val="315"/>
        </w:trPr>
        <w:tc>
          <w:tcPr>
            <w:tcW w:w="327" w:type="pct"/>
            <w:vMerge/>
            <w:tcBorders>
              <w:top w:val="nil"/>
              <w:left w:val="single" w:sz="4" w:space="0" w:color="auto"/>
              <w:bottom w:val="single" w:sz="4" w:space="0" w:color="000000"/>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000000"/>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left"/>
              <w:rPr>
                <w:rFonts w:eastAsia="等线"/>
                <w:color w:val="000000"/>
                <w:kern w:val="0"/>
                <w:sz w:val="24"/>
              </w:rPr>
            </w:pPr>
            <w:r w:rsidRPr="00DF476B">
              <w:rPr>
                <w:rFonts w:eastAsia="等线"/>
                <w:color w:val="000000"/>
                <w:kern w:val="0"/>
                <w:sz w:val="24"/>
              </w:rPr>
              <w:t>4</w:t>
            </w:r>
            <w:r w:rsidRPr="00DF476B">
              <w:rPr>
                <w:rFonts w:ascii="宋体" w:hAnsi="宋体" w:hint="eastAsia"/>
                <w:color w:val="000000"/>
                <w:kern w:val="0"/>
                <w:sz w:val="24"/>
              </w:rPr>
              <w:t>、雪停后</w:t>
            </w:r>
            <w:r w:rsidRPr="00DF476B">
              <w:rPr>
                <w:rFonts w:eastAsia="等线"/>
                <w:color w:val="000000"/>
                <w:kern w:val="0"/>
                <w:sz w:val="24"/>
              </w:rPr>
              <w:t>24</w:t>
            </w:r>
            <w:r w:rsidRPr="00DF476B">
              <w:rPr>
                <w:rFonts w:ascii="宋体" w:hAnsi="宋体" w:hint="eastAsia"/>
                <w:color w:val="000000"/>
                <w:kern w:val="0"/>
                <w:sz w:val="24"/>
              </w:rPr>
              <w:t>小时内未完成养护范围内相关设施清雪的。</w:t>
            </w:r>
          </w:p>
        </w:tc>
        <w:tc>
          <w:tcPr>
            <w:tcW w:w="404"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2</w:t>
            </w:r>
          </w:p>
        </w:tc>
        <w:tc>
          <w:tcPr>
            <w:tcW w:w="279" w:type="pct"/>
            <w:vMerge/>
            <w:tcBorders>
              <w:top w:val="nil"/>
              <w:left w:val="single" w:sz="4" w:space="0" w:color="auto"/>
              <w:bottom w:val="single" w:sz="4" w:space="0" w:color="000000"/>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c>
          <w:tcPr>
            <w:tcW w:w="365" w:type="pct"/>
            <w:vMerge/>
            <w:tcBorders>
              <w:top w:val="nil"/>
              <w:left w:val="single" w:sz="4" w:space="0" w:color="auto"/>
              <w:bottom w:val="single" w:sz="4" w:space="0" w:color="000000"/>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r>
      <w:tr w:rsidR="00140226" w:rsidRPr="00DF476B" w:rsidTr="00140226">
        <w:trPr>
          <w:trHeight w:val="735"/>
        </w:trPr>
        <w:tc>
          <w:tcPr>
            <w:tcW w:w="327" w:type="pct"/>
            <w:vMerge/>
            <w:tcBorders>
              <w:top w:val="nil"/>
              <w:left w:val="single" w:sz="4" w:space="0" w:color="auto"/>
              <w:bottom w:val="single" w:sz="4" w:space="0" w:color="000000"/>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000000"/>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left"/>
              <w:rPr>
                <w:rFonts w:eastAsia="等线"/>
                <w:color w:val="000000"/>
                <w:kern w:val="0"/>
                <w:sz w:val="24"/>
              </w:rPr>
            </w:pPr>
            <w:r w:rsidRPr="00DF476B">
              <w:rPr>
                <w:rFonts w:eastAsia="等线"/>
                <w:color w:val="000000"/>
                <w:kern w:val="0"/>
                <w:sz w:val="24"/>
              </w:rPr>
              <w:t>5</w:t>
            </w:r>
            <w:r w:rsidRPr="00DF476B">
              <w:rPr>
                <w:rFonts w:ascii="宋体" w:hAnsi="宋体" w:hint="eastAsia"/>
                <w:color w:val="000000"/>
                <w:kern w:val="0"/>
                <w:sz w:val="24"/>
              </w:rPr>
              <w:t>、极端恶劣天气过后，未及时开展管辖区巡查，设施、植物</w:t>
            </w:r>
            <w:proofErr w:type="gramStart"/>
            <w:r w:rsidRPr="00DF476B">
              <w:rPr>
                <w:rFonts w:ascii="宋体" w:hAnsi="宋体" w:hint="eastAsia"/>
                <w:color w:val="000000"/>
                <w:kern w:val="0"/>
                <w:sz w:val="24"/>
              </w:rPr>
              <w:t>损毁未</w:t>
            </w:r>
            <w:proofErr w:type="gramEnd"/>
            <w:r w:rsidRPr="00DF476B">
              <w:rPr>
                <w:rFonts w:ascii="宋体" w:hAnsi="宋体" w:hint="eastAsia"/>
                <w:color w:val="000000"/>
                <w:kern w:val="0"/>
                <w:sz w:val="24"/>
              </w:rPr>
              <w:t>发现及处理的</w:t>
            </w:r>
          </w:p>
        </w:tc>
        <w:tc>
          <w:tcPr>
            <w:tcW w:w="404"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2</w:t>
            </w:r>
          </w:p>
        </w:tc>
        <w:tc>
          <w:tcPr>
            <w:tcW w:w="279" w:type="pct"/>
            <w:vMerge/>
            <w:tcBorders>
              <w:top w:val="nil"/>
              <w:left w:val="single" w:sz="4" w:space="0" w:color="auto"/>
              <w:bottom w:val="single" w:sz="4" w:space="0" w:color="000000"/>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c>
          <w:tcPr>
            <w:tcW w:w="365" w:type="pct"/>
            <w:vMerge/>
            <w:tcBorders>
              <w:top w:val="nil"/>
              <w:left w:val="single" w:sz="4" w:space="0" w:color="auto"/>
              <w:bottom w:val="single" w:sz="4" w:space="0" w:color="000000"/>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r>
      <w:tr w:rsidR="00140226" w:rsidRPr="00DF476B" w:rsidTr="00140226">
        <w:trPr>
          <w:trHeight w:val="735"/>
        </w:trPr>
        <w:tc>
          <w:tcPr>
            <w:tcW w:w="327" w:type="pct"/>
            <w:vMerge w:val="restart"/>
            <w:tcBorders>
              <w:top w:val="nil"/>
              <w:left w:val="single" w:sz="4" w:space="0" w:color="auto"/>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ascii="宋体" w:hAnsi="宋体" w:cs="宋体"/>
                <w:color w:val="000000"/>
                <w:kern w:val="0"/>
                <w:sz w:val="24"/>
              </w:rPr>
            </w:pPr>
            <w:r w:rsidRPr="00DF476B">
              <w:rPr>
                <w:rFonts w:ascii="宋体" w:hAnsi="宋体" w:cs="宋体" w:hint="eastAsia"/>
                <w:color w:val="000000"/>
                <w:kern w:val="0"/>
                <w:sz w:val="24"/>
              </w:rPr>
              <w:t>八</w:t>
            </w:r>
          </w:p>
        </w:tc>
        <w:tc>
          <w:tcPr>
            <w:tcW w:w="365" w:type="pct"/>
            <w:vMerge w:val="restart"/>
            <w:tcBorders>
              <w:top w:val="nil"/>
              <w:left w:val="single" w:sz="4" w:space="0" w:color="auto"/>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ascii="宋体" w:hAnsi="宋体" w:cs="宋体"/>
                <w:color w:val="000000"/>
                <w:kern w:val="0"/>
                <w:sz w:val="24"/>
              </w:rPr>
            </w:pPr>
            <w:r w:rsidRPr="00DF476B">
              <w:rPr>
                <w:rFonts w:ascii="宋体" w:hAnsi="宋体" w:cs="宋体" w:hint="eastAsia"/>
                <w:color w:val="000000"/>
                <w:kern w:val="0"/>
                <w:sz w:val="24"/>
              </w:rPr>
              <w:t>文明管养</w:t>
            </w:r>
          </w:p>
        </w:tc>
        <w:tc>
          <w:tcPr>
            <w:tcW w:w="3260"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left"/>
              <w:rPr>
                <w:rFonts w:eastAsia="等线"/>
                <w:color w:val="000000"/>
                <w:kern w:val="0"/>
                <w:sz w:val="24"/>
              </w:rPr>
            </w:pPr>
            <w:r w:rsidRPr="00DF476B">
              <w:rPr>
                <w:rFonts w:eastAsia="等线"/>
                <w:color w:val="000000"/>
                <w:kern w:val="0"/>
                <w:sz w:val="24"/>
              </w:rPr>
              <w:t>1</w:t>
            </w:r>
            <w:r w:rsidRPr="00DF476B">
              <w:rPr>
                <w:rFonts w:ascii="宋体" w:hAnsi="宋体" w:hint="eastAsia"/>
                <w:color w:val="000000"/>
                <w:kern w:val="0"/>
                <w:sz w:val="24"/>
              </w:rPr>
              <w:t>、产生重大环境污染，造成不良社会影响，被投诉、民心网、新闻媒体曝光绿化养护问题。</w:t>
            </w:r>
          </w:p>
        </w:tc>
        <w:tc>
          <w:tcPr>
            <w:tcW w:w="404"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3</w:t>
            </w:r>
          </w:p>
        </w:tc>
        <w:tc>
          <w:tcPr>
            <w:tcW w:w="279" w:type="pct"/>
            <w:vMerge w:val="restart"/>
            <w:tcBorders>
              <w:top w:val="nil"/>
              <w:left w:val="single" w:sz="4" w:space="0" w:color="auto"/>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 xml:space="preserve">　</w:t>
            </w:r>
          </w:p>
        </w:tc>
        <w:tc>
          <w:tcPr>
            <w:tcW w:w="365" w:type="pct"/>
            <w:vMerge w:val="restart"/>
            <w:tcBorders>
              <w:top w:val="nil"/>
              <w:left w:val="single" w:sz="4" w:space="0" w:color="auto"/>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9</w:t>
            </w:r>
          </w:p>
        </w:tc>
      </w:tr>
      <w:tr w:rsidR="00140226" w:rsidRPr="00DF476B" w:rsidTr="00140226">
        <w:trPr>
          <w:trHeight w:val="555"/>
        </w:trPr>
        <w:tc>
          <w:tcPr>
            <w:tcW w:w="327"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left"/>
              <w:rPr>
                <w:rFonts w:eastAsia="等线"/>
                <w:b/>
                <w:bCs/>
                <w:color w:val="000000"/>
                <w:kern w:val="0"/>
                <w:sz w:val="24"/>
              </w:rPr>
            </w:pPr>
            <w:r w:rsidRPr="00DF476B">
              <w:rPr>
                <w:rFonts w:eastAsia="等线"/>
                <w:b/>
                <w:bCs/>
                <w:color w:val="000000"/>
                <w:kern w:val="0"/>
                <w:sz w:val="24"/>
              </w:rPr>
              <w:t>2</w:t>
            </w:r>
            <w:r w:rsidRPr="00DF476B">
              <w:rPr>
                <w:rFonts w:ascii="宋体" w:hAnsi="宋体" w:hint="eastAsia"/>
                <w:b/>
                <w:bCs/>
                <w:color w:val="000000"/>
                <w:kern w:val="0"/>
                <w:sz w:val="24"/>
              </w:rPr>
              <w:t>、现场养护人员、设备等未达标，影响养护质量、进度。</w:t>
            </w:r>
          </w:p>
        </w:tc>
        <w:tc>
          <w:tcPr>
            <w:tcW w:w="404"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5</w:t>
            </w:r>
          </w:p>
        </w:tc>
        <w:tc>
          <w:tcPr>
            <w:tcW w:w="279"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r>
      <w:tr w:rsidR="00140226" w:rsidRPr="00DF476B" w:rsidTr="00140226">
        <w:trPr>
          <w:trHeight w:val="765"/>
        </w:trPr>
        <w:tc>
          <w:tcPr>
            <w:tcW w:w="327"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left"/>
              <w:rPr>
                <w:rFonts w:eastAsia="等线"/>
                <w:color w:val="000000"/>
                <w:kern w:val="0"/>
                <w:sz w:val="24"/>
              </w:rPr>
            </w:pPr>
            <w:r w:rsidRPr="00DF476B">
              <w:rPr>
                <w:rFonts w:eastAsia="等线"/>
                <w:color w:val="000000"/>
                <w:kern w:val="0"/>
                <w:sz w:val="24"/>
              </w:rPr>
              <w:t>3</w:t>
            </w:r>
            <w:r w:rsidRPr="00DF476B">
              <w:rPr>
                <w:rFonts w:ascii="宋体" w:hAnsi="宋体" w:hint="eastAsia"/>
                <w:color w:val="000000"/>
                <w:kern w:val="0"/>
                <w:sz w:val="24"/>
              </w:rPr>
              <w:t>、在迎接文明城检查以及其他各类检查过程中，无积极迎检预案，被有关部门通报或查处。</w:t>
            </w:r>
          </w:p>
        </w:tc>
        <w:tc>
          <w:tcPr>
            <w:tcW w:w="404"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1</w:t>
            </w:r>
          </w:p>
        </w:tc>
        <w:tc>
          <w:tcPr>
            <w:tcW w:w="279"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r>
      <w:tr w:rsidR="00140226" w:rsidRPr="00DF476B" w:rsidTr="00140226">
        <w:trPr>
          <w:trHeight w:val="1050"/>
        </w:trPr>
        <w:tc>
          <w:tcPr>
            <w:tcW w:w="327" w:type="pct"/>
            <w:vMerge w:val="restart"/>
            <w:tcBorders>
              <w:top w:val="nil"/>
              <w:left w:val="single" w:sz="4" w:space="0" w:color="auto"/>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ascii="宋体" w:hAnsi="宋体" w:cs="宋体"/>
                <w:kern w:val="0"/>
                <w:sz w:val="24"/>
              </w:rPr>
            </w:pPr>
            <w:r w:rsidRPr="00DF476B">
              <w:rPr>
                <w:rFonts w:ascii="宋体" w:hAnsi="宋体" w:cs="宋体" w:hint="eastAsia"/>
                <w:kern w:val="0"/>
                <w:sz w:val="24"/>
              </w:rPr>
              <w:lastRenderedPageBreak/>
              <w:t>九</w:t>
            </w:r>
          </w:p>
        </w:tc>
        <w:tc>
          <w:tcPr>
            <w:tcW w:w="365" w:type="pct"/>
            <w:vMerge w:val="restart"/>
            <w:tcBorders>
              <w:top w:val="nil"/>
              <w:left w:val="single" w:sz="4" w:space="0" w:color="auto"/>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ascii="宋体" w:hAnsi="宋体" w:cs="宋体"/>
                <w:kern w:val="0"/>
                <w:sz w:val="24"/>
              </w:rPr>
            </w:pPr>
            <w:r w:rsidRPr="00DF476B">
              <w:rPr>
                <w:rFonts w:ascii="宋体" w:hAnsi="宋体" w:cs="宋体" w:hint="eastAsia"/>
                <w:kern w:val="0"/>
                <w:sz w:val="24"/>
              </w:rPr>
              <w:t>防灾减灾、应急养护管理</w:t>
            </w:r>
          </w:p>
        </w:tc>
        <w:tc>
          <w:tcPr>
            <w:tcW w:w="3260"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left"/>
              <w:rPr>
                <w:rFonts w:eastAsia="等线"/>
                <w:kern w:val="0"/>
                <w:sz w:val="24"/>
              </w:rPr>
            </w:pPr>
            <w:r w:rsidRPr="00DF476B">
              <w:rPr>
                <w:rFonts w:eastAsia="等线"/>
                <w:kern w:val="0"/>
                <w:sz w:val="24"/>
              </w:rPr>
              <w:t>1</w:t>
            </w:r>
            <w:r w:rsidRPr="00DF476B">
              <w:rPr>
                <w:rFonts w:ascii="宋体" w:hAnsi="宋体" w:hint="eastAsia"/>
                <w:kern w:val="0"/>
                <w:sz w:val="24"/>
              </w:rPr>
              <w:t>、汛期和台风季未及时清理安全隐患树木，未及时清理残枝败叶；对抗风性差的植物未采取加固措施，扶正倾斜、倒伏树木，修剪压折枝条等；绿地未及时做好排洪排涝工作；</w:t>
            </w:r>
          </w:p>
        </w:tc>
        <w:tc>
          <w:tcPr>
            <w:tcW w:w="404"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kern w:val="0"/>
                <w:sz w:val="24"/>
              </w:rPr>
            </w:pPr>
            <w:r w:rsidRPr="00DF476B">
              <w:rPr>
                <w:rFonts w:eastAsia="等线"/>
                <w:kern w:val="0"/>
                <w:sz w:val="24"/>
              </w:rPr>
              <w:t>2</w:t>
            </w:r>
          </w:p>
        </w:tc>
        <w:tc>
          <w:tcPr>
            <w:tcW w:w="279" w:type="pct"/>
            <w:vMerge w:val="restart"/>
            <w:tcBorders>
              <w:top w:val="nil"/>
              <w:left w:val="single" w:sz="4" w:space="0" w:color="auto"/>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kern w:val="0"/>
                <w:sz w:val="24"/>
              </w:rPr>
            </w:pPr>
            <w:r w:rsidRPr="00DF476B">
              <w:rPr>
                <w:rFonts w:eastAsia="等线"/>
                <w:kern w:val="0"/>
                <w:sz w:val="24"/>
              </w:rPr>
              <w:t xml:space="preserve">　</w:t>
            </w:r>
          </w:p>
        </w:tc>
        <w:tc>
          <w:tcPr>
            <w:tcW w:w="365" w:type="pct"/>
            <w:vMerge w:val="restart"/>
            <w:tcBorders>
              <w:top w:val="nil"/>
              <w:left w:val="single" w:sz="4" w:space="0" w:color="auto"/>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kern w:val="0"/>
                <w:sz w:val="24"/>
              </w:rPr>
            </w:pPr>
            <w:r w:rsidRPr="00DF476B">
              <w:rPr>
                <w:rFonts w:eastAsia="等线"/>
                <w:kern w:val="0"/>
                <w:sz w:val="24"/>
              </w:rPr>
              <w:t>6</w:t>
            </w:r>
          </w:p>
        </w:tc>
      </w:tr>
      <w:tr w:rsidR="00140226" w:rsidRPr="00DF476B" w:rsidTr="00140226">
        <w:trPr>
          <w:trHeight w:val="1035"/>
        </w:trPr>
        <w:tc>
          <w:tcPr>
            <w:tcW w:w="327"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left"/>
              <w:rPr>
                <w:rFonts w:eastAsia="等线"/>
                <w:kern w:val="0"/>
                <w:sz w:val="24"/>
              </w:rPr>
            </w:pPr>
            <w:r w:rsidRPr="00DF476B">
              <w:rPr>
                <w:rFonts w:eastAsia="等线"/>
                <w:kern w:val="0"/>
                <w:sz w:val="24"/>
              </w:rPr>
              <w:t>2</w:t>
            </w:r>
            <w:r w:rsidRPr="00DF476B">
              <w:rPr>
                <w:rFonts w:ascii="宋体" w:hAnsi="宋体" w:hint="eastAsia"/>
                <w:kern w:val="0"/>
                <w:sz w:val="24"/>
              </w:rPr>
              <w:t>、雪灾发生时未及时除去植株上的积雪，扶正倾斜、倒伏树木，修剪压折枝条；未及时处理撒入绿地内的融雪剂或掺有融雪剂的积雪。</w:t>
            </w:r>
          </w:p>
        </w:tc>
        <w:tc>
          <w:tcPr>
            <w:tcW w:w="404"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kern w:val="0"/>
                <w:sz w:val="24"/>
              </w:rPr>
            </w:pPr>
            <w:r w:rsidRPr="00DF476B">
              <w:rPr>
                <w:rFonts w:eastAsia="等线"/>
                <w:kern w:val="0"/>
                <w:sz w:val="24"/>
              </w:rPr>
              <w:t>2</w:t>
            </w:r>
          </w:p>
        </w:tc>
        <w:tc>
          <w:tcPr>
            <w:tcW w:w="279"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kern w:val="0"/>
                <w:sz w:val="24"/>
              </w:rPr>
            </w:pPr>
          </w:p>
        </w:tc>
      </w:tr>
      <w:tr w:rsidR="00140226" w:rsidRPr="00DF476B" w:rsidTr="00140226">
        <w:trPr>
          <w:trHeight w:val="750"/>
        </w:trPr>
        <w:tc>
          <w:tcPr>
            <w:tcW w:w="327"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left"/>
              <w:rPr>
                <w:rFonts w:eastAsia="等线"/>
                <w:kern w:val="0"/>
                <w:sz w:val="24"/>
              </w:rPr>
            </w:pPr>
            <w:r w:rsidRPr="00DF476B">
              <w:rPr>
                <w:rFonts w:eastAsia="等线"/>
                <w:kern w:val="0"/>
                <w:sz w:val="24"/>
              </w:rPr>
              <w:t>3</w:t>
            </w:r>
            <w:r w:rsidRPr="00DF476B">
              <w:rPr>
                <w:rFonts w:ascii="宋体" w:hAnsi="宋体" w:hint="eastAsia"/>
                <w:kern w:val="0"/>
                <w:sz w:val="24"/>
              </w:rPr>
              <w:t>、防灾减灾预案不健全，因防灾、减灾、应急工作不到位，发生的一切后果，且不主动担当、处理的。</w:t>
            </w:r>
          </w:p>
        </w:tc>
        <w:tc>
          <w:tcPr>
            <w:tcW w:w="404"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kern w:val="0"/>
                <w:sz w:val="24"/>
              </w:rPr>
            </w:pPr>
            <w:r w:rsidRPr="00DF476B">
              <w:rPr>
                <w:rFonts w:eastAsia="等线"/>
                <w:kern w:val="0"/>
                <w:sz w:val="24"/>
              </w:rPr>
              <w:t>2</w:t>
            </w:r>
          </w:p>
        </w:tc>
        <w:tc>
          <w:tcPr>
            <w:tcW w:w="279"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kern w:val="0"/>
                <w:sz w:val="24"/>
              </w:rPr>
            </w:pPr>
          </w:p>
        </w:tc>
        <w:tc>
          <w:tcPr>
            <w:tcW w:w="365" w:type="pct"/>
            <w:vMerge/>
            <w:tcBorders>
              <w:top w:val="nil"/>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kern w:val="0"/>
                <w:sz w:val="24"/>
              </w:rPr>
            </w:pPr>
          </w:p>
        </w:tc>
      </w:tr>
      <w:tr w:rsidR="00140226" w:rsidRPr="00DF476B" w:rsidTr="00140226">
        <w:trPr>
          <w:trHeight w:val="960"/>
        </w:trPr>
        <w:tc>
          <w:tcPr>
            <w:tcW w:w="327" w:type="pct"/>
            <w:vMerge w:val="restart"/>
            <w:tcBorders>
              <w:top w:val="nil"/>
              <w:left w:val="single" w:sz="4" w:space="0" w:color="auto"/>
              <w:bottom w:val="nil"/>
              <w:right w:val="single" w:sz="4" w:space="0" w:color="auto"/>
            </w:tcBorders>
            <w:shd w:val="clear" w:color="000000" w:fill="FFFFFF"/>
            <w:vAlign w:val="center"/>
            <w:hideMark/>
          </w:tcPr>
          <w:p w:rsidR="00140226" w:rsidRPr="00DF476B" w:rsidRDefault="00140226" w:rsidP="00140226">
            <w:pPr>
              <w:widowControl/>
              <w:jc w:val="center"/>
              <w:rPr>
                <w:rFonts w:ascii="宋体" w:hAnsi="宋体" w:cs="宋体"/>
                <w:color w:val="000000"/>
                <w:kern w:val="0"/>
                <w:sz w:val="24"/>
              </w:rPr>
            </w:pPr>
            <w:r w:rsidRPr="00DF476B">
              <w:rPr>
                <w:rFonts w:ascii="宋体" w:hAnsi="宋体" w:cs="宋体" w:hint="eastAsia"/>
                <w:color w:val="000000"/>
                <w:kern w:val="0"/>
                <w:sz w:val="24"/>
              </w:rPr>
              <w:t>十</w:t>
            </w:r>
          </w:p>
        </w:tc>
        <w:tc>
          <w:tcPr>
            <w:tcW w:w="365" w:type="pct"/>
            <w:vMerge w:val="restart"/>
            <w:tcBorders>
              <w:top w:val="nil"/>
              <w:left w:val="single" w:sz="4" w:space="0" w:color="auto"/>
              <w:bottom w:val="nil"/>
              <w:right w:val="single" w:sz="4" w:space="0" w:color="auto"/>
            </w:tcBorders>
            <w:shd w:val="clear" w:color="000000" w:fill="FFFFFF"/>
            <w:vAlign w:val="center"/>
            <w:hideMark/>
          </w:tcPr>
          <w:p w:rsidR="00140226" w:rsidRPr="00DF476B" w:rsidRDefault="00140226" w:rsidP="00140226">
            <w:pPr>
              <w:widowControl/>
              <w:jc w:val="center"/>
              <w:rPr>
                <w:rFonts w:ascii="宋体" w:hAnsi="宋体" w:cs="宋体"/>
                <w:color w:val="000000"/>
                <w:kern w:val="0"/>
                <w:sz w:val="24"/>
              </w:rPr>
            </w:pPr>
            <w:r w:rsidRPr="00DF476B">
              <w:rPr>
                <w:rFonts w:ascii="宋体" w:hAnsi="宋体" w:cs="宋体" w:hint="eastAsia"/>
                <w:color w:val="000000"/>
                <w:kern w:val="0"/>
                <w:sz w:val="24"/>
              </w:rPr>
              <w:t>垃圾收运</w:t>
            </w:r>
          </w:p>
        </w:tc>
        <w:tc>
          <w:tcPr>
            <w:tcW w:w="3260"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left"/>
              <w:rPr>
                <w:rFonts w:eastAsia="等线"/>
                <w:color w:val="000000"/>
                <w:kern w:val="0"/>
                <w:sz w:val="24"/>
              </w:rPr>
            </w:pPr>
            <w:r w:rsidRPr="00DF476B">
              <w:rPr>
                <w:rFonts w:eastAsia="等线"/>
                <w:color w:val="000000"/>
                <w:kern w:val="0"/>
                <w:sz w:val="24"/>
              </w:rPr>
              <w:t>1</w:t>
            </w:r>
            <w:r w:rsidRPr="00DF476B">
              <w:rPr>
                <w:rFonts w:ascii="宋体" w:hAnsi="宋体" w:hint="eastAsia"/>
                <w:color w:val="000000"/>
                <w:kern w:val="0"/>
                <w:sz w:val="24"/>
              </w:rPr>
              <w:t>、按大连市垃圾分类标准分类清理垃圾，不得焚烧落叶和垃圾，垃圾袋装清运后及时将散落垃圾清扫干净。垃圾清运车应保持干净，进行消毒、杀虫、杀菌处理</w:t>
            </w:r>
          </w:p>
        </w:tc>
        <w:tc>
          <w:tcPr>
            <w:tcW w:w="404"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ascii="宋体" w:hAnsi="宋体" w:cs="宋体"/>
                <w:color w:val="000000"/>
                <w:kern w:val="0"/>
                <w:sz w:val="24"/>
              </w:rPr>
            </w:pPr>
            <w:r w:rsidRPr="00DF476B">
              <w:rPr>
                <w:rFonts w:ascii="宋体" w:hAnsi="宋体" w:cs="宋体" w:hint="eastAsia"/>
                <w:color w:val="000000"/>
                <w:kern w:val="0"/>
                <w:sz w:val="24"/>
              </w:rPr>
              <w:t>1</w:t>
            </w:r>
          </w:p>
        </w:tc>
        <w:tc>
          <w:tcPr>
            <w:tcW w:w="279" w:type="pct"/>
            <w:vMerge w:val="restart"/>
            <w:tcBorders>
              <w:top w:val="nil"/>
              <w:left w:val="single" w:sz="4" w:space="0" w:color="auto"/>
              <w:bottom w:val="nil"/>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 xml:space="preserve">　</w:t>
            </w:r>
          </w:p>
        </w:tc>
        <w:tc>
          <w:tcPr>
            <w:tcW w:w="365" w:type="pct"/>
            <w:vMerge w:val="restart"/>
            <w:tcBorders>
              <w:top w:val="nil"/>
              <w:left w:val="single" w:sz="4" w:space="0" w:color="auto"/>
              <w:bottom w:val="nil"/>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2</w:t>
            </w:r>
          </w:p>
        </w:tc>
      </w:tr>
      <w:tr w:rsidR="00140226" w:rsidRPr="00DF476B" w:rsidTr="00140226">
        <w:trPr>
          <w:trHeight w:val="765"/>
        </w:trPr>
        <w:tc>
          <w:tcPr>
            <w:tcW w:w="327" w:type="pct"/>
            <w:vMerge/>
            <w:tcBorders>
              <w:top w:val="nil"/>
              <w:left w:val="single" w:sz="4" w:space="0" w:color="auto"/>
              <w:bottom w:val="nil"/>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65" w:type="pct"/>
            <w:vMerge/>
            <w:tcBorders>
              <w:top w:val="nil"/>
              <w:left w:val="single" w:sz="4" w:space="0" w:color="auto"/>
              <w:bottom w:val="nil"/>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left"/>
              <w:rPr>
                <w:rFonts w:eastAsia="等线"/>
                <w:color w:val="000000"/>
                <w:kern w:val="0"/>
                <w:sz w:val="24"/>
              </w:rPr>
            </w:pPr>
            <w:r w:rsidRPr="00DF476B">
              <w:rPr>
                <w:rFonts w:eastAsia="等线"/>
                <w:color w:val="000000"/>
                <w:kern w:val="0"/>
                <w:sz w:val="24"/>
              </w:rPr>
              <w:t>2</w:t>
            </w:r>
            <w:r w:rsidRPr="00DF476B">
              <w:rPr>
                <w:rFonts w:ascii="宋体" w:hAnsi="宋体" w:hint="eastAsia"/>
                <w:color w:val="000000"/>
                <w:kern w:val="0"/>
                <w:sz w:val="24"/>
              </w:rPr>
              <w:t>、每天及时清运垃圾，垃圾箱内</w:t>
            </w:r>
            <w:r w:rsidRPr="00DF476B">
              <w:rPr>
                <w:rFonts w:ascii="宋体" w:hAnsi="宋体" w:hint="eastAsia"/>
                <w:b/>
                <w:bCs/>
                <w:color w:val="000000"/>
                <w:kern w:val="0"/>
                <w:sz w:val="24"/>
              </w:rPr>
              <w:t>不</w:t>
            </w:r>
            <w:r w:rsidRPr="00DF476B">
              <w:rPr>
                <w:rFonts w:ascii="宋体" w:hAnsi="宋体" w:hint="eastAsia"/>
                <w:color w:val="000000"/>
                <w:kern w:val="0"/>
                <w:sz w:val="24"/>
              </w:rPr>
              <w:t>得积存垃圾，</w:t>
            </w:r>
            <w:proofErr w:type="gramStart"/>
            <w:r w:rsidRPr="00DF476B">
              <w:rPr>
                <w:rFonts w:ascii="宋体" w:hAnsi="宋体" w:hint="eastAsia"/>
                <w:color w:val="000000"/>
                <w:kern w:val="0"/>
                <w:sz w:val="24"/>
              </w:rPr>
              <w:t>箱每天</w:t>
            </w:r>
            <w:proofErr w:type="gramEnd"/>
            <w:r w:rsidRPr="00DF476B">
              <w:rPr>
                <w:rFonts w:ascii="宋体" w:hAnsi="宋体" w:hint="eastAsia"/>
                <w:color w:val="000000"/>
                <w:kern w:val="0"/>
                <w:sz w:val="24"/>
              </w:rPr>
              <w:t>擦拭</w:t>
            </w:r>
            <w:r w:rsidRPr="00DF476B">
              <w:rPr>
                <w:rFonts w:eastAsia="等线"/>
                <w:color w:val="000000"/>
                <w:kern w:val="0"/>
                <w:sz w:val="24"/>
              </w:rPr>
              <w:t>1</w:t>
            </w:r>
            <w:r w:rsidRPr="00DF476B">
              <w:rPr>
                <w:rFonts w:ascii="宋体" w:hAnsi="宋体" w:hint="eastAsia"/>
                <w:color w:val="000000"/>
                <w:kern w:val="0"/>
                <w:sz w:val="24"/>
              </w:rPr>
              <w:t>次，表面无明显污迹及尘灰，周围干净、地面无污染。</w:t>
            </w:r>
          </w:p>
        </w:tc>
        <w:tc>
          <w:tcPr>
            <w:tcW w:w="404"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ascii="宋体" w:hAnsi="宋体" w:cs="宋体"/>
                <w:color w:val="000000"/>
                <w:kern w:val="0"/>
                <w:sz w:val="24"/>
              </w:rPr>
            </w:pPr>
            <w:r w:rsidRPr="00DF476B">
              <w:rPr>
                <w:rFonts w:ascii="宋体" w:hAnsi="宋体" w:cs="宋体" w:hint="eastAsia"/>
                <w:color w:val="000000"/>
                <w:kern w:val="0"/>
                <w:sz w:val="24"/>
              </w:rPr>
              <w:t>1</w:t>
            </w:r>
          </w:p>
        </w:tc>
        <w:tc>
          <w:tcPr>
            <w:tcW w:w="279" w:type="pct"/>
            <w:vMerge/>
            <w:tcBorders>
              <w:top w:val="nil"/>
              <w:left w:val="single" w:sz="4" w:space="0" w:color="auto"/>
              <w:bottom w:val="nil"/>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c>
          <w:tcPr>
            <w:tcW w:w="365" w:type="pct"/>
            <w:vMerge/>
            <w:tcBorders>
              <w:top w:val="nil"/>
              <w:left w:val="single" w:sz="4" w:space="0" w:color="auto"/>
              <w:bottom w:val="nil"/>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r>
      <w:tr w:rsidR="00140226" w:rsidRPr="00DF476B" w:rsidTr="00140226">
        <w:trPr>
          <w:trHeight w:val="4005"/>
        </w:trPr>
        <w:tc>
          <w:tcPr>
            <w:tcW w:w="32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ascii="宋体" w:hAnsi="宋体" w:cs="宋体"/>
                <w:color w:val="000000"/>
                <w:kern w:val="0"/>
                <w:sz w:val="24"/>
              </w:rPr>
            </w:pPr>
            <w:r w:rsidRPr="00DF476B">
              <w:rPr>
                <w:rFonts w:ascii="宋体" w:hAnsi="宋体" w:cs="宋体" w:hint="eastAsia"/>
                <w:color w:val="000000"/>
                <w:kern w:val="0"/>
                <w:sz w:val="24"/>
              </w:rPr>
              <w:t>十一</w:t>
            </w:r>
          </w:p>
        </w:tc>
        <w:tc>
          <w:tcPr>
            <w:tcW w:w="36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ascii="宋体" w:hAnsi="宋体" w:cs="宋体"/>
                <w:color w:val="000000"/>
                <w:kern w:val="0"/>
                <w:sz w:val="24"/>
              </w:rPr>
            </w:pPr>
            <w:r w:rsidRPr="00DF476B">
              <w:rPr>
                <w:rFonts w:ascii="宋体" w:hAnsi="宋体" w:cs="宋体" w:hint="eastAsia"/>
                <w:color w:val="000000"/>
                <w:kern w:val="0"/>
                <w:sz w:val="24"/>
              </w:rPr>
              <w:t>病虫害防治有效性</w:t>
            </w:r>
          </w:p>
        </w:tc>
        <w:tc>
          <w:tcPr>
            <w:tcW w:w="3260"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left"/>
              <w:rPr>
                <w:rFonts w:eastAsia="等线"/>
                <w:color w:val="000000"/>
                <w:kern w:val="0"/>
                <w:sz w:val="24"/>
              </w:rPr>
            </w:pPr>
            <w:r w:rsidRPr="00DF476B">
              <w:rPr>
                <w:rFonts w:eastAsia="等线"/>
                <w:color w:val="000000"/>
                <w:kern w:val="0"/>
                <w:sz w:val="24"/>
              </w:rPr>
              <w:t>1</w:t>
            </w:r>
            <w:r w:rsidRPr="00DF476B">
              <w:rPr>
                <w:rFonts w:ascii="宋体" w:hAnsi="宋体" w:hint="eastAsia"/>
                <w:color w:val="000000"/>
                <w:kern w:val="0"/>
                <w:sz w:val="24"/>
              </w:rPr>
              <w:t>、乙方对土壤进行消毒或防治病虫害时，应使用符合环保要求的药剂，并严格按照《农药操作规程》并参照《园林树木病虫害防治技术操作质量标准》进行作业，不得使用国家禁止使用的剧毒、高残留或可能造成其它公害的药剂。乙方喷洒药物之前，须将喷洒时间、药物种类提前报甲方批准，按甲方批准的时间和路线进行喷洒。瓜果类植物在挂果期间不得喷洒药剂，以防发生意外。残留药剂和容器，乙方应按规定妥善收集和处理。禁止使用农业部禁用限用农药如：六六六，滴滴涕，毒杀芬，</w:t>
            </w:r>
            <w:proofErr w:type="gramStart"/>
            <w:r w:rsidRPr="00DF476B">
              <w:rPr>
                <w:rFonts w:ascii="宋体" w:hAnsi="宋体" w:hint="eastAsia"/>
                <w:color w:val="000000"/>
                <w:kern w:val="0"/>
                <w:sz w:val="24"/>
              </w:rPr>
              <w:t>二澳氯</w:t>
            </w:r>
            <w:proofErr w:type="gramEnd"/>
            <w:r w:rsidRPr="00DF476B">
              <w:rPr>
                <w:rFonts w:ascii="宋体" w:hAnsi="宋体" w:hint="eastAsia"/>
                <w:color w:val="000000"/>
                <w:kern w:val="0"/>
                <w:sz w:val="24"/>
              </w:rPr>
              <w:t>丙烷，杀虫</w:t>
            </w:r>
            <w:proofErr w:type="gramStart"/>
            <w:r w:rsidRPr="00DF476B">
              <w:rPr>
                <w:rFonts w:ascii="宋体" w:hAnsi="宋体" w:hint="eastAsia"/>
                <w:color w:val="000000"/>
                <w:kern w:val="0"/>
                <w:sz w:val="24"/>
              </w:rPr>
              <w:t>脒</w:t>
            </w:r>
            <w:proofErr w:type="gramEnd"/>
            <w:r w:rsidRPr="00DF476B">
              <w:rPr>
                <w:rFonts w:ascii="宋体" w:hAnsi="宋体" w:hint="eastAsia"/>
                <w:color w:val="000000"/>
                <w:kern w:val="0"/>
                <w:sz w:val="24"/>
              </w:rPr>
              <w:t>，</w:t>
            </w:r>
            <w:proofErr w:type="gramStart"/>
            <w:r w:rsidRPr="00DF476B">
              <w:rPr>
                <w:rFonts w:ascii="宋体" w:hAnsi="宋体" w:hint="eastAsia"/>
                <w:color w:val="000000"/>
                <w:kern w:val="0"/>
                <w:sz w:val="24"/>
              </w:rPr>
              <w:t>二澳乙烷</w:t>
            </w:r>
            <w:proofErr w:type="gramEnd"/>
            <w:r w:rsidRPr="00DF476B">
              <w:rPr>
                <w:rFonts w:ascii="宋体" w:hAnsi="宋体" w:hint="eastAsia"/>
                <w:color w:val="000000"/>
                <w:kern w:val="0"/>
                <w:sz w:val="24"/>
              </w:rPr>
              <w:t>，除草醚，艾氏剂，狄氏剂，汞制剂，砷、铅类，敌枯双，氯乙酸胺，甘氟，毒鼠强，氟乙酸钠，毒鼠硅等。乙方未按规定使用药剂，造成的责任由乙方自行承担。残留药剂和容器，乙方应按规定妥善收集和处理。</w:t>
            </w:r>
          </w:p>
        </w:tc>
        <w:tc>
          <w:tcPr>
            <w:tcW w:w="404"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ascii="宋体" w:hAnsi="宋体" w:cs="宋体"/>
                <w:color w:val="000000"/>
                <w:kern w:val="0"/>
                <w:sz w:val="24"/>
              </w:rPr>
            </w:pPr>
            <w:r w:rsidRPr="00DF476B">
              <w:rPr>
                <w:rFonts w:ascii="宋体" w:hAnsi="宋体" w:cs="宋体" w:hint="eastAsia"/>
                <w:color w:val="000000"/>
                <w:kern w:val="0"/>
                <w:sz w:val="24"/>
              </w:rPr>
              <w:t>1</w:t>
            </w:r>
          </w:p>
        </w:tc>
        <w:tc>
          <w:tcPr>
            <w:tcW w:w="27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 xml:space="preserve">　</w:t>
            </w:r>
          </w:p>
        </w:tc>
        <w:tc>
          <w:tcPr>
            <w:tcW w:w="36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5</w:t>
            </w:r>
          </w:p>
        </w:tc>
      </w:tr>
      <w:tr w:rsidR="00140226" w:rsidRPr="00DF476B" w:rsidTr="00140226">
        <w:trPr>
          <w:trHeight w:val="525"/>
        </w:trPr>
        <w:tc>
          <w:tcPr>
            <w:tcW w:w="327" w:type="pct"/>
            <w:vMerge/>
            <w:tcBorders>
              <w:top w:val="single" w:sz="4" w:space="0" w:color="auto"/>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ascii="宋体" w:hAnsi="宋体" w:cs="宋体"/>
                <w:color w:val="000000"/>
                <w:kern w:val="0"/>
                <w:sz w:val="24"/>
              </w:rPr>
            </w:pPr>
          </w:p>
        </w:tc>
        <w:tc>
          <w:tcPr>
            <w:tcW w:w="3260"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left"/>
              <w:rPr>
                <w:rFonts w:eastAsia="等线"/>
                <w:color w:val="000000"/>
                <w:kern w:val="0"/>
                <w:sz w:val="24"/>
              </w:rPr>
            </w:pPr>
            <w:r w:rsidRPr="00DF476B">
              <w:rPr>
                <w:rFonts w:eastAsia="等线"/>
                <w:color w:val="000000"/>
                <w:kern w:val="0"/>
                <w:sz w:val="24"/>
              </w:rPr>
              <w:t>2</w:t>
            </w:r>
            <w:r w:rsidRPr="00DF476B">
              <w:rPr>
                <w:rFonts w:ascii="宋体" w:hAnsi="宋体" w:hint="eastAsia"/>
                <w:color w:val="000000"/>
                <w:kern w:val="0"/>
                <w:sz w:val="24"/>
              </w:rPr>
              <w:t>、未主动上报春夏秋季周氏</w:t>
            </w:r>
            <w:proofErr w:type="gramStart"/>
            <w:r w:rsidRPr="00DF476B">
              <w:rPr>
                <w:rFonts w:ascii="宋体" w:hAnsi="宋体" w:hint="eastAsia"/>
                <w:color w:val="000000"/>
                <w:kern w:val="0"/>
                <w:sz w:val="24"/>
              </w:rPr>
              <w:t>啮</w:t>
            </w:r>
            <w:proofErr w:type="gramEnd"/>
            <w:r w:rsidRPr="00DF476B">
              <w:rPr>
                <w:rFonts w:ascii="宋体" w:hAnsi="宋体" w:hint="eastAsia"/>
                <w:color w:val="000000"/>
                <w:kern w:val="0"/>
                <w:sz w:val="24"/>
              </w:rPr>
              <w:t>小蜂放置计划，并认真实施的</w:t>
            </w:r>
          </w:p>
        </w:tc>
        <w:tc>
          <w:tcPr>
            <w:tcW w:w="404"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4</w:t>
            </w:r>
          </w:p>
        </w:tc>
        <w:tc>
          <w:tcPr>
            <w:tcW w:w="279" w:type="pct"/>
            <w:vMerge/>
            <w:tcBorders>
              <w:top w:val="single" w:sz="4" w:space="0" w:color="auto"/>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rsidR="00140226" w:rsidRPr="00DF476B" w:rsidRDefault="00140226" w:rsidP="00140226">
            <w:pPr>
              <w:widowControl/>
              <w:jc w:val="left"/>
              <w:rPr>
                <w:rFonts w:eastAsia="等线"/>
                <w:color w:val="000000"/>
                <w:kern w:val="0"/>
                <w:sz w:val="24"/>
              </w:rPr>
            </w:pPr>
          </w:p>
        </w:tc>
      </w:tr>
      <w:tr w:rsidR="00140226" w:rsidRPr="00DF476B" w:rsidTr="00140226">
        <w:trPr>
          <w:trHeight w:val="540"/>
        </w:trPr>
        <w:tc>
          <w:tcPr>
            <w:tcW w:w="692"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ascii="宋体" w:hAnsi="宋体" w:cs="宋体"/>
                <w:b/>
                <w:bCs/>
                <w:color w:val="000000"/>
                <w:kern w:val="0"/>
                <w:sz w:val="24"/>
              </w:rPr>
            </w:pPr>
            <w:r w:rsidRPr="00DF476B">
              <w:rPr>
                <w:rFonts w:ascii="宋体" w:hAnsi="宋体" w:cs="宋体" w:hint="eastAsia"/>
                <w:b/>
                <w:bCs/>
                <w:color w:val="000000"/>
                <w:kern w:val="0"/>
                <w:sz w:val="24"/>
              </w:rPr>
              <w:t>总计</w:t>
            </w:r>
          </w:p>
        </w:tc>
        <w:tc>
          <w:tcPr>
            <w:tcW w:w="3260"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left"/>
              <w:rPr>
                <w:rFonts w:eastAsia="等线"/>
                <w:color w:val="000000"/>
                <w:kern w:val="0"/>
                <w:sz w:val="24"/>
              </w:rPr>
            </w:pPr>
            <w:r w:rsidRPr="00DF476B">
              <w:rPr>
                <w:rFonts w:eastAsia="等线"/>
                <w:color w:val="000000"/>
                <w:kern w:val="0"/>
                <w:sz w:val="24"/>
              </w:rPr>
              <w:t xml:space="preserve">　</w:t>
            </w:r>
          </w:p>
        </w:tc>
        <w:tc>
          <w:tcPr>
            <w:tcW w:w="404"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 xml:space="preserve">　</w:t>
            </w:r>
          </w:p>
        </w:tc>
        <w:tc>
          <w:tcPr>
            <w:tcW w:w="279"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color w:val="000000"/>
                <w:kern w:val="0"/>
                <w:sz w:val="24"/>
              </w:rPr>
            </w:pPr>
            <w:r w:rsidRPr="00DF476B">
              <w:rPr>
                <w:rFonts w:eastAsia="等线"/>
                <w:color w:val="000000"/>
                <w:kern w:val="0"/>
                <w:sz w:val="24"/>
              </w:rPr>
              <w:t xml:space="preserve">　</w:t>
            </w:r>
          </w:p>
        </w:tc>
        <w:tc>
          <w:tcPr>
            <w:tcW w:w="365" w:type="pct"/>
            <w:tcBorders>
              <w:top w:val="nil"/>
              <w:left w:val="nil"/>
              <w:bottom w:val="single" w:sz="4" w:space="0" w:color="auto"/>
              <w:right w:val="single" w:sz="4" w:space="0" w:color="auto"/>
            </w:tcBorders>
            <w:shd w:val="clear" w:color="000000" w:fill="FFFFFF"/>
            <w:vAlign w:val="center"/>
            <w:hideMark/>
          </w:tcPr>
          <w:p w:rsidR="00140226" w:rsidRPr="00DF476B" w:rsidRDefault="00140226" w:rsidP="00140226">
            <w:pPr>
              <w:widowControl/>
              <w:jc w:val="center"/>
              <w:rPr>
                <w:rFonts w:eastAsia="等线"/>
                <w:b/>
                <w:bCs/>
                <w:color w:val="000000"/>
                <w:kern w:val="0"/>
                <w:sz w:val="24"/>
              </w:rPr>
            </w:pPr>
            <w:r w:rsidRPr="00DF476B">
              <w:rPr>
                <w:rFonts w:eastAsia="等线"/>
                <w:b/>
                <w:bCs/>
                <w:color w:val="000000"/>
                <w:kern w:val="0"/>
                <w:sz w:val="24"/>
              </w:rPr>
              <w:t>100</w:t>
            </w:r>
          </w:p>
        </w:tc>
      </w:tr>
    </w:tbl>
    <w:p w:rsidR="00292D90" w:rsidRPr="00DF476B" w:rsidRDefault="00292D90">
      <w:pPr>
        <w:spacing w:line="276" w:lineRule="auto"/>
        <w:ind w:firstLine="570"/>
        <w:rPr>
          <w:b/>
          <w:sz w:val="24"/>
        </w:rPr>
      </w:pPr>
    </w:p>
    <w:p w:rsidR="00292D90" w:rsidRPr="00DF476B" w:rsidRDefault="00292D90">
      <w:pPr>
        <w:spacing w:line="276" w:lineRule="auto"/>
        <w:rPr>
          <w:sz w:val="24"/>
        </w:rPr>
      </w:pPr>
      <w:r w:rsidRPr="00DF476B">
        <w:rPr>
          <w:rFonts w:hint="eastAsia"/>
          <w:sz w:val="24"/>
        </w:rPr>
        <w:t>说明：</w:t>
      </w:r>
    </w:p>
    <w:p w:rsidR="00292D90" w:rsidRPr="00DF476B" w:rsidRDefault="00292D90">
      <w:pPr>
        <w:spacing w:line="276" w:lineRule="auto"/>
        <w:rPr>
          <w:color w:val="000000"/>
          <w:sz w:val="24"/>
        </w:rPr>
      </w:pPr>
      <w:r w:rsidRPr="00DF476B">
        <w:rPr>
          <w:rFonts w:hint="eastAsia"/>
          <w:color w:val="000000"/>
          <w:sz w:val="24"/>
        </w:rPr>
        <w:t>注：</w:t>
      </w:r>
      <w:r w:rsidRPr="00DF476B">
        <w:rPr>
          <w:rFonts w:hint="eastAsia"/>
          <w:color w:val="000000"/>
          <w:sz w:val="24"/>
        </w:rPr>
        <w:t>1</w:t>
      </w:r>
      <w:r w:rsidRPr="00DF476B">
        <w:rPr>
          <w:rFonts w:hint="eastAsia"/>
          <w:color w:val="000000"/>
          <w:sz w:val="24"/>
        </w:rPr>
        <w:t>、</w:t>
      </w:r>
      <w:r w:rsidR="00647B7F" w:rsidRPr="00DF476B">
        <w:rPr>
          <w:rFonts w:hint="eastAsia"/>
          <w:color w:val="000000"/>
          <w:sz w:val="24"/>
        </w:rPr>
        <w:t>养护单位考核总得分满分</w:t>
      </w:r>
      <w:r w:rsidR="00647B7F" w:rsidRPr="00DF476B">
        <w:rPr>
          <w:rFonts w:hint="eastAsia"/>
          <w:color w:val="000000"/>
          <w:sz w:val="24"/>
        </w:rPr>
        <w:t>100</w:t>
      </w:r>
      <w:r w:rsidR="00647B7F" w:rsidRPr="00DF476B">
        <w:rPr>
          <w:rFonts w:hint="eastAsia"/>
          <w:color w:val="000000"/>
          <w:sz w:val="24"/>
        </w:rPr>
        <w:t>分</w:t>
      </w:r>
      <w:r w:rsidRPr="00DF476B">
        <w:rPr>
          <w:rFonts w:hint="eastAsia"/>
          <w:color w:val="000000"/>
          <w:sz w:val="24"/>
        </w:rPr>
        <w:t>。</w:t>
      </w:r>
    </w:p>
    <w:p w:rsidR="00292D90" w:rsidRPr="00DF476B" w:rsidRDefault="00292D90">
      <w:pPr>
        <w:spacing w:line="276" w:lineRule="auto"/>
        <w:ind w:firstLineChars="200" w:firstLine="480"/>
        <w:rPr>
          <w:color w:val="000000"/>
          <w:sz w:val="24"/>
        </w:rPr>
      </w:pPr>
      <w:r w:rsidRPr="00DF476B">
        <w:rPr>
          <w:rFonts w:hint="eastAsia"/>
          <w:color w:val="000000"/>
          <w:sz w:val="24"/>
        </w:rPr>
        <w:t>2</w:t>
      </w:r>
      <w:r w:rsidRPr="00DF476B">
        <w:rPr>
          <w:rFonts w:hint="eastAsia"/>
          <w:color w:val="000000"/>
          <w:sz w:val="24"/>
        </w:rPr>
        <w:t>、</w:t>
      </w:r>
      <w:r w:rsidRPr="00DF476B">
        <w:rPr>
          <w:color w:val="000000"/>
          <w:sz w:val="24"/>
        </w:rPr>
        <w:t>按照扣分情况支付服务费，每</w:t>
      </w:r>
      <w:r w:rsidRPr="00DF476B">
        <w:rPr>
          <w:rFonts w:hint="eastAsia"/>
          <w:color w:val="000000"/>
          <w:sz w:val="24"/>
        </w:rPr>
        <w:t>扣除</w:t>
      </w:r>
      <w:r w:rsidRPr="00DF476B">
        <w:rPr>
          <w:rFonts w:hint="eastAsia"/>
          <w:color w:val="000000"/>
          <w:sz w:val="24"/>
        </w:rPr>
        <w:t>1</w:t>
      </w:r>
      <w:r w:rsidRPr="00DF476B">
        <w:rPr>
          <w:color w:val="000000"/>
          <w:sz w:val="24"/>
        </w:rPr>
        <w:t>分</w:t>
      </w:r>
      <w:r w:rsidRPr="00DF476B">
        <w:rPr>
          <w:rFonts w:hint="eastAsia"/>
          <w:color w:val="000000"/>
          <w:sz w:val="24"/>
        </w:rPr>
        <w:t>即扣除服务费人民币</w:t>
      </w:r>
      <w:r w:rsidRPr="00DF476B">
        <w:rPr>
          <w:color w:val="000000"/>
          <w:sz w:val="24"/>
        </w:rPr>
        <w:t>1000</w:t>
      </w:r>
      <w:r w:rsidRPr="00DF476B">
        <w:rPr>
          <w:color w:val="000000"/>
          <w:sz w:val="24"/>
        </w:rPr>
        <w:t>元。</w:t>
      </w:r>
      <w:r w:rsidRPr="00DF476B">
        <w:rPr>
          <w:rFonts w:hint="eastAsia"/>
          <w:color w:val="000000"/>
          <w:sz w:val="24"/>
        </w:rPr>
        <w:t>甲方有权从应付款中直接扣除，不足抵扣的，甲方有权另行追偿，甲方未抵扣的，并不视为对权利放弃。</w:t>
      </w:r>
    </w:p>
    <w:p w:rsidR="00292D90" w:rsidRPr="00DF476B" w:rsidRDefault="00292D90">
      <w:pPr>
        <w:spacing w:line="276" w:lineRule="auto"/>
        <w:ind w:firstLineChars="200" w:firstLine="480"/>
        <w:rPr>
          <w:color w:val="000000"/>
          <w:sz w:val="24"/>
        </w:rPr>
      </w:pPr>
      <w:r w:rsidRPr="00DF476B">
        <w:rPr>
          <w:rFonts w:hint="eastAsia"/>
          <w:color w:val="000000"/>
          <w:sz w:val="24"/>
        </w:rPr>
        <w:t>3</w:t>
      </w:r>
      <w:r w:rsidRPr="00DF476B">
        <w:rPr>
          <w:rFonts w:hint="eastAsia"/>
          <w:color w:val="000000"/>
          <w:sz w:val="24"/>
        </w:rPr>
        <w:t>、如乙方提供的服务不能达到甲方要求或不能按时完成甲方委托的任务，经甲方量化考核不合格</w:t>
      </w:r>
      <w:r w:rsidR="00632DDE" w:rsidRPr="00DF476B">
        <w:rPr>
          <w:rFonts w:hint="eastAsia"/>
          <w:color w:val="000000"/>
          <w:sz w:val="24"/>
        </w:rPr>
        <w:t>或未按规定配备相应工作人员</w:t>
      </w:r>
      <w:r w:rsidRPr="00DF476B">
        <w:rPr>
          <w:rFonts w:hint="eastAsia"/>
          <w:color w:val="000000"/>
          <w:sz w:val="24"/>
        </w:rPr>
        <w:t>，</w:t>
      </w:r>
      <w:r w:rsidR="005408B1" w:rsidRPr="00DF476B">
        <w:rPr>
          <w:rFonts w:hint="eastAsia"/>
          <w:color w:val="000000"/>
          <w:sz w:val="24"/>
        </w:rPr>
        <w:t>视为违约，</w:t>
      </w:r>
      <w:r w:rsidRPr="00DF476B">
        <w:rPr>
          <w:rFonts w:hint="eastAsia"/>
          <w:color w:val="000000"/>
          <w:sz w:val="24"/>
        </w:rPr>
        <w:t>给乙方下达整改通知书和扣分处罚通知单，在整改期限内达到服务要求，并按合同总价百分之三的标准支付违约金；如合同期内，月考核结果不合格次数达两次及两次以上的，除及时整改外，第二次及之</w:t>
      </w:r>
      <w:r w:rsidRPr="00DF476B">
        <w:rPr>
          <w:rFonts w:hint="eastAsia"/>
          <w:color w:val="000000"/>
          <w:sz w:val="24"/>
        </w:rPr>
        <w:lastRenderedPageBreak/>
        <w:t>后不合格均应按合同总价百分之五的标准支付违约金，甲方可从待付款中扣除。</w:t>
      </w:r>
    </w:p>
    <w:p w:rsidR="00292D90" w:rsidRPr="00DF476B" w:rsidRDefault="00292D90">
      <w:pPr>
        <w:spacing w:line="276" w:lineRule="auto"/>
        <w:ind w:firstLineChars="200" w:firstLine="480"/>
        <w:rPr>
          <w:color w:val="000000"/>
          <w:sz w:val="24"/>
        </w:rPr>
      </w:pPr>
      <w:r w:rsidRPr="00DF476B">
        <w:rPr>
          <w:rFonts w:hint="eastAsia"/>
          <w:color w:val="000000"/>
          <w:sz w:val="24"/>
        </w:rPr>
        <w:t>4</w:t>
      </w:r>
      <w:r w:rsidRPr="00DF476B">
        <w:rPr>
          <w:rFonts w:hint="eastAsia"/>
          <w:color w:val="000000"/>
          <w:sz w:val="24"/>
        </w:rPr>
        <w:t>、因养护单位管理不当造成的苗木退化、死亡，造成木栈道、亭廊、园路、景墙、人工塑石、座椅、健身器材等一切园</w:t>
      </w:r>
      <w:r w:rsidR="00642CA0" w:rsidRPr="00DF476B">
        <w:rPr>
          <w:rFonts w:hint="eastAsia"/>
          <w:color w:val="000000"/>
          <w:sz w:val="24"/>
        </w:rPr>
        <w:t>林</w:t>
      </w:r>
      <w:r w:rsidRPr="00DF476B">
        <w:rPr>
          <w:rFonts w:hint="eastAsia"/>
          <w:color w:val="000000"/>
          <w:sz w:val="24"/>
        </w:rPr>
        <w:t>设施，扣除其相应考核分数，并按原样赔偿。</w:t>
      </w:r>
    </w:p>
    <w:p w:rsidR="00292D90" w:rsidRPr="00DF476B" w:rsidRDefault="00292D90">
      <w:pPr>
        <w:spacing w:line="276" w:lineRule="auto"/>
        <w:ind w:firstLineChars="200" w:firstLine="480"/>
        <w:rPr>
          <w:sz w:val="24"/>
        </w:rPr>
      </w:pPr>
      <w:r w:rsidRPr="00DF476B">
        <w:rPr>
          <w:rFonts w:hint="eastAsia"/>
          <w:color w:val="000000"/>
          <w:sz w:val="24"/>
        </w:rPr>
        <w:t>5</w:t>
      </w:r>
      <w:r w:rsidRPr="00DF476B">
        <w:rPr>
          <w:rFonts w:hint="eastAsia"/>
          <w:color w:val="000000"/>
          <w:sz w:val="24"/>
        </w:rPr>
        <w:t>、养护范围内发生的</w:t>
      </w:r>
      <w:proofErr w:type="gramStart"/>
      <w:r w:rsidRPr="00DF476B">
        <w:rPr>
          <w:rFonts w:hint="eastAsia"/>
          <w:color w:val="000000"/>
          <w:sz w:val="24"/>
        </w:rPr>
        <w:t>一</w:t>
      </w:r>
      <w:proofErr w:type="gramEnd"/>
      <w:r w:rsidRPr="00DF476B">
        <w:rPr>
          <w:rFonts w:hint="eastAsia"/>
          <w:color w:val="000000"/>
          <w:sz w:val="24"/>
        </w:rPr>
        <w:t>切伤人毁物等事件均由养护单位承担处理，直至事件处理完毕，与项目发包单位无关。</w:t>
      </w:r>
    </w:p>
    <w:p w:rsidR="00292D90" w:rsidRPr="00DF476B" w:rsidRDefault="00292D90">
      <w:pPr>
        <w:adjustRightInd w:val="0"/>
        <w:snapToGrid w:val="0"/>
        <w:spacing w:line="276" w:lineRule="auto"/>
        <w:rPr>
          <w:sz w:val="24"/>
        </w:rPr>
      </w:pPr>
    </w:p>
    <w:p w:rsidR="00292D90" w:rsidRPr="00DF476B" w:rsidRDefault="00292D90">
      <w:pPr>
        <w:spacing w:line="276" w:lineRule="auto"/>
        <w:rPr>
          <w:b/>
          <w:bCs/>
          <w:sz w:val="24"/>
          <w:lang w:val="zh-CN"/>
        </w:rPr>
      </w:pPr>
      <w:r w:rsidRPr="00DF476B">
        <w:rPr>
          <w:rFonts w:hint="eastAsia"/>
          <w:b/>
          <w:bCs/>
          <w:sz w:val="24"/>
          <w:lang w:val="zh-CN"/>
        </w:rPr>
        <w:t>（二）绿化养护服务其他要求</w:t>
      </w:r>
    </w:p>
    <w:p w:rsidR="00292D90" w:rsidRPr="00DF476B" w:rsidRDefault="00292D90">
      <w:pPr>
        <w:adjustRightInd w:val="0"/>
        <w:snapToGrid w:val="0"/>
        <w:spacing w:line="276" w:lineRule="auto"/>
        <w:ind w:firstLineChars="200" w:firstLine="480"/>
        <w:rPr>
          <w:b/>
          <w:bCs/>
          <w:sz w:val="24"/>
          <w:lang w:val="zh-CN"/>
        </w:rPr>
      </w:pPr>
      <w:r w:rsidRPr="00DF476B">
        <w:rPr>
          <w:rFonts w:ascii="宋体" w:hAnsi="宋体" w:hint="eastAsia"/>
          <w:sz w:val="24"/>
        </w:rPr>
        <w:t>1、每个标段</w:t>
      </w:r>
      <w:r w:rsidRPr="00DF476B">
        <w:rPr>
          <w:rFonts w:ascii="宋体" w:hAnsi="宋体"/>
          <w:sz w:val="24"/>
        </w:rPr>
        <w:t>现场项目</w:t>
      </w:r>
      <w:r w:rsidRPr="00DF476B">
        <w:rPr>
          <w:rFonts w:ascii="宋体" w:hAnsi="宋体" w:hint="eastAsia"/>
          <w:sz w:val="24"/>
        </w:rPr>
        <w:t>负责人</w:t>
      </w:r>
      <w:r w:rsidRPr="00DF476B">
        <w:rPr>
          <w:rFonts w:ascii="宋体" w:hAnsi="宋体"/>
          <w:sz w:val="24"/>
        </w:rPr>
        <w:t>1人，</w:t>
      </w:r>
      <w:r w:rsidRPr="00DF476B">
        <w:rPr>
          <w:rFonts w:ascii="宋体" w:hAnsi="宋体" w:hint="eastAsia"/>
          <w:sz w:val="24"/>
        </w:rPr>
        <w:t>并配备</w:t>
      </w:r>
      <w:r w:rsidRPr="00DF476B">
        <w:rPr>
          <w:rFonts w:ascii="宋体" w:hAnsi="宋体"/>
          <w:sz w:val="24"/>
        </w:rPr>
        <w:t>具</w:t>
      </w:r>
      <w:r w:rsidRPr="00DF476B">
        <w:rPr>
          <w:rFonts w:ascii="宋体" w:hAnsi="宋体" w:hint="eastAsia"/>
          <w:sz w:val="24"/>
        </w:rPr>
        <w:t>有绿化养护相关</w:t>
      </w:r>
      <w:r w:rsidRPr="00DF476B">
        <w:rPr>
          <w:rFonts w:ascii="宋体" w:hAnsi="宋体"/>
          <w:sz w:val="24"/>
        </w:rPr>
        <w:t>专业知识</w:t>
      </w:r>
      <w:r w:rsidRPr="00DF476B">
        <w:rPr>
          <w:rFonts w:ascii="宋体" w:hAnsi="宋体" w:hint="eastAsia"/>
          <w:sz w:val="24"/>
        </w:rPr>
        <w:t>的养护工作人员（人员配备标准：一级绿地3600平方米/人，二级绿地5000平方米/人，三级绿地8000平方米/人）。</w:t>
      </w:r>
    </w:p>
    <w:p w:rsidR="00292D90" w:rsidRPr="00DF476B" w:rsidRDefault="00292D90">
      <w:pPr>
        <w:adjustRightInd w:val="0"/>
        <w:snapToGrid w:val="0"/>
        <w:spacing w:line="276" w:lineRule="auto"/>
        <w:ind w:firstLineChars="200" w:firstLine="480"/>
        <w:rPr>
          <w:bCs/>
          <w:sz w:val="24"/>
          <w:lang w:val="zh-CN"/>
        </w:rPr>
      </w:pPr>
      <w:r w:rsidRPr="00DF476B">
        <w:rPr>
          <w:rFonts w:hint="eastAsia"/>
          <w:bCs/>
          <w:sz w:val="24"/>
          <w:lang w:val="zh-CN"/>
        </w:rPr>
        <w:t>2</w:t>
      </w:r>
      <w:r w:rsidRPr="00DF476B">
        <w:rPr>
          <w:rFonts w:hint="eastAsia"/>
          <w:bCs/>
          <w:sz w:val="24"/>
          <w:lang w:val="zh-CN"/>
        </w:rPr>
        <w:t>、</w:t>
      </w:r>
      <w:r w:rsidRPr="00DF476B">
        <w:rPr>
          <w:bCs/>
          <w:sz w:val="24"/>
          <w:lang w:val="zh-CN"/>
        </w:rPr>
        <w:t>中标人负责该绿地内养护管理生产出的垃圾清运，做到日产日清。</w:t>
      </w:r>
    </w:p>
    <w:p w:rsidR="00292D90" w:rsidRPr="00DF476B" w:rsidRDefault="00292D90">
      <w:pPr>
        <w:adjustRightInd w:val="0"/>
        <w:snapToGrid w:val="0"/>
        <w:spacing w:line="276" w:lineRule="auto"/>
        <w:ind w:firstLineChars="200" w:firstLine="480"/>
        <w:rPr>
          <w:bCs/>
          <w:sz w:val="24"/>
          <w:lang w:val="zh-CN"/>
        </w:rPr>
      </w:pPr>
      <w:r w:rsidRPr="00DF476B">
        <w:rPr>
          <w:rFonts w:hint="eastAsia"/>
          <w:bCs/>
          <w:sz w:val="24"/>
          <w:lang w:val="zh-CN"/>
        </w:rPr>
        <w:t>3</w:t>
      </w:r>
      <w:r w:rsidRPr="00DF476B">
        <w:rPr>
          <w:rFonts w:hint="eastAsia"/>
          <w:bCs/>
          <w:sz w:val="24"/>
          <w:lang w:val="zh-CN"/>
        </w:rPr>
        <w:t>、</w:t>
      </w:r>
      <w:r w:rsidRPr="00DF476B">
        <w:rPr>
          <w:bCs/>
          <w:sz w:val="24"/>
          <w:lang w:val="zh-CN"/>
        </w:rPr>
        <w:t>养护</w:t>
      </w:r>
      <w:r w:rsidRPr="00DF476B">
        <w:rPr>
          <w:rFonts w:hint="eastAsia"/>
          <w:bCs/>
          <w:sz w:val="24"/>
          <w:lang w:val="zh-CN"/>
        </w:rPr>
        <w:t>期</w:t>
      </w:r>
      <w:r w:rsidRPr="00DF476B">
        <w:rPr>
          <w:bCs/>
          <w:sz w:val="24"/>
          <w:lang w:val="zh-CN"/>
        </w:rPr>
        <w:t>内招标人绿地和现有的树木花卉不得出现由中标</w:t>
      </w:r>
      <w:proofErr w:type="gramStart"/>
      <w:r w:rsidRPr="00DF476B">
        <w:rPr>
          <w:bCs/>
          <w:sz w:val="24"/>
          <w:lang w:val="zh-CN"/>
        </w:rPr>
        <w:t>人原因</w:t>
      </w:r>
      <w:proofErr w:type="gramEnd"/>
      <w:r w:rsidRPr="00DF476B">
        <w:rPr>
          <w:bCs/>
          <w:sz w:val="24"/>
          <w:lang w:val="zh-CN"/>
        </w:rPr>
        <w:t>造成的死亡或者丢失，否则中标人</w:t>
      </w:r>
      <w:r w:rsidRPr="00DF476B">
        <w:rPr>
          <w:rFonts w:hint="eastAsia"/>
          <w:bCs/>
          <w:sz w:val="24"/>
          <w:lang w:val="zh-CN"/>
        </w:rPr>
        <w:t>应</w:t>
      </w:r>
      <w:r w:rsidRPr="00DF476B">
        <w:rPr>
          <w:bCs/>
          <w:sz w:val="24"/>
          <w:lang w:val="zh-CN"/>
        </w:rPr>
        <w:t>负责赔偿。</w:t>
      </w:r>
    </w:p>
    <w:p w:rsidR="00292D90" w:rsidRPr="00DF476B" w:rsidRDefault="00292D90">
      <w:pPr>
        <w:adjustRightInd w:val="0"/>
        <w:snapToGrid w:val="0"/>
        <w:spacing w:line="276" w:lineRule="auto"/>
        <w:ind w:firstLineChars="200" w:firstLine="480"/>
        <w:rPr>
          <w:bCs/>
          <w:sz w:val="24"/>
          <w:lang w:val="zh-CN"/>
        </w:rPr>
      </w:pPr>
      <w:r w:rsidRPr="00DF476B">
        <w:rPr>
          <w:rFonts w:hint="eastAsia"/>
          <w:bCs/>
          <w:sz w:val="24"/>
          <w:lang w:val="zh-CN"/>
        </w:rPr>
        <w:t>4</w:t>
      </w:r>
      <w:r w:rsidRPr="00DF476B">
        <w:rPr>
          <w:rFonts w:hint="eastAsia"/>
          <w:bCs/>
          <w:sz w:val="24"/>
          <w:lang w:val="zh-CN"/>
        </w:rPr>
        <w:t>、配备的作业人员数量参照《辽宁省城市环境卫生劳动定额导则》等相关法律法规、适用标准，以满足服务标准和考核要求。</w:t>
      </w:r>
    </w:p>
    <w:p w:rsidR="00292D90" w:rsidRPr="00DF476B" w:rsidRDefault="00292D90">
      <w:pPr>
        <w:adjustRightInd w:val="0"/>
        <w:snapToGrid w:val="0"/>
        <w:spacing w:line="276" w:lineRule="auto"/>
        <w:ind w:firstLineChars="200" w:firstLine="480"/>
        <w:rPr>
          <w:bCs/>
          <w:sz w:val="24"/>
          <w:lang w:val="zh-CN"/>
        </w:rPr>
      </w:pPr>
      <w:r w:rsidRPr="00DF476B">
        <w:rPr>
          <w:rFonts w:hint="eastAsia"/>
          <w:bCs/>
          <w:sz w:val="24"/>
          <w:lang w:val="zh-CN"/>
        </w:rPr>
        <w:t>5</w:t>
      </w:r>
      <w:r w:rsidRPr="00DF476B">
        <w:rPr>
          <w:rFonts w:hint="eastAsia"/>
          <w:bCs/>
          <w:sz w:val="24"/>
          <w:lang w:val="zh-CN"/>
        </w:rPr>
        <w:t>、中标人全权负责所属服务人员安全及管理，投标人投标报价中应包含所有服务人员相关保险费用，若发生作业事故，由中标人承担全部经济责任。</w:t>
      </w:r>
    </w:p>
    <w:p w:rsidR="00F42961" w:rsidRPr="00DF476B" w:rsidRDefault="00F42961" w:rsidP="00F42961">
      <w:pPr>
        <w:spacing w:line="276" w:lineRule="auto"/>
        <w:ind w:firstLineChars="200" w:firstLine="480"/>
        <w:rPr>
          <w:sz w:val="24"/>
        </w:rPr>
      </w:pPr>
      <w:r w:rsidRPr="00DF476B">
        <w:rPr>
          <w:rFonts w:hint="eastAsia"/>
          <w:color w:val="000000"/>
          <w:sz w:val="24"/>
        </w:rPr>
        <w:t>6</w:t>
      </w:r>
      <w:r w:rsidRPr="00DF476B">
        <w:rPr>
          <w:rFonts w:hint="eastAsia"/>
          <w:color w:val="000000"/>
          <w:sz w:val="24"/>
        </w:rPr>
        <w:t>、具体考核次数以甲方实际要求为准。</w:t>
      </w:r>
    </w:p>
    <w:p w:rsidR="00F42961" w:rsidRPr="00DF476B" w:rsidRDefault="00F42961">
      <w:pPr>
        <w:adjustRightInd w:val="0"/>
        <w:snapToGrid w:val="0"/>
        <w:spacing w:line="276" w:lineRule="auto"/>
        <w:ind w:firstLineChars="200" w:firstLine="480"/>
        <w:rPr>
          <w:bCs/>
          <w:sz w:val="24"/>
        </w:rPr>
      </w:pPr>
    </w:p>
    <w:p w:rsidR="00292D90" w:rsidRPr="00DF476B" w:rsidRDefault="00292D90">
      <w:pPr>
        <w:rPr>
          <w:color w:val="000000"/>
          <w:sz w:val="36"/>
          <w:szCs w:val="36"/>
        </w:rPr>
        <w:sectPr w:rsidR="00292D90" w:rsidRPr="00DF476B">
          <w:headerReference w:type="default" r:id="rId12"/>
          <w:footerReference w:type="default" r:id="rId13"/>
          <w:headerReference w:type="first" r:id="rId14"/>
          <w:footerReference w:type="first" r:id="rId15"/>
          <w:pgSz w:w="11906" w:h="16838"/>
          <w:pgMar w:top="1134" w:right="1418" w:bottom="1134" w:left="1418" w:header="851" w:footer="828" w:gutter="0"/>
          <w:pgBorders>
            <w:top w:val="none" w:sz="0" w:space="1" w:color="auto"/>
            <w:left w:val="none" w:sz="0" w:space="4" w:color="auto"/>
            <w:bottom w:val="none" w:sz="0" w:space="1" w:color="auto"/>
            <w:right w:val="none" w:sz="0" w:space="4" w:color="auto"/>
          </w:pgBorders>
          <w:pgNumType w:fmt="numberInDash"/>
          <w:cols w:space="720"/>
          <w:docGrid w:type="lines" w:linePitch="312"/>
        </w:sectPr>
      </w:pPr>
    </w:p>
    <w:p w:rsidR="00292D90" w:rsidRPr="00DF476B" w:rsidRDefault="00292D90">
      <w:pPr>
        <w:rPr>
          <w:color w:val="000000"/>
        </w:rPr>
      </w:pPr>
    </w:p>
    <w:p w:rsidR="00292D90" w:rsidRPr="00DF476B" w:rsidRDefault="00292D90">
      <w:pPr>
        <w:rPr>
          <w:color w:val="000000"/>
        </w:rPr>
      </w:pPr>
    </w:p>
    <w:p w:rsidR="00292D90" w:rsidRPr="00DF476B" w:rsidRDefault="00292D90">
      <w:pPr>
        <w:rPr>
          <w:color w:val="000000"/>
        </w:rPr>
      </w:pPr>
    </w:p>
    <w:p w:rsidR="00292D90" w:rsidRPr="00DF476B" w:rsidRDefault="00292D90">
      <w:pPr>
        <w:rPr>
          <w:color w:val="000000"/>
        </w:rPr>
      </w:pPr>
    </w:p>
    <w:p w:rsidR="00292D90" w:rsidRPr="00DF476B" w:rsidRDefault="00292D90">
      <w:pPr>
        <w:rPr>
          <w:color w:val="000000"/>
        </w:rPr>
      </w:pPr>
    </w:p>
    <w:p w:rsidR="00292D90" w:rsidRPr="00DF476B" w:rsidRDefault="00292D90">
      <w:pPr>
        <w:rPr>
          <w:color w:val="000000"/>
        </w:rPr>
      </w:pPr>
    </w:p>
    <w:p w:rsidR="00292D90" w:rsidRPr="00DF476B" w:rsidRDefault="00292D90">
      <w:pPr>
        <w:rPr>
          <w:color w:val="000000"/>
        </w:rPr>
      </w:pPr>
    </w:p>
    <w:p w:rsidR="00292D90" w:rsidRPr="00DF476B" w:rsidRDefault="00292D90">
      <w:pPr>
        <w:rPr>
          <w:color w:val="000000"/>
        </w:rPr>
      </w:pPr>
    </w:p>
    <w:p w:rsidR="00292D90" w:rsidRPr="00DF476B" w:rsidRDefault="00292D90">
      <w:pPr>
        <w:rPr>
          <w:color w:val="000000"/>
        </w:rPr>
      </w:pPr>
    </w:p>
    <w:p w:rsidR="00292D90" w:rsidRPr="00DF476B" w:rsidRDefault="00292D90">
      <w:pPr>
        <w:rPr>
          <w:color w:val="000000"/>
        </w:rPr>
      </w:pPr>
    </w:p>
    <w:p w:rsidR="00292D90" w:rsidRPr="00DF476B" w:rsidRDefault="00292D90">
      <w:pPr>
        <w:rPr>
          <w:color w:val="000000"/>
        </w:rPr>
      </w:pPr>
    </w:p>
    <w:p w:rsidR="00292D90" w:rsidRPr="00DF476B" w:rsidRDefault="00292D90">
      <w:pPr>
        <w:rPr>
          <w:color w:val="000000"/>
        </w:rPr>
      </w:pPr>
    </w:p>
    <w:p w:rsidR="00292D90" w:rsidRPr="00DF476B" w:rsidRDefault="00292D90">
      <w:pPr>
        <w:rPr>
          <w:color w:val="000000"/>
        </w:rPr>
      </w:pPr>
    </w:p>
    <w:p w:rsidR="00292D90" w:rsidRPr="00DF476B" w:rsidRDefault="00292D90">
      <w:pPr>
        <w:pStyle w:val="1"/>
        <w:rPr>
          <w:color w:val="000000"/>
          <w:sz w:val="44"/>
        </w:rPr>
      </w:pPr>
      <w:bookmarkStart w:id="32" w:name="_Toc80640759"/>
      <w:r w:rsidRPr="00DF476B">
        <w:rPr>
          <w:rFonts w:hint="eastAsia"/>
          <w:color w:val="000000"/>
          <w:sz w:val="44"/>
        </w:rPr>
        <w:t>第四章</w:t>
      </w:r>
      <w:r w:rsidRPr="00DF476B">
        <w:rPr>
          <w:rFonts w:hint="eastAsia"/>
          <w:color w:val="000000"/>
          <w:sz w:val="44"/>
        </w:rPr>
        <w:t xml:space="preserve"> </w:t>
      </w:r>
      <w:r w:rsidRPr="00DF476B">
        <w:rPr>
          <w:rFonts w:hint="eastAsia"/>
          <w:color w:val="000000"/>
          <w:sz w:val="44"/>
        </w:rPr>
        <w:t>投标文件格式</w:t>
      </w:r>
      <w:bookmarkEnd w:id="32"/>
    </w:p>
    <w:p w:rsidR="00292D90" w:rsidRPr="00DF476B" w:rsidRDefault="00292D90">
      <w:pPr>
        <w:pStyle w:val="1"/>
        <w:rPr>
          <w:color w:val="000000"/>
        </w:rPr>
      </w:pPr>
      <w:r w:rsidRPr="00DF476B">
        <w:rPr>
          <w:color w:val="000000"/>
          <w:sz w:val="44"/>
        </w:rPr>
        <w:br w:type="page"/>
      </w:r>
      <w:bookmarkStart w:id="33" w:name="_Toc80640760"/>
      <w:r w:rsidRPr="00DF476B">
        <w:rPr>
          <w:rFonts w:hint="eastAsia"/>
          <w:sz w:val="36"/>
          <w:szCs w:val="36"/>
        </w:rPr>
        <w:lastRenderedPageBreak/>
        <w:t>一、投标函格式（</w:t>
      </w:r>
      <w:r w:rsidRPr="00DF476B">
        <w:rPr>
          <w:rFonts w:hint="eastAsia"/>
          <w:sz w:val="36"/>
          <w:szCs w:val="36"/>
          <w:u w:val="single"/>
        </w:rPr>
        <w:t xml:space="preserve">   </w:t>
      </w:r>
      <w:r w:rsidRPr="00DF476B">
        <w:rPr>
          <w:rFonts w:hint="eastAsia"/>
          <w:sz w:val="36"/>
          <w:szCs w:val="36"/>
        </w:rPr>
        <w:t>标段）</w:t>
      </w:r>
      <w:bookmarkEnd w:id="33"/>
    </w:p>
    <w:p w:rsidR="00292D90" w:rsidRPr="00DF476B" w:rsidRDefault="00292D90">
      <w:pPr>
        <w:spacing w:line="288" w:lineRule="auto"/>
        <w:rPr>
          <w:sz w:val="24"/>
        </w:rPr>
      </w:pPr>
      <w:r w:rsidRPr="00DF476B">
        <w:rPr>
          <w:rFonts w:hint="eastAsia"/>
          <w:sz w:val="24"/>
        </w:rPr>
        <w:t>致：</w:t>
      </w:r>
      <w:r w:rsidRPr="00DF476B">
        <w:rPr>
          <w:rFonts w:hint="eastAsia"/>
          <w:sz w:val="24"/>
          <w:u w:val="single"/>
        </w:rPr>
        <w:t>（采购人、采购代理机构）</w:t>
      </w:r>
    </w:p>
    <w:p w:rsidR="00292D90" w:rsidRPr="00DF476B" w:rsidRDefault="00292D90">
      <w:pPr>
        <w:spacing w:line="288" w:lineRule="auto"/>
        <w:ind w:firstLine="435"/>
        <w:rPr>
          <w:sz w:val="24"/>
        </w:rPr>
      </w:pPr>
      <w:r w:rsidRPr="00DF476B">
        <w:rPr>
          <w:rFonts w:hint="eastAsia"/>
          <w:sz w:val="24"/>
        </w:rPr>
        <w:t>根据贵方</w:t>
      </w:r>
      <w:r w:rsidRPr="00DF476B">
        <w:rPr>
          <w:rFonts w:hint="eastAsia"/>
          <w:sz w:val="24"/>
          <w:u w:val="single"/>
        </w:rPr>
        <w:t>（招标项目名称）（招标编号）</w:t>
      </w:r>
      <w:r w:rsidRPr="00DF476B">
        <w:rPr>
          <w:rFonts w:hint="eastAsia"/>
          <w:sz w:val="24"/>
        </w:rPr>
        <w:t>，投标人代表</w:t>
      </w:r>
      <w:r w:rsidRPr="00DF476B">
        <w:rPr>
          <w:rFonts w:hint="eastAsia"/>
          <w:sz w:val="24"/>
          <w:u w:val="single"/>
        </w:rPr>
        <w:t>（姓名、职务）</w:t>
      </w:r>
      <w:r w:rsidRPr="00DF476B">
        <w:rPr>
          <w:rFonts w:hint="eastAsia"/>
          <w:sz w:val="24"/>
        </w:rPr>
        <w:t>经正式授权并代表投标人</w:t>
      </w:r>
      <w:r w:rsidRPr="00DF476B">
        <w:rPr>
          <w:rFonts w:hint="eastAsia"/>
          <w:sz w:val="24"/>
          <w:u w:val="single"/>
        </w:rPr>
        <w:t>（投标人名称、地址）</w:t>
      </w:r>
      <w:r w:rsidRPr="00DF476B">
        <w:rPr>
          <w:rFonts w:hint="eastAsia"/>
          <w:sz w:val="24"/>
        </w:rPr>
        <w:t>提交下述电子文件。</w:t>
      </w:r>
    </w:p>
    <w:p w:rsidR="00292D90" w:rsidRPr="00DF476B" w:rsidRDefault="00292D90">
      <w:pPr>
        <w:spacing w:line="288" w:lineRule="auto"/>
        <w:ind w:firstLineChars="200" w:firstLine="480"/>
        <w:rPr>
          <w:sz w:val="24"/>
        </w:rPr>
      </w:pPr>
      <w:r w:rsidRPr="00DF476B">
        <w:rPr>
          <w:rFonts w:hint="eastAsia"/>
          <w:sz w:val="24"/>
        </w:rPr>
        <w:t>完</w:t>
      </w:r>
      <w:r w:rsidRPr="00DF476B">
        <w:rPr>
          <w:sz w:val="24"/>
        </w:rPr>
        <w:t>全理解招标文件的内容，决定投</w:t>
      </w:r>
      <w:r w:rsidRPr="00DF476B">
        <w:rPr>
          <w:rFonts w:hint="eastAsia"/>
          <w:sz w:val="24"/>
        </w:rPr>
        <w:t>标</w:t>
      </w:r>
      <w:r w:rsidRPr="00DF476B">
        <w:rPr>
          <w:sz w:val="24"/>
        </w:rPr>
        <w:t>本项目，据此</w:t>
      </w:r>
      <w:r w:rsidRPr="00DF476B">
        <w:rPr>
          <w:rFonts w:hint="eastAsia"/>
          <w:sz w:val="24"/>
        </w:rPr>
        <w:t>我</w:t>
      </w:r>
      <w:r w:rsidRPr="00DF476B">
        <w:rPr>
          <w:sz w:val="24"/>
        </w:rPr>
        <w:t>方</w:t>
      </w:r>
      <w:r w:rsidRPr="00DF476B">
        <w:rPr>
          <w:rFonts w:hint="eastAsia"/>
          <w:sz w:val="24"/>
        </w:rPr>
        <w:t>承诺如</w:t>
      </w:r>
      <w:r w:rsidRPr="00DF476B">
        <w:rPr>
          <w:sz w:val="24"/>
        </w:rPr>
        <w:t>下：</w:t>
      </w:r>
    </w:p>
    <w:p w:rsidR="00292D90" w:rsidRPr="00DF476B" w:rsidRDefault="00292D90">
      <w:pPr>
        <w:pStyle w:val="af4"/>
        <w:spacing w:line="288" w:lineRule="auto"/>
        <w:ind w:firstLineChars="0" w:firstLine="0"/>
        <w:rPr>
          <w:color w:val="000000"/>
          <w:sz w:val="24"/>
        </w:rPr>
      </w:pPr>
      <w:r w:rsidRPr="00DF476B">
        <w:rPr>
          <w:rFonts w:hint="eastAsia"/>
          <w:color w:val="000000"/>
          <w:sz w:val="24"/>
        </w:rPr>
        <w:t xml:space="preserve">1. </w:t>
      </w:r>
      <w:r w:rsidRPr="00DF476B">
        <w:rPr>
          <w:rFonts w:hint="eastAsia"/>
          <w:color w:val="000000"/>
          <w:sz w:val="24"/>
        </w:rPr>
        <w:t>我方承诺</w:t>
      </w:r>
      <w:r w:rsidRPr="00DF476B">
        <w:rPr>
          <w:color w:val="000000"/>
          <w:sz w:val="24"/>
        </w:rPr>
        <w:t>，我方</w:t>
      </w:r>
      <w:r w:rsidRPr="00DF476B">
        <w:rPr>
          <w:rFonts w:hint="eastAsia"/>
          <w:color w:val="000000"/>
          <w:sz w:val="24"/>
        </w:rPr>
        <w:t>完</w:t>
      </w:r>
      <w:r w:rsidRPr="00DF476B">
        <w:rPr>
          <w:color w:val="000000"/>
          <w:sz w:val="24"/>
        </w:rPr>
        <w:t>全具备《政府采购法》第</w:t>
      </w:r>
      <w:r w:rsidRPr="00DF476B">
        <w:rPr>
          <w:rFonts w:hint="eastAsia"/>
          <w:color w:val="000000"/>
          <w:sz w:val="24"/>
        </w:rPr>
        <w:t>二</w:t>
      </w:r>
      <w:r w:rsidRPr="00DF476B">
        <w:rPr>
          <w:color w:val="000000"/>
          <w:sz w:val="24"/>
        </w:rPr>
        <w:t>十二条规定的条件以及本项目招标文件规定的投标人</w:t>
      </w:r>
      <w:r w:rsidRPr="00DF476B">
        <w:rPr>
          <w:rFonts w:hint="eastAsia"/>
          <w:color w:val="000000"/>
          <w:sz w:val="24"/>
        </w:rPr>
        <w:t>须</w:t>
      </w:r>
      <w:r w:rsidRPr="00DF476B">
        <w:rPr>
          <w:color w:val="000000"/>
          <w:sz w:val="24"/>
        </w:rPr>
        <w:t>满足的特定条件。</w:t>
      </w:r>
    </w:p>
    <w:p w:rsidR="00292D90" w:rsidRPr="00DF476B" w:rsidRDefault="00292D90">
      <w:pPr>
        <w:spacing w:line="288" w:lineRule="auto"/>
        <w:rPr>
          <w:sz w:val="24"/>
        </w:rPr>
      </w:pPr>
      <w:r w:rsidRPr="00DF476B">
        <w:rPr>
          <w:rFonts w:hint="eastAsia"/>
          <w:sz w:val="24"/>
        </w:rPr>
        <w:t xml:space="preserve">2. </w:t>
      </w:r>
      <w:r w:rsidRPr="00DF476B">
        <w:rPr>
          <w:rFonts w:hint="eastAsia"/>
          <w:sz w:val="24"/>
        </w:rPr>
        <w:t>我方愿意以</w:t>
      </w:r>
      <w:r w:rsidR="00632DDE" w:rsidRPr="00DF476B">
        <w:rPr>
          <w:rFonts w:hint="eastAsia"/>
          <w:sz w:val="24"/>
        </w:rPr>
        <w:t>投标总价：人民币</w:t>
      </w:r>
      <w:r w:rsidR="00632DDE" w:rsidRPr="00DF476B">
        <w:rPr>
          <w:rFonts w:hint="eastAsia"/>
          <w:sz w:val="24"/>
        </w:rPr>
        <w:t>(</w:t>
      </w:r>
      <w:r w:rsidR="00632DDE" w:rsidRPr="00DF476B">
        <w:rPr>
          <w:rFonts w:hint="eastAsia"/>
          <w:sz w:val="24"/>
        </w:rPr>
        <w:t>大写</w:t>
      </w:r>
      <w:r w:rsidR="00632DDE" w:rsidRPr="00DF476B">
        <w:rPr>
          <w:rFonts w:hint="eastAsia"/>
          <w:sz w:val="24"/>
        </w:rPr>
        <w:t>)</w:t>
      </w:r>
      <w:r w:rsidR="00632DDE" w:rsidRPr="00DF476B">
        <w:rPr>
          <w:rFonts w:hint="eastAsia"/>
          <w:sz w:val="24"/>
          <w:u w:val="single"/>
        </w:rPr>
        <w:t xml:space="preserve">  </w:t>
      </w:r>
      <w:r w:rsidR="00BD1DA1" w:rsidRPr="00DF476B">
        <w:rPr>
          <w:rFonts w:hint="eastAsia"/>
          <w:sz w:val="24"/>
          <w:u w:val="single"/>
        </w:rPr>
        <w:t xml:space="preserve"> </w:t>
      </w:r>
      <w:r w:rsidR="00632DDE" w:rsidRPr="00DF476B">
        <w:rPr>
          <w:rFonts w:hint="eastAsia"/>
          <w:sz w:val="24"/>
          <w:u w:val="single"/>
        </w:rPr>
        <w:t xml:space="preserve">  </w:t>
      </w:r>
      <w:r w:rsidR="00632DDE" w:rsidRPr="00DF476B">
        <w:rPr>
          <w:rFonts w:hint="eastAsia"/>
          <w:sz w:val="24"/>
        </w:rPr>
        <w:t>元（</w:t>
      </w:r>
      <w:r w:rsidR="00632DDE" w:rsidRPr="00DF476B">
        <w:rPr>
          <w:rFonts w:hint="eastAsia"/>
          <w:sz w:val="24"/>
        </w:rPr>
        <w:t>RMB</w:t>
      </w:r>
      <w:r w:rsidR="00632DDE" w:rsidRPr="00DF476B">
        <w:rPr>
          <w:rFonts w:hint="eastAsia"/>
          <w:sz w:val="24"/>
          <w:u w:val="single"/>
        </w:rPr>
        <w:t xml:space="preserve">     </w:t>
      </w:r>
      <w:r w:rsidR="00632DDE" w:rsidRPr="00DF476B">
        <w:rPr>
          <w:rFonts w:hint="eastAsia"/>
          <w:sz w:val="24"/>
        </w:rPr>
        <w:t>元）；其中：</w:t>
      </w:r>
      <w:r w:rsidR="0010424A" w:rsidRPr="00DF476B">
        <w:rPr>
          <w:rFonts w:hint="eastAsia"/>
          <w:sz w:val="24"/>
        </w:rPr>
        <w:t>一级养护绿地</w:t>
      </w:r>
      <w:r w:rsidRPr="00DF476B">
        <w:rPr>
          <w:rFonts w:hint="eastAsia"/>
          <w:sz w:val="24"/>
        </w:rPr>
        <w:t>投标单价</w:t>
      </w:r>
      <w:r w:rsidR="00161319" w:rsidRPr="00DF476B">
        <w:rPr>
          <w:rFonts w:hint="eastAsia"/>
          <w:sz w:val="24"/>
        </w:rPr>
        <w:t>：</w:t>
      </w:r>
      <w:r w:rsidRPr="00DF476B">
        <w:rPr>
          <w:rFonts w:hint="eastAsia"/>
          <w:sz w:val="24"/>
        </w:rPr>
        <w:t>人民币</w:t>
      </w:r>
      <w:r w:rsidRPr="00DF476B">
        <w:rPr>
          <w:rFonts w:hint="eastAsia"/>
          <w:sz w:val="24"/>
        </w:rPr>
        <w:t>(</w:t>
      </w:r>
      <w:r w:rsidRPr="00DF476B">
        <w:rPr>
          <w:rFonts w:hint="eastAsia"/>
          <w:sz w:val="24"/>
        </w:rPr>
        <w:t>大写</w:t>
      </w:r>
      <w:r w:rsidRPr="00DF476B">
        <w:rPr>
          <w:rFonts w:hint="eastAsia"/>
          <w:sz w:val="24"/>
        </w:rPr>
        <w:t>)</w:t>
      </w:r>
      <w:r w:rsidRPr="00DF476B">
        <w:rPr>
          <w:rFonts w:hint="eastAsia"/>
          <w:sz w:val="24"/>
          <w:u w:val="single"/>
        </w:rPr>
        <w:t xml:space="preserve">  </w:t>
      </w:r>
      <w:r w:rsidR="0010424A" w:rsidRPr="00DF476B">
        <w:rPr>
          <w:rFonts w:hint="eastAsia"/>
          <w:sz w:val="24"/>
          <w:u w:val="single"/>
        </w:rPr>
        <w:t xml:space="preserve">  </w:t>
      </w:r>
      <w:r w:rsidRPr="00DF476B">
        <w:rPr>
          <w:rFonts w:hint="eastAsia"/>
          <w:sz w:val="24"/>
        </w:rPr>
        <w:t>元（</w:t>
      </w:r>
      <w:r w:rsidRPr="00DF476B">
        <w:rPr>
          <w:rFonts w:hint="eastAsia"/>
          <w:sz w:val="24"/>
        </w:rPr>
        <w:t>RMB</w:t>
      </w:r>
      <w:r w:rsidRPr="00DF476B">
        <w:rPr>
          <w:rFonts w:hint="eastAsia"/>
          <w:sz w:val="24"/>
          <w:u w:val="single"/>
        </w:rPr>
        <w:t xml:space="preserve">     </w:t>
      </w:r>
      <w:r w:rsidRPr="00DF476B">
        <w:rPr>
          <w:rFonts w:hint="eastAsia"/>
          <w:sz w:val="24"/>
        </w:rPr>
        <w:t>元）；</w:t>
      </w:r>
      <w:r w:rsidR="00161319" w:rsidRPr="00DF476B">
        <w:rPr>
          <w:rFonts w:hint="eastAsia"/>
          <w:sz w:val="24"/>
        </w:rPr>
        <w:t>二级养护绿地投标单价：人民币</w:t>
      </w:r>
      <w:r w:rsidR="00161319" w:rsidRPr="00DF476B">
        <w:rPr>
          <w:rFonts w:hint="eastAsia"/>
          <w:sz w:val="24"/>
        </w:rPr>
        <w:t>(</w:t>
      </w:r>
      <w:r w:rsidR="00161319" w:rsidRPr="00DF476B">
        <w:rPr>
          <w:rFonts w:hint="eastAsia"/>
          <w:sz w:val="24"/>
        </w:rPr>
        <w:t>大写</w:t>
      </w:r>
      <w:r w:rsidR="00161319" w:rsidRPr="00DF476B">
        <w:rPr>
          <w:rFonts w:hint="eastAsia"/>
          <w:sz w:val="24"/>
        </w:rPr>
        <w:t>)</w:t>
      </w:r>
      <w:r w:rsidR="00161319" w:rsidRPr="00DF476B">
        <w:rPr>
          <w:rFonts w:hint="eastAsia"/>
          <w:sz w:val="24"/>
          <w:u w:val="single"/>
        </w:rPr>
        <w:t xml:space="preserve">    </w:t>
      </w:r>
      <w:r w:rsidR="00161319" w:rsidRPr="00DF476B">
        <w:rPr>
          <w:rFonts w:hint="eastAsia"/>
          <w:sz w:val="24"/>
        </w:rPr>
        <w:t>元（</w:t>
      </w:r>
      <w:r w:rsidR="00161319" w:rsidRPr="00DF476B">
        <w:rPr>
          <w:rFonts w:hint="eastAsia"/>
          <w:sz w:val="24"/>
        </w:rPr>
        <w:t>RMB</w:t>
      </w:r>
      <w:r w:rsidR="00161319" w:rsidRPr="00DF476B">
        <w:rPr>
          <w:rFonts w:hint="eastAsia"/>
          <w:sz w:val="24"/>
          <w:u w:val="single"/>
        </w:rPr>
        <w:t xml:space="preserve">     </w:t>
      </w:r>
      <w:r w:rsidR="00161319" w:rsidRPr="00DF476B">
        <w:rPr>
          <w:rFonts w:hint="eastAsia"/>
          <w:sz w:val="24"/>
        </w:rPr>
        <w:t>元）；三级养护绿地投标单价：人民币</w:t>
      </w:r>
      <w:r w:rsidR="00161319" w:rsidRPr="00DF476B">
        <w:rPr>
          <w:rFonts w:hint="eastAsia"/>
          <w:sz w:val="24"/>
        </w:rPr>
        <w:t>(</w:t>
      </w:r>
      <w:r w:rsidR="00161319" w:rsidRPr="00DF476B">
        <w:rPr>
          <w:rFonts w:hint="eastAsia"/>
          <w:sz w:val="24"/>
        </w:rPr>
        <w:t>大写</w:t>
      </w:r>
      <w:r w:rsidR="00161319" w:rsidRPr="00DF476B">
        <w:rPr>
          <w:rFonts w:hint="eastAsia"/>
          <w:sz w:val="24"/>
        </w:rPr>
        <w:t>)</w:t>
      </w:r>
      <w:r w:rsidR="00161319" w:rsidRPr="00DF476B">
        <w:rPr>
          <w:rFonts w:hint="eastAsia"/>
          <w:sz w:val="24"/>
          <w:u w:val="single"/>
        </w:rPr>
        <w:t xml:space="preserve">    </w:t>
      </w:r>
      <w:r w:rsidR="00161319" w:rsidRPr="00DF476B">
        <w:rPr>
          <w:rFonts w:hint="eastAsia"/>
          <w:sz w:val="24"/>
        </w:rPr>
        <w:t>元（</w:t>
      </w:r>
      <w:r w:rsidR="00161319" w:rsidRPr="00DF476B">
        <w:rPr>
          <w:rFonts w:hint="eastAsia"/>
          <w:sz w:val="24"/>
        </w:rPr>
        <w:t>RMB</w:t>
      </w:r>
      <w:r w:rsidR="00161319" w:rsidRPr="00DF476B">
        <w:rPr>
          <w:rFonts w:hint="eastAsia"/>
          <w:sz w:val="24"/>
          <w:u w:val="single"/>
        </w:rPr>
        <w:t xml:space="preserve">     </w:t>
      </w:r>
      <w:r w:rsidR="00161319" w:rsidRPr="00DF476B">
        <w:rPr>
          <w:rFonts w:hint="eastAsia"/>
          <w:sz w:val="24"/>
        </w:rPr>
        <w:t>元）；</w:t>
      </w:r>
      <w:r w:rsidR="00A15E42" w:rsidRPr="00DF476B">
        <w:rPr>
          <w:rFonts w:hint="eastAsia"/>
          <w:sz w:val="24"/>
        </w:rPr>
        <w:t>行道树养护</w:t>
      </w:r>
      <w:r w:rsidR="00161319" w:rsidRPr="00DF476B">
        <w:rPr>
          <w:rFonts w:hint="eastAsia"/>
          <w:sz w:val="24"/>
        </w:rPr>
        <w:t>投标单价：人民币</w:t>
      </w:r>
      <w:r w:rsidR="00161319" w:rsidRPr="00DF476B">
        <w:rPr>
          <w:rFonts w:hint="eastAsia"/>
          <w:sz w:val="24"/>
        </w:rPr>
        <w:t>(</w:t>
      </w:r>
      <w:r w:rsidR="00161319" w:rsidRPr="00DF476B">
        <w:rPr>
          <w:rFonts w:hint="eastAsia"/>
          <w:sz w:val="24"/>
        </w:rPr>
        <w:t>大写</w:t>
      </w:r>
      <w:r w:rsidR="00161319" w:rsidRPr="00DF476B">
        <w:rPr>
          <w:rFonts w:hint="eastAsia"/>
          <w:sz w:val="24"/>
        </w:rPr>
        <w:t>)</w:t>
      </w:r>
      <w:r w:rsidR="00161319" w:rsidRPr="00DF476B">
        <w:rPr>
          <w:rFonts w:hint="eastAsia"/>
          <w:sz w:val="24"/>
          <w:u w:val="single"/>
        </w:rPr>
        <w:t xml:space="preserve">    </w:t>
      </w:r>
      <w:r w:rsidR="00161319" w:rsidRPr="00DF476B">
        <w:rPr>
          <w:rFonts w:hint="eastAsia"/>
          <w:sz w:val="24"/>
        </w:rPr>
        <w:t>元（</w:t>
      </w:r>
      <w:r w:rsidR="00161319" w:rsidRPr="00DF476B">
        <w:rPr>
          <w:rFonts w:hint="eastAsia"/>
          <w:sz w:val="24"/>
        </w:rPr>
        <w:t>RMB</w:t>
      </w:r>
      <w:r w:rsidR="00161319" w:rsidRPr="00DF476B">
        <w:rPr>
          <w:rFonts w:hint="eastAsia"/>
          <w:sz w:val="24"/>
          <w:u w:val="single"/>
        </w:rPr>
        <w:t xml:space="preserve">     </w:t>
      </w:r>
      <w:r w:rsidR="00161319" w:rsidRPr="00DF476B">
        <w:rPr>
          <w:rFonts w:hint="eastAsia"/>
          <w:sz w:val="24"/>
        </w:rPr>
        <w:t>元）；</w:t>
      </w:r>
      <w:r w:rsidRPr="00DF476B">
        <w:rPr>
          <w:rFonts w:hint="eastAsia"/>
          <w:sz w:val="24"/>
        </w:rPr>
        <w:t>苗木补植投标费率</w:t>
      </w:r>
      <w:r w:rsidRPr="00DF476B">
        <w:rPr>
          <w:rFonts w:hint="eastAsia"/>
          <w:sz w:val="24"/>
          <w:u w:val="single"/>
        </w:rPr>
        <w:t xml:space="preserve">    </w:t>
      </w:r>
      <w:r w:rsidRPr="00DF476B">
        <w:rPr>
          <w:rFonts w:hint="eastAsia"/>
          <w:sz w:val="24"/>
        </w:rPr>
        <w:t>%</w:t>
      </w:r>
      <w:r w:rsidRPr="00DF476B">
        <w:rPr>
          <w:rFonts w:hint="eastAsia"/>
          <w:sz w:val="24"/>
        </w:rPr>
        <w:t>；零星维修投标费率：</w:t>
      </w:r>
      <w:r w:rsidRPr="00DF476B">
        <w:rPr>
          <w:rFonts w:hint="eastAsia"/>
          <w:sz w:val="24"/>
          <w:u w:val="single"/>
        </w:rPr>
        <w:t xml:space="preserve">    </w:t>
      </w:r>
      <w:r w:rsidRPr="00DF476B">
        <w:rPr>
          <w:rFonts w:hint="eastAsia"/>
          <w:sz w:val="24"/>
        </w:rPr>
        <w:t>%</w:t>
      </w:r>
      <w:r w:rsidRPr="00DF476B">
        <w:rPr>
          <w:rFonts w:hint="eastAsia"/>
          <w:sz w:val="24"/>
        </w:rPr>
        <w:t>；承包本项目并承担任何质量缺陷保修责任。</w:t>
      </w:r>
    </w:p>
    <w:p w:rsidR="00292D90" w:rsidRPr="00DF476B" w:rsidRDefault="00292D90">
      <w:pPr>
        <w:spacing w:line="288" w:lineRule="auto"/>
        <w:rPr>
          <w:sz w:val="24"/>
        </w:rPr>
      </w:pPr>
      <w:r w:rsidRPr="00DF476B">
        <w:rPr>
          <w:rFonts w:hint="eastAsia"/>
          <w:sz w:val="24"/>
        </w:rPr>
        <w:t>3.</w:t>
      </w:r>
      <w:r w:rsidRPr="00DF476B">
        <w:rPr>
          <w:rFonts w:hint="eastAsia"/>
          <w:sz w:val="24"/>
        </w:rPr>
        <w:t>我</w:t>
      </w:r>
      <w:r w:rsidRPr="00DF476B">
        <w:rPr>
          <w:sz w:val="24"/>
        </w:rPr>
        <w:t>方</w:t>
      </w:r>
      <w:r w:rsidRPr="00DF476B">
        <w:rPr>
          <w:rFonts w:hint="eastAsia"/>
          <w:sz w:val="24"/>
        </w:rPr>
        <w:t>已仔细</w:t>
      </w:r>
      <w:r w:rsidRPr="00DF476B">
        <w:rPr>
          <w:sz w:val="24"/>
        </w:rPr>
        <w:t>研究</w:t>
      </w:r>
      <w:r w:rsidRPr="00DF476B">
        <w:rPr>
          <w:rFonts w:hint="eastAsia"/>
          <w:sz w:val="24"/>
        </w:rPr>
        <w:t>并完</w:t>
      </w:r>
      <w:r w:rsidRPr="00DF476B">
        <w:rPr>
          <w:sz w:val="24"/>
        </w:rPr>
        <w:t>全理解了</w:t>
      </w:r>
      <w:r w:rsidRPr="00DF476B">
        <w:rPr>
          <w:rFonts w:hint="eastAsia"/>
          <w:sz w:val="24"/>
        </w:rPr>
        <w:t>全部招标文件（</w:t>
      </w:r>
      <w:r w:rsidRPr="00DF476B">
        <w:rPr>
          <w:sz w:val="24"/>
        </w:rPr>
        <w:t>包括</w:t>
      </w:r>
      <w:r w:rsidRPr="00DF476B">
        <w:rPr>
          <w:rFonts w:hint="eastAsia"/>
          <w:sz w:val="24"/>
        </w:rPr>
        <w:t>修改</w:t>
      </w:r>
      <w:r w:rsidRPr="00DF476B">
        <w:rPr>
          <w:sz w:val="24"/>
        </w:rPr>
        <w:t>文</w:t>
      </w:r>
      <w:r w:rsidRPr="00DF476B">
        <w:rPr>
          <w:rFonts w:hint="eastAsia"/>
          <w:sz w:val="24"/>
        </w:rPr>
        <w:t>件、</w:t>
      </w:r>
      <w:r w:rsidRPr="00DF476B">
        <w:rPr>
          <w:sz w:val="24"/>
        </w:rPr>
        <w:t>附件等相关资料）</w:t>
      </w:r>
      <w:r w:rsidRPr="00DF476B">
        <w:rPr>
          <w:rFonts w:hint="eastAsia"/>
          <w:sz w:val="24"/>
        </w:rPr>
        <w:t>规定的</w:t>
      </w:r>
      <w:r w:rsidRPr="00DF476B">
        <w:rPr>
          <w:sz w:val="24"/>
        </w:rPr>
        <w:t>内容</w:t>
      </w:r>
      <w:r w:rsidRPr="00DF476B">
        <w:rPr>
          <w:rFonts w:hint="eastAsia"/>
          <w:sz w:val="24"/>
        </w:rPr>
        <w:t>，并</w:t>
      </w:r>
      <w:r w:rsidRPr="00DF476B">
        <w:rPr>
          <w:sz w:val="24"/>
        </w:rPr>
        <w:t>承诺在发生争议时，不会以对招标文件存在误解、不明为由，向</w:t>
      </w:r>
      <w:r w:rsidRPr="00DF476B">
        <w:rPr>
          <w:rFonts w:hint="eastAsia"/>
          <w:sz w:val="24"/>
        </w:rPr>
        <w:t>采购</w:t>
      </w:r>
      <w:r w:rsidRPr="00DF476B">
        <w:rPr>
          <w:sz w:val="24"/>
        </w:rPr>
        <w:t>人及采购代理机构</w:t>
      </w:r>
      <w:r w:rsidRPr="00DF476B">
        <w:rPr>
          <w:rFonts w:hint="eastAsia"/>
          <w:sz w:val="24"/>
        </w:rPr>
        <w:t>行使</w:t>
      </w:r>
      <w:r w:rsidRPr="00DF476B">
        <w:rPr>
          <w:sz w:val="24"/>
        </w:rPr>
        <w:t>任何法律上的抗辩权。</w:t>
      </w:r>
    </w:p>
    <w:p w:rsidR="00292D90" w:rsidRPr="00DF476B" w:rsidRDefault="00292D90">
      <w:pPr>
        <w:spacing w:line="288" w:lineRule="auto"/>
        <w:rPr>
          <w:sz w:val="24"/>
        </w:rPr>
      </w:pPr>
      <w:r w:rsidRPr="00DF476B">
        <w:rPr>
          <w:rFonts w:hint="eastAsia"/>
          <w:sz w:val="24"/>
        </w:rPr>
        <w:t xml:space="preserve">4. </w:t>
      </w:r>
      <w:r w:rsidRPr="00DF476B">
        <w:rPr>
          <w:rFonts w:hint="eastAsia"/>
          <w:sz w:val="24"/>
        </w:rPr>
        <w:t>本投标有效期为自开标日起</w:t>
      </w:r>
      <w:r w:rsidRPr="00DF476B">
        <w:rPr>
          <w:rFonts w:hint="eastAsia"/>
          <w:sz w:val="24"/>
          <w:u w:val="single"/>
        </w:rPr>
        <w:t xml:space="preserve">  90  </w:t>
      </w:r>
      <w:proofErr w:type="gramStart"/>
      <w:r w:rsidRPr="00DF476B">
        <w:rPr>
          <w:rFonts w:hint="eastAsia"/>
          <w:sz w:val="24"/>
        </w:rPr>
        <w:t>个</w:t>
      </w:r>
      <w:proofErr w:type="gramEnd"/>
      <w:r w:rsidRPr="00DF476B">
        <w:rPr>
          <w:rFonts w:hint="eastAsia"/>
          <w:sz w:val="24"/>
        </w:rPr>
        <w:t>日历日。</w:t>
      </w:r>
    </w:p>
    <w:p w:rsidR="00292D90" w:rsidRPr="00DF476B" w:rsidRDefault="00292D90">
      <w:pPr>
        <w:spacing w:line="288" w:lineRule="auto"/>
        <w:rPr>
          <w:sz w:val="24"/>
        </w:rPr>
      </w:pPr>
      <w:r w:rsidRPr="00DF476B">
        <w:rPr>
          <w:rFonts w:hint="eastAsia"/>
          <w:sz w:val="24"/>
        </w:rPr>
        <w:t xml:space="preserve">5. </w:t>
      </w:r>
      <w:r w:rsidRPr="00DF476B">
        <w:rPr>
          <w:rFonts w:hint="eastAsia"/>
          <w:sz w:val="24"/>
        </w:rPr>
        <w:t>服务期限：</w:t>
      </w:r>
      <w:r w:rsidRPr="00DF476B">
        <w:rPr>
          <w:rFonts w:hint="eastAsia"/>
          <w:sz w:val="24"/>
          <w:u w:val="single"/>
        </w:rPr>
        <w:t xml:space="preserve">                </w:t>
      </w:r>
      <w:r w:rsidRPr="00DF476B">
        <w:rPr>
          <w:rFonts w:hint="eastAsia"/>
          <w:sz w:val="24"/>
        </w:rPr>
        <w:t>。</w:t>
      </w:r>
    </w:p>
    <w:p w:rsidR="00292D90" w:rsidRPr="00DF476B" w:rsidRDefault="00292D90">
      <w:pPr>
        <w:spacing w:line="288" w:lineRule="auto"/>
        <w:rPr>
          <w:sz w:val="24"/>
        </w:rPr>
      </w:pPr>
      <w:r w:rsidRPr="00DF476B">
        <w:rPr>
          <w:rFonts w:hint="eastAsia"/>
          <w:sz w:val="24"/>
        </w:rPr>
        <w:t xml:space="preserve">6. </w:t>
      </w:r>
      <w:r w:rsidRPr="00DF476B">
        <w:rPr>
          <w:rFonts w:hint="eastAsia"/>
          <w:sz w:val="24"/>
        </w:rPr>
        <w:t>我</w:t>
      </w:r>
      <w:r w:rsidRPr="00DF476B">
        <w:rPr>
          <w:sz w:val="24"/>
        </w:rPr>
        <w:t>方已按</w:t>
      </w:r>
      <w:r w:rsidRPr="00DF476B">
        <w:rPr>
          <w:rFonts w:hint="eastAsia"/>
          <w:sz w:val="24"/>
        </w:rPr>
        <w:t>招标</w:t>
      </w:r>
      <w:r w:rsidRPr="00DF476B">
        <w:rPr>
          <w:sz w:val="24"/>
        </w:rPr>
        <w:t>文件规定交纳了投标保证金</w:t>
      </w:r>
      <w:r w:rsidRPr="00DF476B">
        <w:rPr>
          <w:rFonts w:hint="eastAsia"/>
          <w:sz w:val="24"/>
        </w:rPr>
        <w:t>，</w:t>
      </w:r>
      <w:r w:rsidRPr="00DF476B">
        <w:rPr>
          <w:sz w:val="24"/>
        </w:rPr>
        <w:t>并</w:t>
      </w:r>
      <w:r w:rsidRPr="00DF476B">
        <w:rPr>
          <w:rFonts w:hint="eastAsia"/>
          <w:sz w:val="24"/>
        </w:rPr>
        <w:t>完全理解、同意并接受当发生招标文件及法律</w:t>
      </w:r>
      <w:r w:rsidRPr="00DF476B">
        <w:rPr>
          <w:sz w:val="24"/>
        </w:rPr>
        <w:t>、法规</w:t>
      </w:r>
      <w:r w:rsidRPr="00DF476B">
        <w:rPr>
          <w:rFonts w:hint="eastAsia"/>
          <w:sz w:val="24"/>
        </w:rPr>
        <w:t>等</w:t>
      </w:r>
      <w:r w:rsidRPr="00DF476B">
        <w:rPr>
          <w:sz w:val="24"/>
        </w:rPr>
        <w:t>法律</w:t>
      </w:r>
      <w:r w:rsidRPr="00DF476B">
        <w:rPr>
          <w:rFonts w:hint="eastAsia"/>
          <w:sz w:val="24"/>
        </w:rPr>
        <w:t>规范</w:t>
      </w:r>
      <w:r w:rsidRPr="00DF476B">
        <w:rPr>
          <w:sz w:val="24"/>
        </w:rPr>
        <w:t>性文件</w:t>
      </w:r>
      <w:r w:rsidRPr="00DF476B">
        <w:rPr>
          <w:rFonts w:hint="eastAsia"/>
          <w:sz w:val="24"/>
        </w:rPr>
        <w:t>规定的可以不退还投标保证金情形时，我</w:t>
      </w:r>
      <w:r w:rsidRPr="00DF476B">
        <w:rPr>
          <w:sz w:val="24"/>
        </w:rPr>
        <w:t>方</w:t>
      </w:r>
      <w:r w:rsidRPr="00DF476B">
        <w:rPr>
          <w:rFonts w:hint="eastAsia"/>
          <w:sz w:val="24"/>
        </w:rPr>
        <w:t>所交纳的投标保证金将不被退还。</w:t>
      </w:r>
    </w:p>
    <w:p w:rsidR="00292D90" w:rsidRPr="00DF476B" w:rsidRDefault="00292D90">
      <w:pPr>
        <w:spacing w:line="288" w:lineRule="auto"/>
        <w:rPr>
          <w:sz w:val="24"/>
        </w:rPr>
      </w:pPr>
      <w:r w:rsidRPr="00DF476B">
        <w:rPr>
          <w:rFonts w:hint="eastAsia"/>
          <w:sz w:val="24"/>
        </w:rPr>
        <w:t xml:space="preserve">7. </w:t>
      </w:r>
      <w:r w:rsidRPr="00DF476B">
        <w:rPr>
          <w:rFonts w:hint="eastAsia"/>
          <w:sz w:val="24"/>
        </w:rPr>
        <w:t>我方承诺</w:t>
      </w:r>
      <w:r w:rsidRPr="00DF476B">
        <w:rPr>
          <w:sz w:val="24"/>
        </w:rPr>
        <w:t>投</w:t>
      </w:r>
      <w:r w:rsidRPr="00DF476B">
        <w:rPr>
          <w:rFonts w:hint="eastAsia"/>
          <w:sz w:val="24"/>
        </w:rPr>
        <w:t>标</w:t>
      </w:r>
      <w:r w:rsidRPr="00DF476B">
        <w:rPr>
          <w:sz w:val="24"/>
        </w:rPr>
        <w:t>文件</w:t>
      </w:r>
      <w:r w:rsidRPr="00DF476B">
        <w:rPr>
          <w:rFonts w:hint="eastAsia"/>
          <w:sz w:val="24"/>
        </w:rPr>
        <w:t>及所</w:t>
      </w:r>
      <w:r w:rsidRPr="00DF476B">
        <w:rPr>
          <w:sz w:val="24"/>
        </w:rPr>
        <w:t>有提供的一切数据或资料均</w:t>
      </w:r>
      <w:r w:rsidRPr="00DF476B">
        <w:rPr>
          <w:rFonts w:hint="eastAsia"/>
          <w:sz w:val="24"/>
        </w:rPr>
        <w:t>真实</w:t>
      </w:r>
      <w:r w:rsidRPr="00DF476B">
        <w:rPr>
          <w:sz w:val="24"/>
        </w:rPr>
        <w:t>、</w:t>
      </w:r>
      <w:r w:rsidRPr="00DF476B">
        <w:rPr>
          <w:rFonts w:hint="eastAsia"/>
          <w:sz w:val="24"/>
        </w:rPr>
        <w:t>准确</w:t>
      </w:r>
      <w:r w:rsidRPr="00DF476B">
        <w:rPr>
          <w:sz w:val="24"/>
        </w:rPr>
        <w:t>、合法、有效</w:t>
      </w:r>
      <w:r w:rsidRPr="00DF476B">
        <w:rPr>
          <w:rFonts w:hint="eastAsia"/>
          <w:sz w:val="24"/>
        </w:rPr>
        <w:t>。由于</w:t>
      </w:r>
      <w:r w:rsidRPr="00DF476B">
        <w:rPr>
          <w:sz w:val="24"/>
        </w:rPr>
        <w:t>我方提供的资料不实而</w:t>
      </w:r>
      <w:r w:rsidRPr="00DF476B">
        <w:rPr>
          <w:rFonts w:hint="eastAsia"/>
          <w:sz w:val="24"/>
        </w:rPr>
        <w:t>导致</w:t>
      </w:r>
      <w:r w:rsidRPr="00DF476B">
        <w:rPr>
          <w:sz w:val="24"/>
        </w:rPr>
        <w:t>中标结果无</w:t>
      </w:r>
      <w:r w:rsidRPr="00DF476B">
        <w:rPr>
          <w:rFonts w:hint="eastAsia"/>
          <w:sz w:val="24"/>
        </w:rPr>
        <w:t>效，</w:t>
      </w:r>
      <w:r w:rsidRPr="00DF476B">
        <w:rPr>
          <w:sz w:val="24"/>
        </w:rPr>
        <w:t>给其他投</w:t>
      </w:r>
      <w:r w:rsidRPr="00DF476B">
        <w:rPr>
          <w:rFonts w:hint="eastAsia"/>
          <w:sz w:val="24"/>
        </w:rPr>
        <w:t>标人</w:t>
      </w:r>
      <w:r w:rsidRPr="00DF476B">
        <w:rPr>
          <w:sz w:val="24"/>
        </w:rPr>
        <w:t>及采购人造成的全部损失，我方同意无条件予以赔偿。</w:t>
      </w:r>
    </w:p>
    <w:p w:rsidR="00292D90" w:rsidRPr="00DF476B" w:rsidRDefault="00292D90">
      <w:pPr>
        <w:spacing w:line="288" w:lineRule="auto"/>
        <w:rPr>
          <w:sz w:val="24"/>
        </w:rPr>
      </w:pPr>
      <w:r w:rsidRPr="00DF476B">
        <w:rPr>
          <w:rFonts w:hint="eastAsia"/>
          <w:sz w:val="24"/>
        </w:rPr>
        <w:t xml:space="preserve">8. </w:t>
      </w:r>
      <w:r w:rsidRPr="00DF476B">
        <w:rPr>
          <w:rFonts w:hint="eastAsia"/>
          <w:sz w:val="24"/>
        </w:rPr>
        <w:t>我方投</w:t>
      </w:r>
      <w:r w:rsidRPr="00DF476B">
        <w:rPr>
          <w:sz w:val="24"/>
        </w:rPr>
        <w:t>标文件</w:t>
      </w:r>
      <w:r w:rsidRPr="00DF476B">
        <w:rPr>
          <w:rFonts w:hint="eastAsia"/>
          <w:sz w:val="24"/>
        </w:rPr>
        <w:t>、你</w:t>
      </w:r>
      <w:r w:rsidRPr="00DF476B">
        <w:rPr>
          <w:sz w:val="24"/>
        </w:rPr>
        <w:t>方的中标通知书、</w:t>
      </w:r>
      <w:r w:rsidRPr="00DF476B">
        <w:rPr>
          <w:rFonts w:hint="eastAsia"/>
          <w:sz w:val="24"/>
        </w:rPr>
        <w:t>招标</w:t>
      </w:r>
      <w:r w:rsidRPr="00DF476B">
        <w:rPr>
          <w:sz w:val="24"/>
        </w:rPr>
        <w:t>文件将成为约束双方的合同文件组成部分，若招标文件存在要求，而</w:t>
      </w:r>
      <w:r w:rsidRPr="00DF476B">
        <w:rPr>
          <w:rFonts w:hint="eastAsia"/>
          <w:sz w:val="24"/>
        </w:rPr>
        <w:t>投标</w:t>
      </w:r>
      <w:r w:rsidRPr="00DF476B">
        <w:rPr>
          <w:sz w:val="24"/>
        </w:rPr>
        <w:t>文件没有拒绝亦没有涉及的情形下，我方接受招标文件的</w:t>
      </w:r>
      <w:r w:rsidRPr="00DF476B">
        <w:rPr>
          <w:rFonts w:hint="eastAsia"/>
          <w:sz w:val="24"/>
        </w:rPr>
        <w:t>有</w:t>
      </w:r>
      <w:r w:rsidRPr="00DF476B">
        <w:rPr>
          <w:sz w:val="24"/>
        </w:rPr>
        <w:t>关约束，并同意将招标文件对投标人的要求作为投标人合同义务的组成部分。</w:t>
      </w:r>
    </w:p>
    <w:p w:rsidR="00292D90" w:rsidRPr="00DF476B" w:rsidRDefault="00292D90">
      <w:pPr>
        <w:spacing w:line="288" w:lineRule="auto"/>
        <w:rPr>
          <w:sz w:val="24"/>
        </w:rPr>
      </w:pPr>
      <w:r w:rsidRPr="00DF476B">
        <w:rPr>
          <w:rFonts w:hint="eastAsia"/>
          <w:sz w:val="24"/>
        </w:rPr>
        <w:t xml:space="preserve">9. </w:t>
      </w:r>
      <w:r w:rsidRPr="00DF476B">
        <w:rPr>
          <w:rFonts w:hint="eastAsia"/>
          <w:sz w:val="24"/>
        </w:rPr>
        <w:t>我</w:t>
      </w:r>
      <w:r w:rsidRPr="00DF476B">
        <w:rPr>
          <w:sz w:val="24"/>
        </w:rPr>
        <w:t>方将严格遵</w:t>
      </w:r>
      <w:r w:rsidRPr="00DF476B">
        <w:rPr>
          <w:rFonts w:hint="eastAsia"/>
          <w:sz w:val="24"/>
        </w:rPr>
        <w:t>守</w:t>
      </w:r>
      <w:r w:rsidRPr="00DF476B">
        <w:rPr>
          <w:sz w:val="24"/>
        </w:rPr>
        <w:t>政府采购</w:t>
      </w:r>
      <w:r w:rsidRPr="00DF476B">
        <w:rPr>
          <w:rFonts w:hint="eastAsia"/>
          <w:sz w:val="24"/>
        </w:rPr>
        <w:t>法律</w:t>
      </w:r>
      <w:r w:rsidRPr="00DF476B">
        <w:rPr>
          <w:sz w:val="24"/>
        </w:rPr>
        <w:t>、法规等法律规范性文件的规定，若存在违法违规</w:t>
      </w:r>
      <w:r w:rsidRPr="00DF476B">
        <w:rPr>
          <w:rFonts w:hint="eastAsia"/>
          <w:sz w:val="24"/>
        </w:rPr>
        <w:t>等</w:t>
      </w:r>
      <w:r w:rsidRPr="00DF476B">
        <w:rPr>
          <w:sz w:val="24"/>
        </w:rPr>
        <w:t>行为，将承担相应的法律</w:t>
      </w:r>
      <w:r w:rsidRPr="00DF476B">
        <w:rPr>
          <w:rFonts w:hint="eastAsia"/>
          <w:sz w:val="24"/>
        </w:rPr>
        <w:t>责任</w:t>
      </w:r>
      <w:r w:rsidRPr="00DF476B">
        <w:rPr>
          <w:sz w:val="24"/>
        </w:rPr>
        <w:t>。</w:t>
      </w:r>
    </w:p>
    <w:p w:rsidR="00292D90" w:rsidRPr="00DF476B" w:rsidRDefault="00292D90">
      <w:pPr>
        <w:spacing w:line="360" w:lineRule="auto"/>
        <w:rPr>
          <w:sz w:val="24"/>
        </w:rPr>
      </w:pPr>
      <w:r w:rsidRPr="00DF476B">
        <w:rPr>
          <w:rFonts w:hint="eastAsia"/>
          <w:sz w:val="24"/>
        </w:rPr>
        <w:t>投标人代表签字</w:t>
      </w:r>
      <w:r w:rsidRPr="00DF476B">
        <w:rPr>
          <w:rFonts w:hint="eastAsia"/>
          <w:sz w:val="24"/>
          <w:u w:val="single"/>
        </w:rPr>
        <w:t xml:space="preserve">                            </w:t>
      </w:r>
    </w:p>
    <w:p w:rsidR="00292D90" w:rsidRPr="00DF476B" w:rsidRDefault="00292D90">
      <w:pPr>
        <w:spacing w:line="360" w:lineRule="auto"/>
        <w:rPr>
          <w:sz w:val="24"/>
        </w:rPr>
      </w:pPr>
      <w:r w:rsidRPr="00DF476B">
        <w:rPr>
          <w:rFonts w:hint="eastAsia"/>
          <w:sz w:val="24"/>
        </w:rPr>
        <w:t>投标人名称</w:t>
      </w:r>
      <w:r w:rsidRPr="00DF476B">
        <w:rPr>
          <w:rFonts w:hint="eastAsia"/>
          <w:sz w:val="24"/>
          <w:u w:val="single"/>
        </w:rPr>
        <w:t xml:space="preserve">                                </w:t>
      </w:r>
    </w:p>
    <w:p w:rsidR="00292D90" w:rsidRPr="00DF476B" w:rsidRDefault="00292D90">
      <w:pPr>
        <w:spacing w:line="360" w:lineRule="auto"/>
        <w:rPr>
          <w:sz w:val="24"/>
        </w:rPr>
      </w:pPr>
      <w:r w:rsidRPr="00DF476B">
        <w:rPr>
          <w:rFonts w:hint="eastAsia"/>
          <w:sz w:val="24"/>
        </w:rPr>
        <w:t>投标人公章</w:t>
      </w:r>
      <w:r w:rsidRPr="00DF476B">
        <w:rPr>
          <w:rFonts w:hint="eastAsia"/>
          <w:sz w:val="24"/>
          <w:u w:val="single"/>
        </w:rPr>
        <w:t xml:space="preserve">                                </w:t>
      </w:r>
    </w:p>
    <w:p w:rsidR="00292D90" w:rsidRPr="00DF476B" w:rsidRDefault="00292D90">
      <w:pPr>
        <w:spacing w:line="360" w:lineRule="auto"/>
        <w:rPr>
          <w:sz w:val="24"/>
          <w:u w:val="single"/>
        </w:rPr>
      </w:pPr>
      <w:r w:rsidRPr="00DF476B">
        <w:rPr>
          <w:rFonts w:hint="eastAsia"/>
          <w:sz w:val="24"/>
        </w:rPr>
        <w:t>日期</w:t>
      </w:r>
      <w:r w:rsidRPr="00DF476B">
        <w:rPr>
          <w:rFonts w:hint="eastAsia"/>
          <w:sz w:val="24"/>
          <w:u w:val="single"/>
        </w:rPr>
        <w:t xml:space="preserve">                                      </w:t>
      </w:r>
    </w:p>
    <w:p w:rsidR="00292D90" w:rsidRPr="00DF476B" w:rsidRDefault="00292D90">
      <w:pPr>
        <w:spacing w:line="360" w:lineRule="auto"/>
        <w:ind w:firstLineChars="200" w:firstLine="482"/>
        <w:rPr>
          <w:b/>
          <w:sz w:val="24"/>
        </w:rPr>
      </w:pPr>
      <w:r w:rsidRPr="00DF476B">
        <w:rPr>
          <w:rFonts w:hint="eastAsia"/>
          <w:b/>
          <w:sz w:val="24"/>
        </w:rPr>
        <w:t>注</w:t>
      </w:r>
      <w:r w:rsidRPr="00DF476B">
        <w:rPr>
          <w:b/>
          <w:sz w:val="24"/>
        </w:rPr>
        <w:t>：</w:t>
      </w:r>
      <w:r w:rsidRPr="00DF476B">
        <w:rPr>
          <w:rFonts w:hint="eastAsia"/>
          <w:b/>
          <w:sz w:val="24"/>
        </w:rPr>
        <w:t>1</w:t>
      </w:r>
      <w:r w:rsidRPr="00DF476B">
        <w:rPr>
          <w:rFonts w:hint="eastAsia"/>
          <w:b/>
          <w:sz w:val="24"/>
        </w:rPr>
        <w:t>、</w:t>
      </w:r>
      <w:r w:rsidRPr="00DF476B">
        <w:rPr>
          <w:b/>
          <w:sz w:val="24"/>
        </w:rPr>
        <w:t>本格式文件内容不得擅自删改。</w:t>
      </w:r>
      <w:r w:rsidRPr="00DF476B">
        <w:rPr>
          <w:rFonts w:hint="eastAsia"/>
          <w:b/>
          <w:sz w:val="24"/>
        </w:rPr>
        <w:t>2</w:t>
      </w:r>
      <w:r w:rsidRPr="00DF476B">
        <w:rPr>
          <w:rFonts w:hint="eastAsia"/>
          <w:b/>
          <w:sz w:val="24"/>
        </w:rPr>
        <w:t>、</w:t>
      </w:r>
      <w:r w:rsidRPr="00DF476B">
        <w:rPr>
          <w:b/>
          <w:sz w:val="24"/>
        </w:rPr>
        <w:t>投标人代表签字</w:t>
      </w:r>
      <w:r w:rsidRPr="00DF476B">
        <w:rPr>
          <w:rFonts w:hint="eastAsia"/>
          <w:b/>
          <w:sz w:val="24"/>
        </w:rPr>
        <w:t>，</w:t>
      </w:r>
      <w:r w:rsidRPr="00DF476B">
        <w:rPr>
          <w:b/>
          <w:sz w:val="24"/>
        </w:rPr>
        <w:t>必须是亲笔签名。</w:t>
      </w:r>
      <w:r w:rsidRPr="00DF476B">
        <w:rPr>
          <w:b/>
          <w:sz w:val="24"/>
        </w:rPr>
        <w:t>3</w:t>
      </w:r>
      <w:r w:rsidRPr="00DF476B">
        <w:rPr>
          <w:rFonts w:hint="eastAsia"/>
          <w:b/>
          <w:sz w:val="24"/>
        </w:rPr>
        <w:t>、</w:t>
      </w:r>
      <w:r w:rsidRPr="00DF476B">
        <w:rPr>
          <w:b/>
          <w:sz w:val="24"/>
        </w:rPr>
        <w:t>投</w:t>
      </w:r>
      <w:r w:rsidRPr="00DF476B">
        <w:rPr>
          <w:rFonts w:hint="eastAsia"/>
          <w:b/>
          <w:sz w:val="24"/>
        </w:rPr>
        <w:t>标</w:t>
      </w:r>
      <w:r w:rsidRPr="00DF476B">
        <w:rPr>
          <w:b/>
          <w:sz w:val="24"/>
        </w:rPr>
        <w:t>人公章必须是经公安部门备案的印章</w:t>
      </w:r>
      <w:r w:rsidRPr="00DF476B">
        <w:rPr>
          <w:rFonts w:hint="eastAsia"/>
          <w:b/>
          <w:sz w:val="24"/>
        </w:rPr>
        <w:t>。</w:t>
      </w:r>
      <w:r w:rsidRPr="00DF476B">
        <w:rPr>
          <w:b/>
          <w:sz w:val="24"/>
        </w:rPr>
        <w:t>4</w:t>
      </w:r>
      <w:r w:rsidRPr="00DF476B">
        <w:rPr>
          <w:rFonts w:hint="eastAsia"/>
          <w:b/>
          <w:sz w:val="24"/>
        </w:rPr>
        <w:t>、</w:t>
      </w:r>
      <w:r w:rsidRPr="00DF476B">
        <w:rPr>
          <w:b/>
          <w:sz w:val="24"/>
        </w:rPr>
        <w:t>不得使用其他印章或电子制版签名。</w:t>
      </w:r>
    </w:p>
    <w:p w:rsidR="00292D90" w:rsidRPr="00DF476B" w:rsidRDefault="00292D90">
      <w:pPr>
        <w:snapToGrid w:val="0"/>
        <w:spacing w:line="360" w:lineRule="auto"/>
        <w:rPr>
          <w:rFonts w:ascii="仿宋_GB2312" w:eastAsia="仿宋_GB2312" w:hAnsi="宋体"/>
          <w:color w:val="000000"/>
          <w:sz w:val="24"/>
          <w:u w:val="single"/>
        </w:rPr>
      </w:pPr>
      <w:r w:rsidRPr="00DF476B">
        <w:rPr>
          <w:rFonts w:hint="eastAsia"/>
          <w:b/>
          <w:sz w:val="24"/>
        </w:rPr>
        <w:t>5</w:t>
      </w:r>
      <w:r w:rsidRPr="00DF476B">
        <w:rPr>
          <w:rFonts w:hint="eastAsia"/>
          <w:b/>
          <w:sz w:val="24"/>
        </w:rPr>
        <w:t>、</w:t>
      </w:r>
      <w:r w:rsidRPr="00DF476B">
        <w:rPr>
          <w:rFonts w:hint="eastAsia"/>
          <w:b/>
          <w:bCs/>
          <w:sz w:val="24"/>
        </w:rPr>
        <w:t>本文件应按规定签署，否则投标文件无效。</w:t>
      </w:r>
    </w:p>
    <w:p w:rsidR="00292D90" w:rsidRPr="00DF476B" w:rsidRDefault="00292D90">
      <w:pPr>
        <w:pStyle w:val="1"/>
        <w:rPr>
          <w:color w:val="000000" w:themeColor="text1"/>
        </w:rPr>
      </w:pPr>
      <w:bookmarkStart w:id="34" w:name="_Toc80640761"/>
      <w:r w:rsidRPr="00DF476B">
        <w:rPr>
          <w:rFonts w:hint="eastAsia"/>
          <w:color w:val="000000" w:themeColor="text1"/>
        </w:rPr>
        <w:lastRenderedPageBreak/>
        <w:t>二、投标报价表</w:t>
      </w:r>
      <w:bookmarkEnd w:id="34"/>
      <w:r w:rsidR="00ED3D38" w:rsidRPr="00DF476B">
        <w:rPr>
          <w:rFonts w:hint="eastAsia"/>
          <w:color w:val="000000" w:themeColor="text1"/>
        </w:rPr>
        <w:t>（一标段）</w:t>
      </w:r>
    </w:p>
    <w:p w:rsidR="00763215" w:rsidRPr="00DF476B" w:rsidRDefault="00763215" w:rsidP="00763215">
      <w:pPr>
        <w:rPr>
          <w:color w:val="000000" w:themeColor="text1"/>
        </w:rPr>
      </w:pPr>
    </w:p>
    <w:p w:rsidR="00ED3D38" w:rsidRPr="00DF476B" w:rsidRDefault="00457E6A" w:rsidP="00ED3D38">
      <w:pPr>
        <w:ind w:firstLineChars="100" w:firstLine="240"/>
        <w:rPr>
          <w:b/>
          <w:color w:val="000000" w:themeColor="text1"/>
          <w:sz w:val="24"/>
        </w:rPr>
      </w:pPr>
      <w:r w:rsidRPr="00DF476B">
        <w:rPr>
          <w:rFonts w:hint="eastAsia"/>
          <w:color w:val="000000" w:themeColor="text1"/>
          <w:sz w:val="24"/>
        </w:rPr>
        <w:t>项目名称：</w:t>
      </w:r>
      <w:r w:rsidRPr="00DF476B">
        <w:rPr>
          <w:rFonts w:hint="eastAsia"/>
          <w:color w:val="000000" w:themeColor="text1"/>
          <w:sz w:val="24"/>
        </w:rPr>
        <w:t xml:space="preserve">                         </w:t>
      </w:r>
      <w:r w:rsidR="00ED3D38" w:rsidRPr="00DF476B">
        <w:rPr>
          <w:rFonts w:hint="eastAsia"/>
          <w:color w:val="000000" w:themeColor="text1"/>
          <w:sz w:val="24"/>
        </w:rPr>
        <w:t xml:space="preserve">         </w:t>
      </w:r>
    </w:p>
    <w:tbl>
      <w:tblPr>
        <w:tblW w:w="8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5"/>
        <w:gridCol w:w="1700"/>
        <w:gridCol w:w="1772"/>
        <w:gridCol w:w="1005"/>
        <w:gridCol w:w="1404"/>
        <w:gridCol w:w="2068"/>
      </w:tblGrid>
      <w:tr w:rsidR="00DB19EE" w:rsidRPr="00DF476B" w:rsidTr="00035C5A">
        <w:trPr>
          <w:trHeight w:val="640"/>
          <w:jc w:val="center"/>
        </w:trPr>
        <w:tc>
          <w:tcPr>
            <w:tcW w:w="725" w:type="dxa"/>
            <w:vAlign w:val="center"/>
          </w:tcPr>
          <w:p w:rsidR="00DB19EE" w:rsidRPr="00DF476B" w:rsidRDefault="00DB19EE">
            <w:pPr>
              <w:jc w:val="center"/>
              <w:rPr>
                <w:color w:val="000000" w:themeColor="text1"/>
                <w:sz w:val="24"/>
              </w:rPr>
            </w:pPr>
            <w:r w:rsidRPr="00DF476B">
              <w:rPr>
                <w:rFonts w:hint="eastAsia"/>
                <w:color w:val="000000" w:themeColor="text1"/>
                <w:sz w:val="24"/>
              </w:rPr>
              <w:t>序号</w:t>
            </w:r>
          </w:p>
        </w:tc>
        <w:tc>
          <w:tcPr>
            <w:tcW w:w="1700" w:type="dxa"/>
            <w:vAlign w:val="center"/>
          </w:tcPr>
          <w:p w:rsidR="00DB19EE" w:rsidRPr="00DF476B" w:rsidRDefault="00F24962">
            <w:pPr>
              <w:jc w:val="center"/>
              <w:rPr>
                <w:color w:val="000000" w:themeColor="text1"/>
                <w:sz w:val="24"/>
              </w:rPr>
            </w:pPr>
            <w:r w:rsidRPr="00DF476B">
              <w:rPr>
                <w:rFonts w:hint="eastAsia"/>
                <w:color w:val="000000" w:themeColor="text1"/>
                <w:sz w:val="24"/>
              </w:rPr>
              <w:t>类别</w:t>
            </w:r>
          </w:p>
        </w:tc>
        <w:tc>
          <w:tcPr>
            <w:tcW w:w="1772" w:type="dxa"/>
            <w:vAlign w:val="center"/>
          </w:tcPr>
          <w:p w:rsidR="00DB19EE" w:rsidRPr="00DF476B" w:rsidRDefault="00DB19EE">
            <w:pPr>
              <w:jc w:val="center"/>
              <w:rPr>
                <w:color w:val="000000" w:themeColor="text1"/>
                <w:sz w:val="24"/>
              </w:rPr>
            </w:pPr>
            <w:r w:rsidRPr="00DF476B">
              <w:rPr>
                <w:rFonts w:hint="eastAsia"/>
                <w:color w:val="000000" w:themeColor="text1"/>
                <w:sz w:val="24"/>
              </w:rPr>
              <w:t>数量</w:t>
            </w:r>
          </w:p>
        </w:tc>
        <w:tc>
          <w:tcPr>
            <w:tcW w:w="1005" w:type="dxa"/>
            <w:vAlign w:val="center"/>
          </w:tcPr>
          <w:p w:rsidR="00DB19EE" w:rsidRPr="00DF476B" w:rsidRDefault="00DB19EE">
            <w:pPr>
              <w:jc w:val="center"/>
              <w:rPr>
                <w:color w:val="000000" w:themeColor="text1"/>
                <w:sz w:val="24"/>
              </w:rPr>
            </w:pPr>
            <w:r w:rsidRPr="00DF476B">
              <w:rPr>
                <w:rFonts w:hint="eastAsia"/>
                <w:color w:val="000000" w:themeColor="text1"/>
                <w:sz w:val="24"/>
              </w:rPr>
              <w:t>单位</w:t>
            </w:r>
          </w:p>
        </w:tc>
        <w:tc>
          <w:tcPr>
            <w:tcW w:w="1404" w:type="dxa"/>
            <w:vAlign w:val="center"/>
          </w:tcPr>
          <w:p w:rsidR="00DB19EE" w:rsidRPr="00DF476B" w:rsidRDefault="00DB19EE" w:rsidP="00314A2D">
            <w:pPr>
              <w:jc w:val="center"/>
              <w:rPr>
                <w:color w:val="000000" w:themeColor="text1"/>
                <w:sz w:val="24"/>
              </w:rPr>
            </w:pPr>
            <w:r w:rsidRPr="00DF476B">
              <w:rPr>
                <w:rFonts w:hint="eastAsia"/>
                <w:color w:val="000000" w:themeColor="text1"/>
                <w:sz w:val="24"/>
              </w:rPr>
              <w:t>单价</w:t>
            </w:r>
          </w:p>
        </w:tc>
        <w:tc>
          <w:tcPr>
            <w:tcW w:w="2068" w:type="dxa"/>
            <w:vAlign w:val="center"/>
          </w:tcPr>
          <w:p w:rsidR="00DB19EE" w:rsidRPr="00DF476B" w:rsidRDefault="00DB19EE" w:rsidP="000961C7">
            <w:pPr>
              <w:jc w:val="center"/>
              <w:rPr>
                <w:color w:val="000000" w:themeColor="text1"/>
                <w:sz w:val="24"/>
              </w:rPr>
            </w:pPr>
            <w:r w:rsidRPr="00DF476B">
              <w:rPr>
                <w:rFonts w:hint="eastAsia"/>
                <w:color w:val="000000" w:themeColor="text1"/>
                <w:sz w:val="24"/>
              </w:rPr>
              <w:t>单项合计</w:t>
            </w:r>
            <w:r w:rsidR="00D223BD" w:rsidRPr="00DF476B">
              <w:rPr>
                <w:rFonts w:hint="eastAsia"/>
                <w:color w:val="000000" w:themeColor="text1"/>
                <w:sz w:val="24"/>
              </w:rPr>
              <w:t>（元）</w:t>
            </w:r>
            <w:r w:rsidR="00C51F45" w:rsidRPr="00DF476B">
              <w:rPr>
                <w:rFonts w:hint="eastAsia"/>
                <w:color w:val="000000" w:themeColor="text1"/>
                <w:sz w:val="24"/>
              </w:rPr>
              <w:t>=</w:t>
            </w:r>
          </w:p>
          <w:p w:rsidR="009C0C4D" w:rsidRPr="00DF476B" w:rsidRDefault="00970682" w:rsidP="00970682">
            <w:pPr>
              <w:jc w:val="center"/>
              <w:rPr>
                <w:color w:val="000000" w:themeColor="text1"/>
                <w:sz w:val="24"/>
              </w:rPr>
            </w:pPr>
            <w:r w:rsidRPr="00DF476B">
              <w:rPr>
                <w:rFonts w:hint="eastAsia"/>
                <w:color w:val="000000" w:themeColor="text1"/>
                <w:sz w:val="24"/>
              </w:rPr>
              <w:t>数量×</w:t>
            </w:r>
            <w:r w:rsidR="009C0C4D" w:rsidRPr="00DF476B">
              <w:rPr>
                <w:rFonts w:hint="eastAsia"/>
                <w:color w:val="000000" w:themeColor="text1"/>
                <w:sz w:val="24"/>
              </w:rPr>
              <w:t>单价</w:t>
            </w:r>
          </w:p>
        </w:tc>
      </w:tr>
      <w:tr w:rsidR="00DB19EE" w:rsidRPr="00DF476B" w:rsidTr="00035C5A">
        <w:trPr>
          <w:trHeight w:val="807"/>
          <w:jc w:val="center"/>
        </w:trPr>
        <w:tc>
          <w:tcPr>
            <w:tcW w:w="725" w:type="dxa"/>
            <w:vAlign w:val="center"/>
          </w:tcPr>
          <w:p w:rsidR="00DB19EE" w:rsidRPr="00DF476B" w:rsidRDefault="00DB19EE">
            <w:pPr>
              <w:jc w:val="center"/>
              <w:rPr>
                <w:color w:val="000000" w:themeColor="text1"/>
                <w:sz w:val="24"/>
              </w:rPr>
            </w:pPr>
            <w:r w:rsidRPr="00DF476B">
              <w:rPr>
                <w:rFonts w:hint="eastAsia"/>
                <w:color w:val="000000" w:themeColor="text1"/>
                <w:sz w:val="24"/>
              </w:rPr>
              <w:t>1</w:t>
            </w:r>
          </w:p>
        </w:tc>
        <w:tc>
          <w:tcPr>
            <w:tcW w:w="1700" w:type="dxa"/>
            <w:vAlign w:val="center"/>
          </w:tcPr>
          <w:p w:rsidR="00DB19EE" w:rsidRPr="00DF476B" w:rsidRDefault="00DB19EE">
            <w:pPr>
              <w:jc w:val="center"/>
              <w:rPr>
                <w:color w:val="000000" w:themeColor="text1"/>
                <w:sz w:val="24"/>
              </w:rPr>
            </w:pPr>
            <w:r w:rsidRPr="00DF476B">
              <w:rPr>
                <w:rFonts w:hint="eastAsia"/>
                <w:color w:val="000000" w:themeColor="text1"/>
                <w:sz w:val="24"/>
              </w:rPr>
              <w:t>一级绿地养护</w:t>
            </w:r>
          </w:p>
        </w:tc>
        <w:tc>
          <w:tcPr>
            <w:tcW w:w="1772" w:type="dxa"/>
            <w:vAlign w:val="center"/>
          </w:tcPr>
          <w:p w:rsidR="00DB19EE" w:rsidRPr="00DF476B" w:rsidRDefault="00DB19EE">
            <w:pPr>
              <w:jc w:val="center"/>
              <w:rPr>
                <w:color w:val="000000" w:themeColor="text1"/>
                <w:sz w:val="24"/>
              </w:rPr>
            </w:pPr>
            <w:r w:rsidRPr="00DF476B">
              <w:rPr>
                <w:rFonts w:hint="eastAsia"/>
                <w:color w:val="000000" w:themeColor="text1"/>
                <w:sz w:val="24"/>
              </w:rPr>
              <w:t>21335</w:t>
            </w:r>
          </w:p>
        </w:tc>
        <w:tc>
          <w:tcPr>
            <w:tcW w:w="1005" w:type="dxa"/>
            <w:vAlign w:val="center"/>
          </w:tcPr>
          <w:p w:rsidR="00DB19EE" w:rsidRPr="00DF476B" w:rsidRDefault="00DB19EE">
            <w:pPr>
              <w:jc w:val="center"/>
              <w:rPr>
                <w:color w:val="000000" w:themeColor="text1"/>
                <w:sz w:val="24"/>
              </w:rPr>
            </w:pPr>
            <w:r w:rsidRPr="00DF476B">
              <w:rPr>
                <w:rFonts w:hint="eastAsia"/>
                <w:color w:val="000000" w:themeColor="text1"/>
                <w:sz w:val="24"/>
              </w:rPr>
              <w:t>㎡</w:t>
            </w:r>
          </w:p>
        </w:tc>
        <w:tc>
          <w:tcPr>
            <w:tcW w:w="1404" w:type="dxa"/>
            <w:vAlign w:val="center"/>
          </w:tcPr>
          <w:p w:rsidR="00DB19EE" w:rsidRPr="00DF476B" w:rsidRDefault="009C0C4D">
            <w:pPr>
              <w:rPr>
                <w:color w:val="000000" w:themeColor="text1"/>
                <w:sz w:val="24"/>
              </w:rPr>
            </w:pPr>
            <w:r w:rsidRPr="00DF476B">
              <w:rPr>
                <w:rFonts w:hint="eastAsia"/>
                <w:color w:val="000000" w:themeColor="text1"/>
                <w:sz w:val="24"/>
              </w:rPr>
              <w:t xml:space="preserve">     </w:t>
            </w:r>
          </w:p>
        </w:tc>
        <w:tc>
          <w:tcPr>
            <w:tcW w:w="2068" w:type="dxa"/>
            <w:vAlign w:val="center"/>
          </w:tcPr>
          <w:p w:rsidR="00DB19EE" w:rsidRPr="00DF476B" w:rsidRDefault="00DB19EE" w:rsidP="00DB19EE">
            <w:pPr>
              <w:jc w:val="center"/>
              <w:rPr>
                <w:color w:val="000000" w:themeColor="text1"/>
                <w:sz w:val="24"/>
              </w:rPr>
            </w:pPr>
          </w:p>
        </w:tc>
      </w:tr>
      <w:tr w:rsidR="00DB19EE" w:rsidRPr="00DF476B" w:rsidTr="00035C5A">
        <w:trPr>
          <w:trHeight w:val="833"/>
          <w:jc w:val="center"/>
        </w:trPr>
        <w:tc>
          <w:tcPr>
            <w:tcW w:w="725" w:type="dxa"/>
            <w:vAlign w:val="center"/>
          </w:tcPr>
          <w:p w:rsidR="00DB19EE" w:rsidRPr="00DF476B" w:rsidRDefault="00DB19EE">
            <w:pPr>
              <w:jc w:val="center"/>
              <w:rPr>
                <w:color w:val="000000" w:themeColor="text1"/>
                <w:sz w:val="24"/>
              </w:rPr>
            </w:pPr>
            <w:r w:rsidRPr="00DF476B">
              <w:rPr>
                <w:rFonts w:hint="eastAsia"/>
                <w:color w:val="000000" w:themeColor="text1"/>
                <w:sz w:val="24"/>
              </w:rPr>
              <w:t>2</w:t>
            </w:r>
          </w:p>
        </w:tc>
        <w:tc>
          <w:tcPr>
            <w:tcW w:w="1700" w:type="dxa"/>
            <w:vAlign w:val="center"/>
          </w:tcPr>
          <w:p w:rsidR="00DB19EE" w:rsidRPr="00DF476B" w:rsidRDefault="00DB19EE">
            <w:pPr>
              <w:jc w:val="center"/>
              <w:rPr>
                <w:color w:val="000000" w:themeColor="text1"/>
                <w:sz w:val="24"/>
              </w:rPr>
            </w:pPr>
            <w:r w:rsidRPr="00DF476B">
              <w:rPr>
                <w:rFonts w:hint="eastAsia"/>
                <w:color w:val="000000" w:themeColor="text1"/>
                <w:sz w:val="24"/>
              </w:rPr>
              <w:t>二级绿地养护</w:t>
            </w:r>
          </w:p>
        </w:tc>
        <w:tc>
          <w:tcPr>
            <w:tcW w:w="1772" w:type="dxa"/>
            <w:vAlign w:val="center"/>
          </w:tcPr>
          <w:p w:rsidR="00DB19EE" w:rsidRPr="00DF476B" w:rsidRDefault="00DB19EE">
            <w:pPr>
              <w:jc w:val="center"/>
              <w:rPr>
                <w:color w:val="000000" w:themeColor="text1"/>
                <w:sz w:val="24"/>
              </w:rPr>
            </w:pPr>
            <w:r w:rsidRPr="00DF476B">
              <w:rPr>
                <w:rFonts w:hint="eastAsia"/>
                <w:color w:val="000000" w:themeColor="text1"/>
                <w:sz w:val="24"/>
              </w:rPr>
              <w:t>50547</w:t>
            </w:r>
          </w:p>
        </w:tc>
        <w:tc>
          <w:tcPr>
            <w:tcW w:w="1005" w:type="dxa"/>
            <w:vAlign w:val="center"/>
          </w:tcPr>
          <w:p w:rsidR="00DB19EE" w:rsidRPr="00DF476B" w:rsidRDefault="00DB19EE">
            <w:pPr>
              <w:jc w:val="center"/>
              <w:rPr>
                <w:color w:val="000000" w:themeColor="text1"/>
                <w:sz w:val="24"/>
              </w:rPr>
            </w:pPr>
            <w:r w:rsidRPr="00DF476B">
              <w:rPr>
                <w:rFonts w:hint="eastAsia"/>
                <w:color w:val="000000" w:themeColor="text1"/>
                <w:sz w:val="24"/>
              </w:rPr>
              <w:t>㎡</w:t>
            </w:r>
          </w:p>
        </w:tc>
        <w:tc>
          <w:tcPr>
            <w:tcW w:w="1404" w:type="dxa"/>
            <w:vAlign w:val="center"/>
          </w:tcPr>
          <w:p w:rsidR="00DB19EE" w:rsidRPr="00DF476B" w:rsidRDefault="00DB19EE">
            <w:pPr>
              <w:jc w:val="center"/>
              <w:rPr>
                <w:color w:val="000000" w:themeColor="text1"/>
                <w:sz w:val="24"/>
              </w:rPr>
            </w:pPr>
          </w:p>
        </w:tc>
        <w:tc>
          <w:tcPr>
            <w:tcW w:w="2068" w:type="dxa"/>
            <w:vAlign w:val="center"/>
          </w:tcPr>
          <w:p w:rsidR="00DB19EE" w:rsidRPr="00DF476B" w:rsidRDefault="00DB19EE" w:rsidP="00DB19EE">
            <w:pPr>
              <w:jc w:val="center"/>
              <w:rPr>
                <w:color w:val="000000" w:themeColor="text1"/>
                <w:sz w:val="24"/>
              </w:rPr>
            </w:pPr>
          </w:p>
        </w:tc>
      </w:tr>
      <w:tr w:rsidR="00DB19EE" w:rsidRPr="00DF476B" w:rsidTr="00035C5A">
        <w:trPr>
          <w:trHeight w:val="844"/>
          <w:jc w:val="center"/>
        </w:trPr>
        <w:tc>
          <w:tcPr>
            <w:tcW w:w="725" w:type="dxa"/>
            <w:vAlign w:val="center"/>
          </w:tcPr>
          <w:p w:rsidR="00DB19EE" w:rsidRPr="00DF476B" w:rsidRDefault="00DB19EE">
            <w:pPr>
              <w:jc w:val="center"/>
              <w:rPr>
                <w:color w:val="000000" w:themeColor="text1"/>
                <w:sz w:val="24"/>
              </w:rPr>
            </w:pPr>
            <w:r w:rsidRPr="00DF476B">
              <w:rPr>
                <w:rFonts w:hint="eastAsia"/>
                <w:color w:val="000000" w:themeColor="text1"/>
                <w:sz w:val="24"/>
              </w:rPr>
              <w:t>3</w:t>
            </w:r>
          </w:p>
        </w:tc>
        <w:tc>
          <w:tcPr>
            <w:tcW w:w="1700" w:type="dxa"/>
            <w:vAlign w:val="center"/>
          </w:tcPr>
          <w:p w:rsidR="00DB19EE" w:rsidRPr="00DF476B" w:rsidRDefault="00DB19EE">
            <w:pPr>
              <w:jc w:val="center"/>
              <w:rPr>
                <w:color w:val="000000" w:themeColor="text1"/>
                <w:sz w:val="24"/>
              </w:rPr>
            </w:pPr>
            <w:r w:rsidRPr="00DF476B">
              <w:rPr>
                <w:rFonts w:hint="eastAsia"/>
                <w:color w:val="000000" w:themeColor="text1"/>
                <w:sz w:val="24"/>
              </w:rPr>
              <w:t>三级绿地养护</w:t>
            </w:r>
          </w:p>
        </w:tc>
        <w:tc>
          <w:tcPr>
            <w:tcW w:w="1772" w:type="dxa"/>
            <w:vAlign w:val="center"/>
          </w:tcPr>
          <w:p w:rsidR="00DB19EE" w:rsidRPr="00DF476B" w:rsidRDefault="00DB19EE">
            <w:pPr>
              <w:jc w:val="center"/>
              <w:rPr>
                <w:color w:val="000000" w:themeColor="text1"/>
                <w:sz w:val="24"/>
              </w:rPr>
            </w:pPr>
            <w:r w:rsidRPr="00DF476B">
              <w:rPr>
                <w:rFonts w:hint="eastAsia"/>
                <w:color w:val="000000" w:themeColor="text1"/>
                <w:sz w:val="24"/>
              </w:rPr>
              <w:t>364824</w:t>
            </w:r>
          </w:p>
        </w:tc>
        <w:tc>
          <w:tcPr>
            <w:tcW w:w="1005" w:type="dxa"/>
            <w:vAlign w:val="center"/>
          </w:tcPr>
          <w:p w:rsidR="00DB19EE" w:rsidRPr="00DF476B" w:rsidRDefault="00DB19EE">
            <w:pPr>
              <w:jc w:val="center"/>
              <w:rPr>
                <w:color w:val="000000" w:themeColor="text1"/>
                <w:sz w:val="24"/>
              </w:rPr>
            </w:pPr>
            <w:r w:rsidRPr="00DF476B">
              <w:rPr>
                <w:rFonts w:hint="eastAsia"/>
                <w:color w:val="000000" w:themeColor="text1"/>
                <w:sz w:val="24"/>
              </w:rPr>
              <w:t>㎡</w:t>
            </w:r>
          </w:p>
        </w:tc>
        <w:tc>
          <w:tcPr>
            <w:tcW w:w="1404" w:type="dxa"/>
            <w:vAlign w:val="center"/>
          </w:tcPr>
          <w:p w:rsidR="00DB19EE" w:rsidRPr="00DF476B" w:rsidRDefault="00DB19EE">
            <w:pPr>
              <w:jc w:val="center"/>
              <w:rPr>
                <w:color w:val="000000" w:themeColor="text1"/>
                <w:sz w:val="24"/>
              </w:rPr>
            </w:pPr>
          </w:p>
        </w:tc>
        <w:tc>
          <w:tcPr>
            <w:tcW w:w="2068" w:type="dxa"/>
            <w:vAlign w:val="center"/>
          </w:tcPr>
          <w:p w:rsidR="00DB19EE" w:rsidRPr="00DF476B" w:rsidRDefault="00DB19EE" w:rsidP="00DB19EE">
            <w:pPr>
              <w:jc w:val="center"/>
              <w:rPr>
                <w:color w:val="000000" w:themeColor="text1"/>
                <w:sz w:val="24"/>
              </w:rPr>
            </w:pPr>
          </w:p>
        </w:tc>
      </w:tr>
      <w:tr w:rsidR="00DB19EE" w:rsidRPr="00DF476B" w:rsidTr="00035C5A">
        <w:trPr>
          <w:trHeight w:val="842"/>
          <w:jc w:val="center"/>
        </w:trPr>
        <w:tc>
          <w:tcPr>
            <w:tcW w:w="725" w:type="dxa"/>
            <w:vAlign w:val="center"/>
          </w:tcPr>
          <w:p w:rsidR="00DB19EE" w:rsidRPr="00DF476B" w:rsidRDefault="00DB19EE">
            <w:pPr>
              <w:jc w:val="center"/>
              <w:rPr>
                <w:color w:val="000000" w:themeColor="text1"/>
                <w:sz w:val="24"/>
              </w:rPr>
            </w:pPr>
            <w:r w:rsidRPr="00DF476B">
              <w:rPr>
                <w:rFonts w:hint="eastAsia"/>
                <w:color w:val="000000" w:themeColor="text1"/>
                <w:sz w:val="24"/>
              </w:rPr>
              <w:t>4</w:t>
            </w:r>
          </w:p>
        </w:tc>
        <w:tc>
          <w:tcPr>
            <w:tcW w:w="1700" w:type="dxa"/>
            <w:vAlign w:val="center"/>
          </w:tcPr>
          <w:p w:rsidR="00DB19EE" w:rsidRPr="00DF476B" w:rsidRDefault="00DB19EE" w:rsidP="00931A67">
            <w:pPr>
              <w:jc w:val="center"/>
              <w:rPr>
                <w:color w:val="000000" w:themeColor="text1"/>
                <w:sz w:val="24"/>
              </w:rPr>
            </w:pPr>
            <w:r w:rsidRPr="00DF476B">
              <w:rPr>
                <w:rFonts w:hint="eastAsia"/>
                <w:color w:val="000000" w:themeColor="text1"/>
                <w:sz w:val="24"/>
              </w:rPr>
              <w:t>行道树养护</w:t>
            </w:r>
          </w:p>
        </w:tc>
        <w:tc>
          <w:tcPr>
            <w:tcW w:w="1772" w:type="dxa"/>
            <w:vAlign w:val="center"/>
          </w:tcPr>
          <w:p w:rsidR="00DB19EE" w:rsidRPr="00DF476B" w:rsidRDefault="00DB19EE" w:rsidP="00931A67">
            <w:pPr>
              <w:jc w:val="center"/>
              <w:rPr>
                <w:color w:val="000000" w:themeColor="text1"/>
                <w:sz w:val="24"/>
              </w:rPr>
            </w:pPr>
            <w:r w:rsidRPr="00DF476B">
              <w:rPr>
                <w:rFonts w:hint="eastAsia"/>
                <w:color w:val="000000" w:themeColor="text1"/>
                <w:sz w:val="24"/>
              </w:rPr>
              <w:t>6700</w:t>
            </w:r>
          </w:p>
        </w:tc>
        <w:tc>
          <w:tcPr>
            <w:tcW w:w="1005" w:type="dxa"/>
            <w:vAlign w:val="center"/>
          </w:tcPr>
          <w:p w:rsidR="00DB19EE" w:rsidRPr="00DF476B" w:rsidRDefault="00DB19EE" w:rsidP="00931A67">
            <w:pPr>
              <w:jc w:val="center"/>
              <w:rPr>
                <w:color w:val="000000" w:themeColor="text1"/>
                <w:sz w:val="24"/>
              </w:rPr>
            </w:pPr>
            <w:r w:rsidRPr="00DF476B">
              <w:rPr>
                <w:rFonts w:hint="eastAsia"/>
                <w:color w:val="000000" w:themeColor="text1"/>
                <w:sz w:val="24"/>
              </w:rPr>
              <w:t>株</w:t>
            </w:r>
          </w:p>
        </w:tc>
        <w:tc>
          <w:tcPr>
            <w:tcW w:w="1404" w:type="dxa"/>
            <w:vAlign w:val="center"/>
          </w:tcPr>
          <w:p w:rsidR="00DB19EE" w:rsidRPr="00DF476B" w:rsidRDefault="00DB19EE">
            <w:pPr>
              <w:jc w:val="center"/>
              <w:rPr>
                <w:color w:val="000000" w:themeColor="text1"/>
                <w:sz w:val="24"/>
              </w:rPr>
            </w:pPr>
          </w:p>
        </w:tc>
        <w:tc>
          <w:tcPr>
            <w:tcW w:w="2068" w:type="dxa"/>
            <w:vAlign w:val="center"/>
          </w:tcPr>
          <w:p w:rsidR="00DB19EE" w:rsidRPr="00DF476B" w:rsidRDefault="00DB19EE" w:rsidP="00DB19EE">
            <w:pPr>
              <w:jc w:val="center"/>
              <w:rPr>
                <w:color w:val="000000" w:themeColor="text1"/>
                <w:sz w:val="24"/>
              </w:rPr>
            </w:pPr>
          </w:p>
        </w:tc>
      </w:tr>
      <w:tr w:rsidR="00DB19EE" w:rsidRPr="00DF476B" w:rsidTr="00035C5A">
        <w:trPr>
          <w:trHeight w:val="699"/>
          <w:jc w:val="center"/>
        </w:trPr>
        <w:tc>
          <w:tcPr>
            <w:tcW w:w="725" w:type="dxa"/>
            <w:vAlign w:val="center"/>
          </w:tcPr>
          <w:p w:rsidR="00DB19EE" w:rsidRPr="00DF476B" w:rsidRDefault="00DB19EE">
            <w:pPr>
              <w:jc w:val="center"/>
              <w:rPr>
                <w:color w:val="000000" w:themeColor="text1"/>
                <w:sz w:val="24"/>
              </w:rPr>
            </w:pPr>
            <w:r w:rsidRPr="00DF476B">
              <w:rPr>
                <w:rFonts w:hint="eastAsia"/>
                <w:color w:val="000000" w:themeColor="text1"/>
                <w:sz w:val="24"/>
              </w:rPr>
              <w:t>5</w:t>
            </w:r>
          </w:p>
        </w:tc>
        <w:tc>
          <w:tcPr>
            <w:tcW w:w="1700" w:type="dxa"/>
            <w:vAlign w:val="center"/>
          </w:tcPr>
          <w:p w:rsidR="00DB19EE" w:rsidRPr="00DF476B" w:rsidRDefault="00DB19EE" w:rsidP="00AD17BB">
            <w:pPr>
              <w:jc w:val="center"/>
              <w:rPr>
                <w:color w:val="000000" w:themeColor="text1"/>
                <w:sz w:val="24"/>
              </w:rPr>
            </w:pPr>
            <w:r w:rsidRPr="00DF476B">
              <w:rPr>
                <w:rFonts w:hint="eastAsia"/>
                <w:color w:val="000000" w:themeColor="text1"/>
                <w:sz w:val="24"/>
              </w:rPr>
              <w:t>苗木补植部分</w:t>
            </w:r>
          </w:p>
        </w:tc>
        <w:tc>
          <w:tcPr>
            <w:tcW w:w="1772" w:type="dxa"/>
            <w:vAlign w:val="center"/>
          </w:tcPr>
          <w:p w:rsidR="00DB19EE" w:rsidRPr="00DF476B" w:rsidRDefault="0049387D" w:rsidP="00AD17BB">
            <w:pPr>
              <w:jc w:val="center"/>
              <w:rPr>
                <w:color w:val="000000" w:themeColor="text1"/>
                <w:sz w:val="24"/>
              </w:rPr>
            </w:pPr>
            <w:r w:rsidRPr="00DF476B">
              <w:rPr>
                <w:rFonts w:hint="eastAsia"/>
                <w:color w:val="000000" w:themeColor="text1"/>
                <w:sz w:val="24"/>
              </w:rPr>
              <w:t>该部分</w:t>
            </w:r>
            <w:r w:rsidR="000E123C" w:rsidRPr="00DF476B">
              <w:rPr>
                <w:rFonts w:hint="eastAsia"/>
                <w:color w:val="000000" w:themeColor="text1"/>
                <w:sz w:val="24"/>
              </w:rPr>
              <w:t>暂</w:t>
            </w:r>
            <w:r w:rsidRPr="00DF476B">
              <w:rPr>
                <w:rFonts w:hint="eastAsia"/>
                <w:color w:val="000000" w:themeColor="text1"/>
                <w:sz w:val="24"/>
              </w:rPr>
              <w:t>按</w:t>
            </w:r>
            <w:r w:rsidRPr="00DF476B">
              <w:rPr>
                <w:rFonts w:hint="eastAsia"/>
                <w:color w:val="000000" w:themeColor="text1"/>
                <w:sz w:val="24"/>
              </w:rPr>
              <w:t>112.5</w:t>
            </w:r>
            <w:r w:rsidRPr="00DF476B">
              <w:rPr>
                <w:rFonts w:hint="eastAsia"/>
                <w:color w:val="000000" w:themeColor="text1"/>
                <w:sz w:val="24"/>
              </w:rPr>
              <w:t>万元</w:t>
            </w:r>
            <w:r w:rsidR="000E123C" w:rsidRPr="00DF476B">
              <w:rPr>
                <w:rFonts w:hint="eastAsia"/>
                <w:color w:val="000000" w:themeColor="text1"/>
                <w:sz w:val="24"/>
              </w:rPr>
              <w:t>计算</w:t>
            </w:r>
          </w:p>
        </w:tc>
        <w:tc>
          <w:tcPr>
            <w:tcW w:w="1005" w:type="dxa"/>
            <w:vAlign w:val="center"/>
          </w:tcPr>
          <w:p w:rsidR="00DB19EE" w:rsidRPr="00DF476B" w:rsidRDefault="00AC1413" w:rsidP="00AD17BB">
            <w:pPr>
              <w:jc w:val="center"/>
              <w:rPr>
                <w:color w:val="000000" w:themeColor="text1"/>
                <w:sz w:val="24"/>
              </w:rPr>
            </w:pPr>
            <w:r w:rsidRPr="00DF476B">
              <w:rPr>
                <w:rFonts w:hint="eastAsia"/>
                <w:color w:val="000000" w:themeColor="text1"/>
                <w:sz w:val="24"/>
              </w:rPr>
              <w:t>费率</w:t>
            </w:r>
          </w:p>
        </w:tc>
        <w:tc>
          <w:tcPr>
            <w:tcW w:w="1404" w:type="dxa"/>
            <w:vAlign w:val="center"/>
          </w:tcPr>
          <w:p w:rsidR="00DB19EE" w:rsidRPr="00DF476B" w:rsidRDefault="00D223BD" w:rsidP="00AD17BB">
            <w:pPr>
              <w:jc w:val="center"/>
              <w:rPr>
                <w:color w:val="000000" w:themeColor="text1"/>
                <w:sz w:val="24"/>
              </w:rPr>
            </w:pPr>
            <w:r w:rsidRPr="00DF476B">
              <w:rPr>
                <w:rFonts w:hint="eastAsia"/>
                <w:color w:val="000000" w:themeColor="text1"/>
                <w:sz w:val="24"/>
              </w:rPr>
              <w:t>%</w:t>
            </w:r>
          </w:p>
        </w:tc>
        <w:tc>
          <w:tcPr>
            <w:tcW w:w="2068" w:type="dxa"/>
            <w:vAlign w:val="center"/>
          </w:tcPr>
          <w:p w:rsidR="00DB19EE" w:rsidRPr="00DF476B" w:rsidRDefault="00DB19EE" w:rsidP="00DB19EE">
            <w:pPr>
              <w:jc w:val="center"/>
              <w:rPr>
                <w:color w:val="000000" w:themeColor="text1"/>
                <w:sz w:val="24"/>
              </w:rPr>
            </w:pPr>
          </w:p>
        </w:tc>
      </w:tr>
      <w:tr w:rsidR="00DB19EE" w:rsidRPr="00DF476B" w:rsidTr="00035C5A">
        <w:trPr>
          <w:trHeight w:val="640"/>
          <w:jc w:val="center"/>
        </w:trPr>
        <w:tc>
          <w:tcPr>
            <w:tcW w:w="725" w:type="dxa"/>
            <w:vAlign w:val="center"/>
          </w:tcPr>
          <w:p w:rsidR="00DB19EE" w:rsidRPr="00DF476B" w:rsidRDefault="00DB19EE">
            <w:pPr>
              <w:jc w:val="center"/>
              <w:rPr>
                <w:color w:val="000000" w:themeColor="text1"/>
                <w:sz w:val="24"/>
              </w:rPr>
            </w:pPr>
            <w:r w:rsidRPr="00DF476B">
              <w:rPr>
                <w:rFonts w:hint="eastAsia"/>
                <w:color w:val="000000" w:themeColor="text1"/>
                <w:sz w:val="24"/>
              </w:rPr>
              <w:t>6</w:t>
            </w:r>
          </w:p>
        </w:tc>
        <w:tc>
          <w:tcPr>
            <w:tcW w:w="1700" w:type="dxa"/>
            <w:vAlign w:val="center"/>
          </w:tcPr>
          <w:p w:rsidR="00DB19EE" w:rsidRPr="00DF476B" w:rsidRDefault="00DB19EE" w:rsidP="00AD17BB">
            <w:pPr>
              <w:jc w:val="center"/>
              <w:rPr>
                <w:color w:val="000000" w:themeColor="text1"/>
                <w:sz w:val="24"/>
              </w:rPr>
            </w:pPr>
            <w:r w:rsidRPr="00DF476B">
              <w:rPr>
                <w:rFonts w:hint="eastAsia"/>
                <w:color w:val="000000" w:themeColor="text1"/>
                <w:sz w:val="24"/>
              </w:rPr>
              <w:t>零星维修部分</w:t>
            </w:r>
          </w:p>
        </w:tc>
        <w:tc>
          <w:tcPr>
            <w:tcW w:w="1772" w:type="dxa"/>
            <w:vAlign w:val="center"/>
          </w:tcPr>
          <w:p w:rsidR="00DB19EE" w:rsidRPr="00DF476B" w:rsidRDefault="000E123C" w:rsidP="000E123C">
            <w:pPr>
              <w:jc w:val="center"/>
              <w:rPr>
                <w:color w:val="000000" w:themeColor="text1"/>
                <w:sz w:val="24"/>
              </w:rPr>
            </w:pPr>
            <w:r w:rsidRPr="00DF476B">
              <w:rPr>
                <w:rFonts w:hint="eastAsia"/>
                <w:color w:val="000000" w:themeColor="text1"/>
                <w:sz w:val="24"/>
              </w:rPr>
              <w:t>该部分暂按</w:t>
            </w:r>
            <w:r w:rsidRPr="00DF476B">
              <w:rPr>
                <w:rFonts w:hint="eastAsia"/>
                <w:color w:val="000000" w:themeColor="text1"/>
                <w:sz w:val="24"/>
              </w:rPr>
              <w:t>50</w:t>
            </w:r>
            <w:r w:rsidRPr="00DF476B">
              <w:rPr>
                <w:rFonts w:hint="eastAsia"/>
                <w:color w:val="000000" w:themeColor="text1"/>
                <w:sz w:val="24"/>
              </w:rPr>
              <w:t>万元计算</w:t>
            </w:r>
          </w:p>
        </w:tc>
        <w:tc>
          <w:tcPr>
            <w:tcW w:w="1005" w:type="dxa"/>
            <w:vAlign w:val="center"/>
          </w:tcPr>
          <w:p w:rsidR="00DB19EE" w:rsidRPr="00DF476B" w:rsidRDefault="00AC1413" w:rsidP="00AD17BB">
            <w:pPr>
              <w:jc w:val="center"/>
              <w:rPr>
                <w:color w:val="000000" w:themeColor="text1"/>
                <w:sz w:val="24"/>
              </w:rPr>
            </w:pPr>
            <w:r w:rsidRPr="00DF476B">
              <w:rPr>
                <w:rFonts w:hint="eastAsia"/>
                <w:color w:val="000000" w:themeColor="text1"/>
                <w:sz w:val="24"/>
              </w:rPr>
              <w:t>费率</w:t>
            </w:r>
          </w:p>
        </w:tc>
        <w:tc>
          <w:tcPr>
            <w:tcW w:w="1404" w:type="dxa"/>
            <w:vAlign w:val="center"/>
          </w:tcPr>
          <w:p w:rsidR="00DB19EE" w:rsidRPr="00DF476B" w:rsidRDefault="000961C7" w:rsidP="00AD17BB">
            <w:pPr>
              <w:jc w:val="center"/>
              <w:rPr>
                <w:color w:val="000000" w:themeColor="text1"/>
                <w:sz w:val="24"/>
              </w:rPr>
            </w:pPr>
            <w:r w:rsidRPr="00DF476B">
              <w:rPr>
                <w:rFonts w:hint="eastAsia"/>
                <w:color w:val="000000" w:themeColor="text1"/>
                <w:sz w:val="24"/>
              </w:rPr>
              <w:t>%</w:t>
            </w:r>
          </w:p>
        </w:tc>
        <w:tc>
          <w:tcPr>
            <w:tcW w:w="2068" w:type="dxa"/>
            <w:vAlign w:val="center"/>
          </w:tcPr>
          <w:p w:rsidR="00DB19EE" w:rsidRPr="00DF476B" w:rsidRDefault="00DB19EE" w:rsidP="00DB19EE">
            <w:pPr>
              <w:jc w:val="center"/>
              <w:rPr>
                <w:color w:val="000000" w:themeColor="text1"/>
                <w:sz w:val="24"/>
              </w:rPr>
            </w:pPr>
          </w:p>
        </w:tc>
      </w:tr>
      <w:tr w:rsidR="000E123C" w:rsidRPr="00DF476B" w:rsidTr="009C0C4D">
        <w:trPr>
          <w:trHeight w:val="866"/>
          <w:jc w:val="center"/>
        </w:trPr>
        <w:tc>
          <w:tcPr>
            <w:tcW w:w="6606" w:type="dxa"/>
            <w:gridSpan w:val="5"/>
            <w:vAlign w:val="center"/>
          </w:tcPr>
          <w:p w:rsidR="000E123C" w:rsidRPr="00DF476B" w:rsidRDefault="009C0C4D" w:rsidP="00AD17BB">
            <w:pPr>
              <w:jc w:val="center"/>
              <w:rPr>
                <w:color w:val="000000" w:themeColor="text1"/>
                <w:sz w:val="24"/>
              </w:rPr>
            </w:pPr>
            <w:r w:rsidRPr="00DF476B">
              <w:rPr>
                <w:rFonts w:hint="eastAsia"/>
                <w:color w:val="000000" w:themeColor="text1"/>
                <w:sz w:val="24"/>
              </w:rPr>
              <w:t>投标总价</w:t>
            </w:r>
            <w:r w:rsidR="00035C5A" w:rsidRPr="00DF476B">
              <w:rPr>
                <w:rFonts w:hint="eastAsia"/>
                <w:color w:val="000000" w:themeColor="text1"/>
                <w:sz w:val="24"/>
              </w:rPr>
              <w:t>（元）</w:t>
            </w:r>
          </w:p>
        </w:tc>
        <w:tc>
          <w:tcPr>
            <w:tcW w:w="2068" w:type="dxa"/>
            <w:vAlign w:val="center"/>
          </w:tcPr>
          <w:p w:rsidR="000E123C" w:rsidRPr="00DF476B" w:rsidRDefault="000E123C" w:rsidP="00DB19EE">
            <w:pPr>
              <w:jc w:val="center"/>
              <w:rPr>
                <w:color w:val="000000" w:themeColor="text1"/>
                <w:sz w:val="24"/>
              </w:rPr>
            </w:pPr>
          </w:p>
        </w:tc>
      </w:tr>
    </w:tbl>
    <w:p w:rsidR="00CB2EEA" w:rsidRPr="00DF476B" w:rsidRDefault="00035C5A">
      <w:pPr>
        <w:autoSpaceDE w:val="0"/>
        <w:autoSpaceDN w:val="0"/>
        <w:adjustRightInd w:val="0"/>
        <w:spacing w:line="360" w:lineRule="auto"/>
        <w:jc w:val="left"/>
        <w:rPr>
          <w:rFonts w:ascii="宋体" w:cs="宋体"/>
          <w:color w:val="000000"/>
          <w:spacing w:val="-8"/>
          <w:kern w:val="0"/>
          <w:sz w:val="24"/>
        </w:rPr>
      </w:pPr>
      <w:r w:rsidRPr="00DF476B">
        <w:rPr>
          <w:rFonts w:ascii="宋体" w:cs="宋体" w:hint="eastAsia"/>
          <w:color w:val="000000"/>
          <w:spacing w:val="-8"/>
          <w:kern w:val="0"/>
          <w:sz w:val="24"/>
        </w:rPr>
        <w:t xml:space="preserve">  </w:t>
      </w:r>
      <w:r w:rsidR="004375AF" w:rsidRPr="00DF476B">
        <w:rPr>
          <w:rFonts w:ascii="宋体" w:cs="宋体" w:hint="eastAsia"/>
          <w:color w:val="000000"/>
          <w:spacing w:val="-8"/>
          <w:kern w:val="0"/>
          <w:sz w:val="24"/>
        </w:rPr>
        <w:t>说明：</w:t>
      </w:r>
    </w:p>
    <w:p w:rsidR="00DC19AB" w:rsidRPr="00DF476B" w:rsidRDefault="00DC19AB" w:rsidP="00B00CEF">
      <w:pPr>
        <w:autoSpaceDE w:val="0"/>
        <w:autoSpaceDN w:val="0"/>
        <w:adjustRightInd w:val="0"/>
        <w:spacing w:line="360" w:lineRule="auto"/>
        <w:ind w:firstLineChars="150" w:firstLine="336"/>
        <w:jc w:val="left"/>
        <w:rPr>
          <w:rFonts w:ascii="宋体" w:cs="宋体"/>
          <w:b/>
          <w:spacing w:val="-8"/>
          <w:kern w:val="0"/>
          <w:sz w:val="24"/>
        </w:rPr>
      </w:pPr>
      <w:r w:rsidRPr="00DF476B">
        <w:rPr>
          <w:rFonts w:ascii="宋体" w:cs="宋体" w:hint="eastAsia"/>
          <w:color w:val="000000"/>
          <w:spacing w:val="-8"/>
          <w:kern w:val="0"/>
          <w:sz w:val="24"/>
        </w:rPr>
        <w:t>1、</w:t>
      </w:r>
      <w:r w:rsidR="009335D6" w:rsidRPr="00DF476B">
        <w:rPr>
          <w:rFonts w:ascii="宋体" w:cs="宋体" w:hint="eastAsia"/>
          <w:color w:val="000000"/>
          <w:spacing w:val="-8"/>
          <w:kern w:val="0"/>
          <w:sz w:val="24"/>
        </w:rPr>
        <w:t>单价</w:t>
      </w:r>
      <w:r w:rsidRPr="00DF476B">
        <w:rPr>
          <w:rFonts w:ascii="宋体" w:hAnsi="宋体" w:cs="宋体" w:hint="eastAsia"/>
          <w:color w:val="000000"/>
          <w:kern w:val="0"/>
          <w:sz w:val="24"/>
        </w:rPr>
        <w:t>最高限价：</w:t>
      </w:r>
      <w:r w:rsidRPr="00DF476B">
        <w:rPr>
          <w:rFonts w:ascii="宋体" w:hAnsi="宋体" w:cs="宋体" w:hint="eastAsia"/>
          <w:color w:val="000000"/>
          <w:sz w:val="24"/>
        </w:rPr>
        <w:t>一级绿地养护：9.59元/㎡/年；二级绿地养护：7.18元/㎡/年；三级绿地养护：3.95元/㎡/年；行道树养护：32.63元/株/年。</w:t>
      </w:r>
      <w:r w:rsidRPr="00DF476B">
        <w:rPr>
          <w:rFonts w:ascii="宋体" w:hAnsi="宋体" w:cs="宋体" w:hint="eastAsia"/>
          <w:b/>
          <w:color w:val="000000"/>
          <w:sz w:val="24"/>
        </w:rPr>
        <w:t>投标报价超过最高限价按无效文件处理。</w:t>
      </w:r>
    </w:p>
    <w:p w:rsidR="00CB2EEA" w:rsidRPr="00DF476B" w:rsidRDefault="00DC19AB" w:rsidP="00B00CEF">
      <w:pPr>
        <w:autoSpaceDE w:val="0"/>
        <w:autoSpaceDN w:val="0"/>
        <w:adjustRightInd w:val="0"/>
        <w:spacing w:line="360" w:lineRule="auto"/>
        <w:ind w:firstLineChars="150" w:firstLine="336"/>
        <w:jc w:val="left"/>
        <w:rPr>
          <w:rFonts w:ascii="宋体" w:cs="宋体"/>
          <w:color w:val="000000"/>
          <w:spacing w:val="-8"/>
          <w:kern w:val="0"/>
          <w:sz w:val="24"/>
        </w:rPr>
      </w:pPr>
      <w:r w:rsidRPr="00DF476B">
        <w:rPr>
          <w:rFonts w:ascii="宋体" w:cs="宋体" w:hint="eastAsia"/>
          <w:spacing w:val="-8"/>
          <w:kern w:val="0"/>
          <w:sz w:val="24"/>
        </w:rPr>
        <w:t>2</w:t>
      </w:r>
      <w:r w:rsidR="00CB2EEA" w:rsidRPr="00DF476B">
        <w:rPr>
          <w:rFonts w:ascii="宋体" w:cs="宋体" w:hint="eastAsia"/>
          <w:spacing w:val="-8"/>
          <w:kern w:val="0"/>
          <w:sz w:val="24"/>
        </w:rPr>
        <w:t>、</w:t>
      </w:r>
      <w:r w:rsidR="004375AF" w:rsidRPr="00DF476B">
        <w:rPr>
          <w:rFonts w:ascii="宋体" w:cs="宋体" w:hint="eastAsia"/>
          <w:spacing w:val="-8"/>
          <w:kern w:val="0"/>
          <w:sz w:val="24"/>
        </w:rPr>
        <w:t>苗木补植部分及零星维修部分按费率报价，</w:t>
      </w:r>
      <w:r w:rsidR="00454DB6" w:rsidRPr="00DF476B">
        <w:rPr>
          <w:rFonts w:ascii="宋体" w:cs="宋体" w:hint="eastAsia"/>
          <w:spacing w:val="-8"/>
          <w:kern w:val="0"/>
          <w:sz w:val="24"/>
        </w:rPr>
        <w:t>如零星维修部分投标费率</w:t>
      </w:r>
      <w:r w:rsidR="00CB2EEA" w:rsidRPr="00DF476B">
        <w:rPr>
          <w:rFonts w:ascii="宋体" w:cs="宋体" w:hint="eastAsia"/>
          <w:spacing w:val="-8"/>
          <w:kern w:val="0"/>
          <w:sz w:val="24"/>
        </w:rPr>
        <w:t>为</w:t>
      </w:r>
      <w:r w:rsidR="00454DB6" w:rsidRPr="00DF476B">
        <w:rPr>
          <w:rFonts w:ascii="宋体" w:cs="宋体" w:hint="eastAsia"/>
          <w:spacing w:val="-8"/>
          <w:kern w:val="0"/>
          <w:sz w:val="24"/>
        </w:rPr>
        <w:t>95%，则单项合计为500000</w:t>
      </w:r>
      <w:r w:rsidR="00970682" w:rsidRPr="00DF476B">
        <w:rPr>
          <w:rFonts w:ascii="宋体" w:cs="宋体" w:hint="eastAsia"/>
          <w:spacing w:val="-8"/>
          <w:kern w:val="0"/>
          <w:sz w:val="24"/>
        </w:rPr>
        <w:t>元</w:t>
      </w:r>
      <w:r w:rsidR="00970682" w:rsidRPr="00DF476B">
        <w:rPr>
          <w:rFonts w:hint="eastAsia"/>
          <w:sz w:val="24"/>
        </w:rPr>
        <w:t>×</w:t>
      </w:r>
      <w:r w:rsidR="00970682" w:rsidRPr="00DF476B">
        <w:rPr>
          <w:rFonts w:hint="eastAsia"/>
          <w:sz w:val="24"/>
        </w:rPr>
        <w:t>95%=</w:t>
      </w:r>
      <w:r w:rsidR="00F52EE1" w:rsidRPr="00DF476B">
        <w:rPr>
          <w:rFonts w:hint="eastAsia"/>
          <w:sz w:val="24"/>
        </w:rPr>
        <w:t>475000</w:t>
      </w:r>
      <w:r w:rsidR="00F52EE1" w:rsidRPr="00DF476B">
        <w:rPr>
          <w:rFonts w:hint="eastAsia"/>
          <w:sz w:val="24"/>
        </w:rPr>
        <w:t>元。</w:t>
      </w:r>
      <w:r w:rsidR="00CB2EEA" w:rsidRPr="00DF476B">
        <w:rPr>
          <w:rFonts w:ascii="宋体" w:cs="宋体" w:hint="eastAsia"/>
          <w:b/>
          <w:color w:val="000000"/>
          <w:spacing w:val="-8"/>
          <w:kern w:val="0"/>
          <w:sz w:val="24"/>
        </w:rPr>
        <w:t>投标费率上限为100%，超过100%按无效文件处理</w:t>
      </w:r>
      <w:r w:rsidR="00CB2EEA" w:rsidRPr="00DF476B">
        <w:rPr>
          <w:rFonts w:ascii="宋体" w:cs="宋体" w:hint="eastAsia"/>
          <w:color w:val="000000"/>
          <w:spacing w:val="-8"/>
          <w:kern w:val="0"/>
          <w:sz w:val="24"/>
        </w:rPr>
        <w:t>。</w:t>
      </w:r>
    </w:p>
    <w:p w:rsidR="00BB3559" w:rsidRPr="00DF476B" w:rsidRDefault="00BB3559" w:rsidP="00BB3559">
      <w:pPr>
        <w:autoSpaceDE w:val="0"/>
        <w:autoSpaceDN w:val="0"/>
        <w:adjustRightInd w:val="0"/>
        <w:spacing w:line="360" w:lineRule="auto"/>
        <w:ind w:firstLineChars="150" w:firstLine="336"/>
        <w:jc w:val="left"/>
        <w:rPr>
          <w:rFonts w:ascii="宋体" w:cs="宋体"/>
          <w:color w:val="000000"/>
          <w:spacing w:val="-8"/>
          <w:kern w:val="0"/>
          <w:sz w:val="24"/>
        </w:rPr>
      </w:pPr>
      <w:r w:rsidRPr="00DF476B">
        <w:rPr>
          <w:rFonts w:ascii="宋体" w:cs="宋体" w:hint="eastAsia"/>
          <w:color w:val="000000"/>
          <w:spacing w:val="-8"/>
          <w:kern w:val="0"/>
          <w:sz w:val="24"/>
        </w:rPr>
        <w:t>3、本项目为单价合同，投标总价仅作为评审时计算报价得分使用。</w:t>
      </w:r>
    </w:p>
    <w:p w:rsidR="00BB3559" w:rsidRPr="00DF476B" w:rsidRDefault="00BB3559" w:rsidP="00BB3559">
      <w:pPr>
        <w:autoSpaceDE w:val="0"/>
        <w:autoSpaceDN w:val="0"/>
        <w:adjustRightInd w:val="0"/>
        <w:spacing w:line="360" w:lineRule="auto"/>
        <w:ind w:firstLineChars="150" w:firstLine="360"/>
        <w:jc w:val="left"/>
        <w:rPr>
          <w:color w:val="FF0000"/>
          <w:sz w:val="24"/>
        </w:rPr>
      </w:pPr>
    </w:p>
    <w:p w:rsidR="00292D90" w:rsidRPr="00DF476B" w:rsidRDefault="00292D90">
      <w:pPr>
        <w:spacing w:line="360" w:lineRule="auto"/>
        <w:ind w:firstLine="435"/>
        <w:jc w:val="center"/>
        <w:rPr>
          <w:rFonts w:ascii="宋体" w:hAnsi="宋体"/>
          <w:color w:val="000000"/>
          <w:sz w:val="24"/>
        </w:rPr>
      </w:pPr>
    </w:p>
    <w:p w:rsidR="00292D90" w:rsidRPr="00DF476B" w:rsidRDefault="00292D90">
      <w:pPr>
        <w:widowControl/>
        <w:adjustRightInd w:val="0"/>
        <w:snapToGrid w:val="0"/>
        <w:spacing w:line="360" w:lineRule="auto"/>
        <w:jc w:val="left"/>
        <w:rPr>
          <w:rFonts w:ascii="宋体" w:hAnsi="宋体"/>
          <w:color w:val="000000"/>
          <w:sz w:val="24"/>
        </w:rPr>
      </w:pPr>
      <w:r w:rsidRPr="00DF476B">
        <w:rPr>
          <w:rFonts w:ascii="宋体" w:hAnsi="宋体" w:hint="eastAsia"/>
          <w:color w:val="000000"/>
          <w:sz w:val="24"/>
        </w:rPr>
        <w:t>投标人名称（公章）：</w:t>
      </w:r>
      <w:r w:rsidRPr="00DF476B">
        <w:rPr>
          <w:rFonts w:ascii="宋体" w:hAnsi="宋体" w:hint="eastAsia"/>
          <w:color w:val="000000"/>
          <w:sz w:val="24"/>
          <w:u w:val="single"/>
        </w:rPr>
        <w:t xml:space="preserve">                     </w:t>
      </w:r>
      <w:r w:rsidRPr="00DF476B">
        <w:rPr>
          <w:rFonts w:ascii="宋体" w:hAnsi="宋体" w:hint="eastAsia"/>
          <w:color w:val="000000"/>
          <w:sz w:val="24"/>
        </w:rPr>
        <w:t xml:space="preserve">                     </w:t>
      </w:r>
    </w:p>
    <w:p w:rsidR="00292D90" w:rsidRPr="00DF476B" w:rsidRDefault="00292D90">
      <w:pPr>
        <w:widowControl/>
        <w:adjustRightInd w:val="0"/>
        <w:snapToGrid w:val="0"/>
        <w:spacing w:line="360" w:lineRule="auto"/>
        <w:jc w:val="left"/>
        <w:rPr>
          <w:rFonts w:ascii="宋体" w:hAnsi="宋体"/>
          <w:color w:val="000000"/>
          <w:sz w:val="24"/>
        </w:rPr>
      </w:pPr>
      <w:r w:rsidRPr="00DF476B">
        <w:rPr>
          <w:rFonts w:ascii="宋体" w:hAnsi="宋体" w:hint="eastAsia"/>
          <w:color w:val="000000"/>
          <w:sz w:val="24"/>
        </w:rPr>
        <w:t>日期：</w:t>
      </w:r>
      <w:r w:rsidRPr="00DF476B">
        <w:rPr>
          <w:rFonts w:ascii="宋体" w:hAnsi="宋体" w:hint="eastAsia"/>
          <w:color w:val="000000"/>
          <w:sz w:val="24"/>
          <w:u w:val="single"/>
        </w:rPr>
        <w:t xml:space="preserve">      </w:t>
      </w:r>
      <w:r w:rsidRPr="00DF476B">
        <w:rPr>
          <w:rFonts w:ascii="宋体" w:hAnsi="宋体" w:hint="eastAsia"/>
          <w:color w:val="000000"/>
          <w:sz w:val="24"/>
        </w:rPr>
        <w:t>年</w:t>
      </w:r>
      <w:r w:rsidRPr="00DF476B">
        <w:rPr>
          <w:rFonts w:ascii="宋体" w:hAnsi="宋体" w:hint="eastAsia"/>
          <w:color w:val="000000"/>
          <w:sz w:val="24"/>
          <w:u w:val="single"/>
        </w:rPr>
        <w:t xml:space="preserve">      </w:t>
      </w:r>
      <w:r w:rsidRPr="00DF476B">
        <w:rPr>
          <w:rFonts w:ascii="宋体" w:hAnsi="宋体" w:hint="eastAsia"/>
          <w:color w:val="000000"/>
          <w:sz w:val="24"/>
        </w:rPr>
        <w:t>月</w:t>
      </w:r>
      <w:r w:rsidRPr="00DF476B">
        <w:rPr>
          <w:rFonts w:ascii="宋体" w:hAnsi="宋体" w:hint="eastAsia"/>
          <w:color w:val="000000"/>
          <w:sz w:val="24"/>
          <w:u w:val="single"/>
        </w:rPr>
        <w:t xml:space="preserve">      </w:t>
      </w:r>
      <w:r w:rsidRPr="00DF476B">
        <w:rPr>
          <w:rFonts w:ascii="宋体" w:hAnsi="宋体" w:hint="eastAsia"/>
          <w:color w:val="000000"/>
          <w:sz w:val="24"/>
        </w:rPr>
        <w:t>日</w:t>
      </w:r>
    </w:p>
    <w:p w:rsidR="00292D90" w:rsidRPr="00DF476B" w:rsidRDefault="00292D90">
      <w:pPr>
        <w:widowControl/>
        <w:adjustRightInd w:val="0"/>
        <w:snapToGrid w:val="0"/>
        <w:spacing w:line="360" w:lineRule="auto"/>
        <w:jc w:val="left"/>
        <w:rPr>
          <w:rFonts w:ascii="宋体" w:hAnsi="宋体"/>
          <w:color w:val="000000"/>
          <w:sz w:val="24"/>
          <w:u w:val="single"/>
        </w:rPr>
      </w:pPr>
      <w:r w:rsidRPr="00DF476B">
        <w:rPr>
          <w:rFonts w:ascii="宋体" w:hAnsi="宋体" w:hint="eastAsia"/>
          <w:color w:val="000000"/>
          <w:sz w:val="24"/>
        </w:rPr>
        <w:t>法定代表人或其授权人（签字或盖章）：</w:t>
      </w:r>
      <w:r w:rsidRPr="00DF476B">
        <w:rPr>
          <w:rFonts w:ascii="宋体" w:hAnsi="宋体" w:hint="eastAsia"/>
          <w:color w:val="000000"/>
          <w:sz w:val="24"/>
          <w:u w:val="single"/>
        </w:rPr>
        <w:t xml:space="preserve">         </w:t>
      </w:r>
    </w:p>
    <w:p w:rsidR="00292D90" w:rsidRPr="00DF476B" w:rsidRDefault="00292D90">
      <w:pPr>
        <w:widowControl/>
        <w:spacing w:line="360" w:lineRule="auto"/>
        <w:jc w:val="left"/>
        <w:rPr>
          <w:rFonts w:ascii="宋体" w:hAnsi="宋体"/>
          <w:color w:val="000000"/>
          <w:sz w:val="24"/>
          <w:u w:val="single"/>
        </w:rPr>
      </w:pPr>
    </w:p>
    <w:p w:rsidR="00292D90" w:rsidRPr="00DF476B" w:rsidRDefault="00292D90">
      <w:pPr>
        <w:widowControl/>
        <w:spacing w:line="360" w:lineRule="auto"/>
        <w:jc w:val="left"/>
        <w:rPr>
          <w:rFonts w:ascii="宋体" w:hAnsi="宋体" w:cs="Arial"/>
          <w:b/>
          <w:sz w:val="24"/>
        </w:rPr>
      </w:pPr>
      <w:r w:rsidRPr="00DF476B">
        <w:rPr>
          <w:rFonts w:ascii="宋体" w:hAnsi="宋体" w:cs="Arial" w:hint="eastAsia"/>
          <w:b/>
          <w:color w:val="000000"/>
          <w:sz w:val="24"/>
        </w:rPr>
        <w:t>注：本文件应按规定签署，否则投标文件无效。</w:t>
      </w:r>
    </w:p>
    <w:p w:rsidR="00ED3D38" w:rsidRPr="00DF476B" w:rsidRDefault="00ED3D38" w:rsidP="00ED3D38">
      <w:pPr>
        <w:pStyle w:val="1"/>
      </w:pPr>
      <w:r w:rsidRPr="00DF476B">
        <w:rPr>
          <w:rFonts w:hint="eastAsia"/>
        </w:rPr>
        <w:lastRenderedPageBreak/>
        <w:t>投标报价表（二标段）</w:t>
      </w:r>
    </w:p>
    <w:p w:rsidR="00ED3D38" w:rsidRPr="00DF476B" w:rsidRDefault="00ED3D38" w:rsidP="00ED3D38"/>
    <w:p w:rsidR="00ED3D38" w:rsidRPr="00DF476B" w:rsidRDefault="00ED3D38" w:rsidP="00ED3D38">
      <w:pPr>
        <w:ind w:firstLineChars="100" w:firstLine="240"/>
        <w:rPr>
          <w:b/>
          <w:sz w:val="24"/>
        </w:rPr>
      </w:pPr>
      <w:r w:rsidRPr="00DF476B">
        <w:rPr>
          <w:rFonts w:hint="eastAsia"/>
          <w:sz w:val="24"/>
        </w:rPr>
        <w:t>项目名称：</w:t>
      </w:r>
      <w:r w:rsidRPr="00DF476B">
        <w:rPr>
          <w:rFonts w:hint="eastAsia"/>
          <w:sz w:val="24"/>
        </w:rPr>
        <w:t xml:space="preserve">                                  </w:t>
      </w:r>
    </w:p>
    <w:tbl>
      <w:tblPr>
        <w:tblW w:w="8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5"/>
        <w:gridCol w:w="1700"/>
        <w:gridCol w:w="1772"/>
        <w:gridCol w:w="1005"/>
        <w:gridCol w:w="1404"/>
        <w:gridCol w:w="2068"/>
      </w:tblGrid>
      <w:tr w:rsidR="00ED3D38" w:rsidRPr="00DF476B" w:rsidTr="00C23289">
        <w:trPr>
          <w:trHeight w:val="640"/>
          <w:jc w:val="center"/>
        </w:trPr>
        <w:tc>
          <w:tcPr>
            <w:tcW w:w="725" w:type="dxa"/>
            <w:vAlign w:val="center"/>
          </w:tcPr>
          <w:p w:rsidR="00ED3D38" w:rsidRPr="00DF476B" w:rsidRDefault="00ED3D38" w:rsidP="00C23289">
            <w:pPr>
              <w:jc w:val="center"/>
              <w:rPr>
                <w:sz w:val="24"/>
              </w:rPr>
            </w:pPr>
            <w:r w:rsidRPr="00DF476B">
              <w:rPr>
                <w:rFonts w:hint="eastAsia"/>
                <w:sz w:val="24"/>
              </w:rPr>
              <w:t>序号</w:t>
            </w:r>
          </w:p>
        </w:tc>
        <w:tc>
          <w:tcPr>
            <w:tcW w:w="1700" w:type="dxa"/>
            <w:vAlign w:val="center"/>
          </w:tcPr>
          <w:p w:rsidR="00ED3D38" w:rsidRPr="00DF476B" w:rsidRDefault="00ED3D38" w:rsidP="00C23289">
            <w:pPr>
              <w:jc w:val="center"/>
              <w:rPr>
                <w:sz w:val="24"/>
              </w:rPr>
            </w:pPr>
            <w:r w:rsidRPr="00DF476B">
              <w:rPr>
                <w:rFonts w:hint="eastAsia"/>
                <w:sz w:val="24"/>
              </w:rPr>
              <w:t>类别</w:t>
            </w:r>
          </w:p>
        </w:tc>
        <w:tc>
          <w:tcPr>
            <w:tcW w:w="1772" w:type="dxa"/>
            <w:vAlign w:val="center"/>
          </w:tcPr>
          <w:p w:rsidR="00ED3D38" w:rsidRPr="00DF476B" w:rsidRDefault="00ED3D38" w:rsidP="00C23289">
            <w:pPr>
              <w:jc w:val="center"/>
              <w:rPr>
                <w:sz w:val="24"/>
              </w:rPr>
            </w:pPr>
            <w:r w:rsidRPr="00DF476B">
              <w:rPr>
                <w:rFonts w:hint="eastAsia"/>
                <w:sz w:val="24"/>
              </w:rPr>
              <w:t>数量</w:t>
            </w:r>
          </w:p>
        </w:tc>
        <w:tc>
          <w:tcPr>
            <w:tcW w:w="1005" w:type="dxa"/>
            <w:vAlign w:val="center"/>
          </w:tcPr>
          <w:p w:rsidR="00ED3D38" w:rsidRPr="00DF476B" w:rsidRDefault="00ED3D38" w:rsidP="00C23289">
            <w:pPr>
              <w:jc w:val="center"/>
              <w:rPr>
                <w:sz w:val="24"/>
              </w:rPr>
            </w:pPr>
            <w:r w:rsidRPr="00DF476B">
              <w:rPr>
                <w:rFonts w:hint="eastAsia"/>
                <w:sz w:val="24"/>
              </w:rPr>
              <w:t>单位</w:t>
            </w:r>
          </w:p>
        </w:tc>
        <w:tc>
          <w:tcPr>
            <w:tcW w:w="1404" w:type="dxa"/>
            <w:vAlign w:val="center"/>
          </w:tcPr>
          <w:p w:rsidR="00ED3D38" w:rsidRPr="00DF476B" w:rsidRDefault="00ED3D38" w:rsidP="00C23289">
            <w:pPr>
              <w:jc w:val="center"/>
              <w:rPr>
                <w:sz w:val="24"/>
              </w:rPr>
            </w:pPr>
            <w:r w:rsidRPr="00DF476B">
              <w:rPr>
                <w:rFonts w:hint="eastAsia"/>
                <w:sz w:val="24"/>
              </w:rPr>
              <w:t>单价</w:t>
            </w:r>
          </w:p>
        </w:tc>
        <w:tc>
          <w:tcPr>
            <w:tcW w:w="2068" w:type="dxa"/>
            <w:vAlign w:val="center"/>
          </w:tcPr>
          <w:p w:rsidR="00ED3D38" w:rsidRPr="00DF476B" w:rsidRDefault="00ED3D38" w:rsidP="00C23289">
            <w:pPr>
              <w:jc w:val="center"/>
              <w:rPr>
                <w:sz w:val="24"/>
              </w:rPr>
            </w:pPr>
            <w:r w:rsidRPr="00DF476B">
              <w:rPr>
                <w:rFonts w:hint="eastAsia"/>
                <w:sz w:val="24"/>
              </w:rPr>
              <w:t>单项合计（元）</w:t>
            </w:r>
            <w:r w:rsidRPr="00DF476B">
              <w:rPr>
                <w:rFonts w:hint="eastAsia"/>
                <w:sz w:val="24"/>
              </w:rPr>
              <w:t>=</w:t>
            </w:r>
          </w:p>
          <w:p w:rsidR="00ED3D38" w:rsidRPr="00DF476B" w:rsidRDefault="00ED3D38" w:rsidP="00C23289">
            <w:pPr>
              <w:jc w:val="center"/>
              <w:rPr>
                <w:sz w:val="24"/>
              </w:rPr>
            </w:pPr>
            <w:r w:rsidRPr="00DF476B">
              <w:rPr>
                <w:rFonts w:hint="eastAsia"/>
                <w:sz w:val="24"/>
              </w:rPr>
              <w:t>数量×单价</w:t>
            </w:r>
          </w:p>
        </w:tc>
      </w:tr>
      <w:tr w:rsidR="00ED3D38" w:rsidRPr="00DF476B" w:rsidTr="00C23289">
        <w:trPr>
          <w:trHeight w:val="807"/>
          <w:jc w:val="center"/>
        </w:trPr>
        <w:tc>
          <w:tcPr>
            <w:tcW w:w="725" w:type="dxa"/>
            <w:vAlign w:val="center"/>
          </w:tcPr>
          <w:p w:rsidR="00ED3D38" w:rsidRPr="00DF476B" w:rsidRDefault="00ED3D38" w:rsidP="00C23289">
            <w:pPr>
              <w:jc w:val="center"/>
              <w:rPr>
                <w:sz w:val="24"/>
              </w:rPr>
            </w:pPr>
            <w:r w:rsidRPr="00DF476B">
              <w:rPr>
                <w:rFonts w:hint="eastAsia"/>
                <w:sz w:val="24"/>
              </w:rPr>
              <w:t>1</w:t>
            </w:r>
          </w:p>
        </w:tc>
        <w:tc>
          <w:tcPr>
            <w:tcW w:w="1700" w:type="dxa"/>
            <w:vAlign w:val="center"/>
          </w:tcPr>
          <w:p w:rsidR="00ED3D38" w:rsidRPr="00DF476B" w:rsidRDefault="00ED3D38" w:rsidP="00C23289">
            <w:pPr>
              <w:jc w:val="center"/>
              <w:rPr>
                <w:sz w:val="24"/>
              </w:rPr>
            </w:pPr>
            <w:r w:rsidRPr="00DF476B">
              <w:rPr>
                <w:rFonts w:hint="eastAsia"/>
                <w:sz w:val="24"/>
              </w:rPr>
              <w:t>一级绿地养护</w:t>
            </w:r>
          </w:p>
        </w:tc>
        <w:tc>
          <w:tcPr>
            <w:tcW w:w="1772" w:type="dxa"/>
            <w:vAlign w:val="center"/>
          </w:tcPr>
          <w:p w:rsidR="00ED3D38" w:rsidRPr="00DF476B" w:rsidRDefault="004F0220" w:rsidP="00C23289">
            <w:pPr>
              <w:jc w:val="center"/>
              <w:rPr>
                <w:sz w:val="24"/>
              </w:rPr>
            </w:pPr>
            <w:r w:rsidRPr="00DF476B">
              <w:rPr>
                <w:rFonts w:hint="eastAsia"/>
                <w:sz w:val="24"/>
              </w:rPr>
              <w:t>40014</w:t>
            </w:r>
          </w:p>
        </w:tc>
        <w:tc>
          <w:tcPr>
            <w:tcW w:w="1005" w:type="dxa"/>
            <w:vAlign w:val="center"/>
          </w:tcPr>
          <w:p w:rsidR="00ED3D38" w:rsidRPr="00DF476B" w:rsidRDefault="00ED3D38" w:rsidP="00C23289">
            <w:pPr>
              <w:jc w:val="center"/>
              <w:rPr>
                <w:sz w:val="24"/>
              </w:rPr>
            </w:pPr>
            <w:r w:rsidRPr="00DF476B">
              <w:rPr>
                <w:rFonts w:hint="eastAsia"/>
                <w:sz w:val="24"/>
              </w:rPr>
              <w:t>㎡</w:t>
            </w:r>
          </w:p>
        </w:tc>
        <w:tc>
          <w:tcPr>
            <w:tcW w:w="1404" w:type="dxa"/>
            <w:vAlign w:val="center"/>
          </w:tcPr>
          <w:p w:rsidR="00ED3D38" w:rsidRPr="00DF476B" w:rsidRDefault="00ED3D38" w:rsidP="00C23289">
            <w:pPr>
              <w:rPr>
                <w:sz w:val="24"/>
              </w:rPr>
            </w:pPr>
            <w:r w:rsidRPr="00DF476B">
              <w:rPr>
                <w:rFonts w:hint="eastAsia"/>
                <w:sz w:val="24"/>
              </w:rPr>
              <w:t xml:space="preserve">     </w:t>
            </w:r>
          </w:p>
        </w:tc>
        <w:tc>
          <w:tcPr>
            <w:tcW w:w="2068" w:type="dxa"/>
            <w:vAlign w:val="center"/>
          </w:tcPr>
          <w:p w:rsidR="00ED3D38" w:rsidRPr="00DF476B" w:rsidRDefault="00ED3D38" w:rsidP="00C23289">
            <w:pPr>
              <w:jc w:val="center"/>
              <w:rPr>
                <w:sz w:val="24"/>
              </w:rPr>
            </w:pPr>
          </w:p>
        </w:tc>
      </w:tr>
      <w:tr w:rsidR="00ED3D38" w:rsidRPr="00DF476B" w:rsidTr="00B73744">
        <w:trPr>
          <w:trHeight w:val="825"/>
          <w:jc w:val="center"/>
        </w:trPr>
        <w:tc>
          <w:tcPr>
            <w:tcW w:w="725" w:type="dxa"/>
            <w:vAlign w:val="center"/>
          </w:tcPr>
          <w:p w:rsidR="00ED3D38" w:rsidRPr="00DF476B" w:rsidRDefault="00ED3D38" w:rsidP="00C23289">
            <w:pPr>
              <w:jc w:val="center"/>
              <w:rPr>
                <w:sz w:val="24"/>
              </w:rPr>
            </w:pPr>
            <w:r w:rsidRPr="00DF476B">
              <w:rPr>
                <w:rFonts w:hint="eastAsia"/>
                <w:sz w:val="24"/>
              </w:rPr>
              <w:t>2</w:t>
            </w:r>
          </w:p>
        </w:tc>
        <w:tc>
          <w:tcPr>
            <w:tcW w:w="1700" w:type="dxa"/>
            <w:vAlign w:val="center"/>
          </w:tcPr>
          <w:p w:rsidR="00ED3D38" w:rsidRPr="00DF476B" w:rsidRDefault="00ED3D38" w:rsidP="00C23289">
            <w:pPr>
              <w:jc w:val="center"/>
              <w:rPr>
                <w:sz w:val="24"/>
              </w:rPr>
            </w:pPr>
            <w:r w:rsidRPr="00DF476B">
              <w:rPr>
                <w:rFonts w:hint="eastAsia"/>
                <w:sz w:val="24"/>
              </w:rPr>
              <w:t>二级绿地养护</w:t>
            </w:r>
          </w:p>
        </w:tc>
        <w:tc>
          <w:tcPr>
            <w:tcW w:w="1772" w:type="dxa"/>
            <w:vAlign w:val="center"/>
          </w:tcPr>
          <w:p w:rsidR="00ED3D38" w:rsidRPr="00DF476B" w:rsidRDefault="004F0220" w:rsidP="00C23289">
            <w:pPr>
              <w:jc w:val="center"/>
              <w:rPr>
                <w:sz w:val="24"/>
              </w:rPr>
            </w:pPr>
            <w:r w:rsidRPr="00DF476B">
              <w:rPr>
                <w:rFonts w:hint="eastAsia"/>
                <w:sz w:val="24"/>
              </w:rPr>
              <w:t>36580</w:t>
            </w:r>
          </w:p>
        </w:tc>
        <w:tc>
          <w:tcPr>
            <w:tcW w:w="1005" w:type="dxa"/>
            <w:vAlign w:val="center"/>
          </w:tcPr>
          <w:p w:rsidR="00ED3D38" w:rsidRPr="00DF476B" w:rsidRDefault="00ED3D38" w:rsidP="00C23289">
            <w:pPr>
              <w:jc w:val="center"/>
              <w:rPr>
                <w:sz w:val="24"/>
              </w:rPr>
            </w:pPr>
            <w:r w:rsidRPr="00DF476B">
              <w:rPr>
                <w:rFonts w:hint="eastAsia"/>
                <w:sz w:val="24"/>
              </w:rPr>
              <w:t>㎡</w:t>
            </w:r>
          </w:p>
        </w:tc>
        <w:tc>
          <w:tcPr>
            <w:tcW w:w="1404" w:type="dxa"/>
            <w:vAlign w:val="center"/>
          </w:tcPr>
          <w:p w:rsidR="00ED3D38" w:rsidRPr="00DF476B" w:rsidRDefault="00ED3D38" w:rsidP="00C23289">
            <w:pPr>
              <w:jc w:val="center"/>
              <w:rPr>
                <w:sz w:val="24"/>
              </w:rPr>
            </w:pPr>
          </w:p>
        </w:tc>
        <w:tc>
          <w:tcPr>
            <w:tcW w:w="2068" w:type="dxa"/>
            <w:vAlign w:val="center"/>
          </w:tcPr>
          <w:p w:rsidR="00ED3D38" w:rsidRPr="00DF476B" w:rsidRDefault="00ED3D38" w:rsidP="00C23289">
            <w:pPr>
              <w:jc w:val="center"/>
              <w:rPr>
                <w:sz w:val="24"/>
              </w:rPr>
            </w:pPr>
          </w:p>
        </w:tc>
      </w:tr>
      <w:tr w:rsidR="00ED3D38" w:rsidRPr="00DF476B" w:rsidTr="00C23289">
        <w:trPr>
          <w:trHeight w:val="844"/>
          <w:jc w:val="center"/>
        </w:trPr>
        <w:tc>
          <w:tcPr>
            <w:tcW w:w="725" w:type="dxa"/>
            <w:vAlign w:val="center"/>
          </w:tcPr>
          <w:p w:rsidR="00ED3D38" w:rsidRPr="00DF476B" w:rsidRDefault="00ED3D38" w:rsidP="00C23289">
            <w:pPr>
              <w:jc w:val="center"/>
              <w:rPr>
                <w:sz w:val="24"/>
              </w:rPr>
            </w:pPr>
            <w:r w:rsidRPr="00DF476B">
              <w:rPr>
                <w:rFonts w:hint="eastAsia"/>
                <w:sz w:val="24"/>
              </w:rPr>
              <w:t>3</w:t>
            </w:r>
          </w:p>
        </w:tc>
        <w:tc>
          <w:tcPr>
            <w:tcW w:w="1700" w:type="dxa"/>
            <w:vAlign w:val="center"/>
          </w:tcPr>
          <w:p w:rsidR="00ED3D38" w:rsidRPr="00DF476B" w:rsidRDefault="00ED3D38" w:rsidP="00C23289">
            <w:pPr>
              <w:jc w:val="center"/>
              <w:rPr>
                <w:sz w:val="24"/>
              </w:rPr>
            </w:pPr>
            <w:r w:rsidRPr="00DF476B">
              <w:rPr>
                <w:rFonts w:hint="eastAsia"/>
                <w:sz w:val="24"/>
              </w:rPr>
              <w:t>三级绿地养护</w:t>
            </w:r>
          </w:p>
        </w:tc>
        <w:tc>
          <w:tcPr>
            <w:tcW w:w="1772" w:type="dxa"/>
            <w:vAlign w:val="center"/>
          </w:tcPr>
          <w:p w:rsidR="00ED3D38" w:rsidRPr="00DF476B" w:rsidRDefault="004F0220" w:rsidP="00C23289">
            <w:pPr>
              <w:jc w:val="center"/>
              <w:rPr>
                <w:sz w:val="24"/>
              </w:rPr>
            </w:pPr>
            <w:r w:rsidRPr="00DF476B">
              <w:rPr>
                <w:rFonts w:hint="eastAsia"/>
                <w:sz w:val="24"/>
              </w:rPr>
              <w:t>407109</w:t>
            </w:r>
          </w:p>
        </w:tc>
        <w:tc>
          <w:tcPr>
            <w:tcW w:w="1005" w:type="dxa"/>
            <w:vAlign w:val="center"/>
          </w:tcPr>
          <w:p w:rsidR="00ED3D38" w:rsidRPr="00DF476B" w:rsidRDefault="00ED3D38" w:rsidP="00C23289">
            <w:pPr>
              <w:jc w:val="center"/>
              <w:rPr>
                <w:sz w:val="24"/>
              </w:rPr>
            </w:pPr>
            <w:r w:rsidRPr="00DF476B">
              <w:rPr>
                <w:rFonts w:hint="eastAsia"/>
                <w:sz w:val="24"/>
              </w:rPr>
              <w:t>㎡</w:t>
            </w:r>
          </w:p>
        </w:tc>
        <w:tc>
          <w:tcPr>
            <w:tcW w:w="1404" w:type="dxa"/>
            <w:vAlign w:val="center"/>
          </w:tcPr>
          <w:p w:rsidR="00ED3D38" w:rsidRPr="00DF476B" w:rsidRDefault="00ED3D38" w:rsidP="00C23289">
            <w:pPr>
              <w:jc w:val="center"/>
              <w:rPr>
                <w:sz w:val="24"/>
              </w:rPr>
            </w:pPr>
          </w:p>
        </w:tc>
        <w:tc>
          <w:tcPr>
            <w:tcW w:w="2068" w:type="dxa"/>
            <w:vAlign w:val="center"/>
          </w:tcPr>
          <w:p w:rsidR="00ED3D38" w:rsidRPr="00DF476B" w:rsidRDefault="00ED3D38" w:rsidP="00C23289">
            <w:pPr>
              <w:jc w:val="center"/>
              <w:rPr>
                <w:sz w:val="24"/>
              </w:rPr>
            </w:pPr>
          </w:p>
        </w:tc>
      </w:tr>
      <w:tr w:rsidR="00ED3D38" w:rsidRPr="00DF476B" w:rsidTr="00C23289">
        <w:trPr>
          <w:trHeight w:val="842"/>
          <w:jc w:val="center"/>
        </w:trPr>
        <w:tc>
          <w:tcPr>
            <w:tcW w:w="725" w:type="dxa"/>
            <w:vAlign w:val="center"/>
          </w:tcPr>
          <w:p w:rsidR="00ED3D38" w:rsidRPr="00DF476B" w:rsidRDefault="00ED3D38" w:rsidP="00C23289">
            <w:pPr>
              <w:jc w:val="center"/>
              <w:rPr>
                <w:sz w:val="24"/>
              </w:rPr>
            </w:pPr>
            <w:r w:rsidRPr="00DF476B">
              <w:rPr>
                <w:rFonts w:hint="eastAsia"/>
                <w:sz w:val="24"/>
              </w:rPr>
              <w:t>4</w:t>
            </w:r>
          </w:p>
        </w:tc>
        <w:tc>
          <w:tcPr>
            <w:tcW w:w="1700" w:type="dxa"/>
            <w:vAlign w:val="center"/>
          </w:tcPr>
          <w:p w:rsidR="00ED3D38" w:rsidRPr="00DF476B" w:rsidRDefault="00ED3D38" w:rsidP="00C23289">
            <w:pPr>
              <w:jc w:val="center"/>
              <w:rPr>
                <w:sz w:val="24"/>
              </w:rPr>
            </w:pPr>
            <w:r w:rsidRPr="00DF476B">
              <w:rPr>
                <w:rFonts w:hint="eastAsia"/>
                <w:sz w:val="24"/>
              </w:rPr>
              <w:t>行道树养护</w:t>
            </w:r>
          </w:p>
        </w:tc>
        <w:tc>
          <w:tcPr>
            <w:tcW w:w="1772" w:type="dxa"/>
            <w:vAlign w:val="center"/>
          </w:tcPr>
          <w:p w:rsidR="00ED3D38" w:rsidRPr="00DF476B" w:rsidRDefault="004F0220" w:rsidP="00C23289">
            <w:pPr>
              <w:jc w:val="center"/>
              <w:rPr>
                <w:sz w:val="24"/>
              </w:rPr>
            </w:pPr>
            <w:r w:rsidRPr="00DF476B">
              <w:rPr>
                <w:rFonts w:hint="eastAsia"/>
                <w:sz w:val="24"/>
              </w:rPr>
              <w:t>2143</w:t>
            </w:r>
          </w:p>
        </w:tc>
        <w:tc>
          <w:tcPr>
            <w:tcW w:w="1005" w:type="dxa"/>
            <w:vAlign w:val="center"/>
          </w:tcPr>
          <w:p w:rsidR="00ED3D38" w:rsidRPr="00DF476B" w:rsidRDefault="00ED3D38" w:rsidP="00C23289">
            <w:pPr>
              <w:jc w:val="center"/>
              <w:rPr>
                <w:sz w:val="24"/>
              </w:rPr>
            </w:pPr>
            <w:r w:rsidRPr="00DF476B">
              <w:rPr>
                <w:rFonts w:hint="eastAsia"/>
                <w:sz w:val="24"/>
              </w:rPr>
              <w:t>株</w:t>
            </w:r>
          </w:p>
        </w:tc>
        <w:tc>
          <w:tcPr>
            <w:tcW w:w="1404" w:type="dxa"/>
            <w:vAlign w:val="center"/>
          </w:tcPr>
          <w:p w:rsidR="00ED3D38" w:rsidRPr="00DF476B" w:rsidRDefault="00ED3D38" w:rsidP="00C23289">
            <w:pPr>
              <w:jc w:val="center"/>
              <w:rPr>
                <w:sz w:val="24"/>
              </w:rPr>
            </w:pPr>
          </w:p>
        </w:tc>
        <w:tc>
          <w:tcPr>
            <w:tcW w:w="2068" w:type="dxa"/>
            <w:vAlign w:val="center"/>
          </w:tcPr>
          <w:p w:rsidR="00ED3D38" w:rsidRPr="00DF476B" w:rsidRDefault="00ED3D38" w:rsidP="00C23289">
            <w:pPr>
              <w:jc w:val="center"/>
              <w:rPr>
                <w:sz w:val="24"/>
              </w:rPr>
            </w:pPr>
          </w:p>
        </w:tc>
      </w:tr>
      <w:tr w:rsidR="00ED3D38" w:rsidRPr="00DF476B" w:rsidTr="00C23289">
        <w:trPr>
          <w:trHeight w:val="699"/>
          <w:jc w:val="center"/>
        </w:trPr>
        <w:tc>
          <w:tcPr>
            <w:tcW w:w="725" w:type="dxa"/>
            <w:vAlign w:val="center"/>
          </w:tcPr>
          <w:p w:rsidR="00ED3D38" w:rsidRPr="00DF476B" w:rsidRDefault="00ED3D38" w:rsidP="00C23289">
            <w:pPr>
              <w:jc w:val="center"/>
              <w:rPr>
                <w:sz w:val="24"/>
              </w:rPr>
            </w:pPr>
            <w:r w:rsidRPr="00DF476B">
              <w:rPr>
                <w:rFonts w:hint="eastAsia"/>
                <w:sz w:val="24"/>
              </w:rPr>
              <w:t>5</w:t>
            </w:r>
          </w:p>
        </w:tc>
        <w:tc>
          <w:tcPr>
            <w:tcW w:w="1700" w:type="dxa"/>
            <w:vAlign w:val="center"/>
          </w:tcPr>
          <w:p w:rsidR="00ED3D38" w:rsidRPr="00DF476B" w:rsidRDefault="00ED3D38" w:rsidP="00C23289">
            <w:pPr>
              <w:jc w:val="center"/>
              <w:rPr>
                <w:sz w:val="24"/>
              </w:rPr>
            </w:pPr>
            <w:r w:rsidRPr="00DF476B">
              <w:rPr>
                <w:rFonts w:hint="eastAsia"/>
                <w:sz w:val="24"/>
              </w:rPr>
              <w:t>苗木补植部分</w:t>
            </w:r>
          </w:p>
        </w:tc>
        <w:tc>
          <w:tcPr>
            <w:tcW w:w="1772" w:type="dxa"/>
            <w:vAlign w:val="center"/>
          </w:tcPr>
          <w:p w:rsidR="00ED3D38" w:rsidRPr="00DF476B" w:rsidRDefault="00ED3D38" w:rsidP="00C23289">
            <w:pPr>
              <w:jc w:val="center"/>
              <w:rPr>
                <w:sz w:val="24"/>
              </w:rPr>
            </w:pPr>
            <w:r w:rsidRPr="00DF476B">
              <w:rPr>
                <w:rFonts w:hint="eastAsia"/>
                <w:sz w:val="24"/>
              </w:rPr>
              <w:t>该部分暂按</w:t>
            </w:r>
            <w:r w:rsidRPr="00DF476B">
              <w:rPr>
                <w:rFonts w:hint="eastAsia"/>
                <w:sz w:val="24"/>
              </w:rPr>
              <w:t>112.5</w:t>
            </w:r>
            <w:r w:rsidRPr="00DF476B">
              <w:rPr>
                <w:rFonts w:hint="eastAsia"/>
                <w:sz w:val="24"/>
              </w:rPr>
              <w:t>万元计算</w:t>
            </w:r>
          </w:p>
        </w:tc>
        <w:tc>
          <w:tcPr>
            <w:tcW w:w="1005" w:type="dxa"/>
            <w:vAlign w:val="center"/>
          </w:tcPr>
          <w:p w:rsidR="00ED3D38" w:rsidRPr="00DF476B" w:rsidRDefault="00ED3D38" w:rsidP="00C23289">
            <w:pPr>
              <w:jc w:val="center"/>
              <w:rPr>
                <w:sz w:val="24"/>
              </w:rPr>
            </w:pPr>
            <w:r w:rsidRPr="00DF476B">
              <w:rPr>
                <w:rFonts w:hint="eastAsia"/>
                <w:sz w:val="24"/>
              </w:rPr>
              <w:t>费率</w:t>
            </w:r>
          </w:p>
        </w:tc>
        <w:tc>
          <w:tcPr>
            <w:tcW w:w="1404" w:type="dxa"/>
            <w:vAlign w:val="center"/>
          </w:tcPr>
          <w:p w:rsidR="00ED3D38" w:rsidRPr="00DF476B" w:rsidRDefault="00ED3D38" w:rsidP="00C23289">
            <w:pPr>
              <w:jc w:val="center"/>
              <w:rPr>
                <w:sz w:val="24"/>
              </w:rPr>
            </w:pPr>
            <w:r w:rsidRPr="00DF476B">
              <w:rPr>
                <w:rFonts w:hint="eastAsia"/>
                <w:sz w:val="24"/>
              </w:rPr>
              <w:t>%</w:t>
            </w:r>
          </w:p>
        </w:tc>
        <w:tc>
          <w:tcPr>
            <w:tcW w:w="2068" w:type="dxa"/>
            <w:vAlign w:val="center"/>
          </w:tcPr>
          <w:p w:rsidR="00ED3D38" w:rsidRPr="00DF476B" w:rsidRDefault="00ED3D38" w:rsidP="00C23289">
            <w:pPr>
              <w:jc w:val="center"/>
              <w:rPr>
                <w:sz w:val="24"/>
              </w:rPr>
            </w:pPr>
          </w:p>
        </w:tc>
      </w:tr>
      <w:tr w:rsidR="00ED3D38" w:rsidRPr="00DF476B" w:rsidTr="00C23289">
        <w:trPr>
          <w:trHeight w:val="640"/>
          <w:jc w:val="center"/>
        </w:trPr>
        <w:tc>
          <w:tcPr>
            <w:tcW w:w="725" w:type="dxa"/>
            <w:vAlign w:val="center"/>
          </w:tcPr>
          <w:p w:rsidR="00ED3D38" w:rsidRPr="00DF476B" w:rsidRDefault="00ED3D38" w:rsidP="00C23289">
            <w:pPr>
              <w:jc w:val="center"/>
              <w:rPr>
                <w:sz w:val="24"/>
              </w:rPr>
            </w:pPr>
            <w:r w:rsidRPr="00DF476B">
              <w:rPr>
                <w:rFonts w:hint="eastAsia"/>
                <w:sz w:val="24"/>
              </w:rPr>
              <w:t>6</w:t>
            </w:r>
          </w:p>
        </w:tc>
        <w:tc>
          <w:tcPr>
            <w:tcW w:w="1700" w:type="dxa"/>
            <w:vAlign w:val="center"/>
          </w:tcPr>
          <w:p w:rsidR="00ED3D38" w:rsidRPr="00DF476B" w:rsidRDefault="00ED3D38" w:rsidP="00C23289">
            <w:pPr>
              <w:jc w:val="center"/>
              <w:rPr>
                <w:sz w:val="24"/>
              </w:rPr>
            </w:pPr>
            <w:r w:rsidRPr="00DF476B">
              <w:rPr>
                <w:rFonts w:hint="eastAsia"/>
                <w:sz w:val="24"/>
              </w:rPr>
              <w:t>零星维修部分</w:t>
            </w:r>
          </w:p>
        </w:tc>
        <w:tc>
          <w:tcPr>
            <w:tcW w:w="1772" w:type="dxa"/>
            <w:vAlign w:val="center"/>
          </w:tcPr>
          <w:p w:rsidR="00ED3D38" w:rsidRPr="00DF476B" w:rsidRDefault="00ED3D38" w:rsidP="00C23289">
            <w:pPr>
              <w:jc w:val="center"/>
              <w:rPr>
                <w:sz w:val="24"/>
              </w:rPr>
            </w:pPr>
            <w:r w:rsidRPr="00DF476B">
              <w:rPr>
                <w:rFonts w:hint="eastAsia"/>
                <w:sz w:val="24"/>
              </w:rPr>
              <w:t>该部分暂按</w:t>
            </w:r>
            <w:r w:rsidRPr="00DF476B">
              <w:rPr>
                <w:rFonts w:hint="eastAsia"/>
                <w:sz w:val="24"/>
              </w:rPr>
              <w:t>50</w:t>
            </w:r>
            <w:r w:rsidRPr="00DF476B">
              <w:rPr>
                <w:rFonts w:hint="eastAsia"/>
                <w:sz w:val="24"/>
              </w:rPr>
              <w:t>万元计算</w:t>
            </w:r>
          </w:p>
        </w:tc>
        <w:tc>
          <w:tcPr>
            <w:tcW w:w="1005" w:type="dxa"/>
            <w:vAlign w:val="center"/>
          </w:tcPr>
          <w:p w:rsidR="00ED3D38" w:rsidRPr="00DF476B" w:rsidRDefault="00ED3D38" w:rsidP="00C23289">
            <w:pPr>
              <w:jc w:val="center"/>
              <w:rPr>
                <w:sz w:val="24"/>
              </w:rPr>
            </w:pPr>
            <w:r w:rsidRPr="00DF476B">
              <w:rPr>
                <w:rFonts w:hint="eastAsia"/>
                <w:sz w:val="24"/>
              </w:rPr>
              <w:t>费率</w:t>
            </w:r>
          </w:p>
        </w:tc>
        <w:tc>
          <w:tcPr>
            <w:tcW w:w="1404" w:type="dxa"/>
            <w:vAlign w:val="center"/>
          </w:tcPr>
          <w:p w:rsidR="00ED3D38" w:rsidRPr="00DF476B" w:rsidRDefault="00ED3D38" w:rsidP="00C23289">
            <w:pPr>
              <w:jc w:val="center"/>
              <w:rPr>
                <w:sz w:val="24"/>
              </w:rPr>
            </w:pPr>
            <w:r w:rsidRPr="00DF476B">
              <w:rPr>
                <w:rFonts w:hint="eastAsia"/>
                <w:sz w:val="24"/>
              </w:rPr>
              <w:t>%</w:t>
            </w:r>
          </w:p>
        </w:tc>
        <w:tc>
          <w:tcPr>
            <w:tcW w:w="2068" w:type="dxa"/>
            <w:vAlign w:val="center"/>
          </w:tcPr>
          <w:p w:rsidR="00ED3D38" w:rsidRPr="00DF476B" w:rsidRDefault="00ED3D38" w:rsidP="00C23289">
            <w:pPr>
              <w:jc w:val="center"/>
              <w:rPr>
                <w:sz w:val="24"/>
              </w:rPr>
            </w:pPr>
          </w:p>
        </w:tc>
      </w:tr>
      <w:tr w:rsidR="00ED3D38" w:rsidRPr="00DF476B" w:rsidTr="00C23289">
        <w:trPr>
          <w:trHeight w:val="866"/>
          <w:jc w:val="center"/>
        </w:trPr>
        <w:tc>
          <w:tcPr>
            <w:tcW w:w="6606" w:type="dxa"/>
            <w:gridSpan w:val="5"/>
            <w:vAlign w:val="center"/>
          </w:tcPr>
          <w:p w:rsidR="00ED3D38" w:rsidRPr="00DF476B" w:rsidRDefault="00ED3D38" w:rsidP="00C23289">
            <w:pPr>
              <w:jc w:val="center"/>
              <w:rPr>
                <w:sz w:val="24"/>
              </w:rPr>
            </w:pPr>
            <w:r w:rsidRPr="00DF476B">
              <w:rPr>
                <w:rFonts w:hint="eastAsia"/>
                <w:sz w:val="24"/>
              </w:rPr>
              <w:t>投标总价（元）</w:t>
            </w:r>
          </w:p>
        </w:tc>
        <w:tc>
          <w:tcPr>
            <w:tcW w:w="2068" w:type="dxa"/>
            <w:vAlign w:val="center"/>
          </w:tcPr>
          <w:p w:rsidR="00ED3D38" w:rsidRPr="00DF476B" w:rsidRDefault="00ED3D38" w:rsidP="00C23289">
            <w:pPr>
              <w:jc w:val="center"/>
              <w:rPr>
                <w:sz w:val="24"/>
              </w:rPr>
            </w:pPr>
          </w:p>
        </w:tc>
      </w:tr>
    </w:tbl>
    <w:p w:rsidR="00ED3D38" w:rsidRPr="00DF476B" w:rsidRDefault="00ED3D38" w:rsidP="00ED3D38">
      <w:pPr>
        <w:autoSpaceDE w:val="0"/>
        <w:autoSpaceDN w:val="0"/>
        <w:adjustRightInd w:val="0"/>
        <w:spacing w:line="360" w:lineRule="auto"/>
        <w:jc w:val="left"/>
        <w:rPr>
          <w:rFonts w:ascii="宋体" w:cs="宋体"/>
          <w:spacing w:val="-8"/>
          <w:kern w:val="0"/>
          <w:sz w:val="24"/>
        </w:rPr>
      </w:pPr>
      <w:r w:rsidRPr="00DF476B">
        <w:rPr>
          <w:rFonts w:ascii="宋体" w:cs="宋体" w:hint="eastAsia"/>
          <w:spacing w:val="-8"/>
          <w:kern w:val="0"/>
          <w:sz w:val="24"/>
        </w:rPr>
        <w:t xml:space="preserve">  说明：</w:t>
      </w:r>
    </w:p>
    <w:p w:rsidR="009335D6" w:rsidRPr="00DF476B" w:rsidRDefault="009335D6" w:rsidP="009335D6">
      <w:pPr>
        <w:autoSpaceDE w:val="0"/>
        <w:autoSpaceDN w:val="0"/>
        <w:adjustRightInd w:val="0"/>
        <w:spacing w:line="360" w:lineRule="auto"/>
        <w:ind w:firstLineChars="150" w:firstLine="336"/>
        <w:jc w:val="left"/>
        <w:rPr>
          <w:rFonts w:ascii="宋体" w:cs="宋体"/>
          <w:b/>
          <w:spacing w:val="-8"/>
          <w:kern w:val="0"/>
          <w:sz w:val="24"/>
        </w:rPr>
      </w:pPr>
      <w:r w:rsidRPr="00DF476B">
        <w:rPr>
          <w:rFonts w:ascii="宋体" w:cs="宋体" w:hint="eastAsia"/>
          <w:spacing w:val="-8"/>
          <w:kern w:val="0"/>
          <w:sz w:val="24"/>
        </w:rPr>
        <w:t>1、单价</w:t>
      </w:r>
      <w:r w:rsidRPr="00DF476B">
        <w:rPr>
          <w:rFonts w:ascii="宋体" w:hAnsi="宋体" w:cs="宋体" w:hint="eastAsia"/>
          <w:kern w:val="0"/>
          <w:sz w:val="24"/>
        </w:rPr>
        <w:t>最高限价：</w:t>
      </w:r>
      <w:r w:rsidRPr="00DF476B">
        <w:rPr>
          <w:rFonts w:ascii="宋体" w:hAnsi="宋体" w:cs="宋体" w:hint="eastAsia"/>
          <w:sz w:val="24"/>
        </w:rPr>
        <w:t>一级绿地养护：9.59元/㎡/年；二级绿地养护：7.18元/㎡/年；三级绿地养护：3.95元/㎡/年；行道树养护：32.63元/株/年。</w:t>
      </w:r>
      <w:r w:rsidRPr="00DF476B">
        <w:rPr>
          <w:rFonts w:ascii="宋体" w:hAnsi="宋体" w:cs="宋体" w:hint="eastAsia"/>
          <w:b/>
          <w:sz w:val="24"/>
        </w:rPr>
        <w:t>投标报价超过最高限价按无效文件处理。</w:t>
      </w:r>
    </w:p>
    <w:p w:rsidR="009335D6" w:rsidRPr="00DF476B" w:rsidRDefault="009335D6" w:rsidP="009335D6">
      <w:pPr>
        <w:autoSpaceDE w:val="0"/>
        <w:autoSpaceDN w:val="0"/>
        <w:adjustRightInd w:val="0"/>
        <w:spacing w:line="360" w:lineRule="auto"/>
        <w:ind w:firstLineChars="150" w:firstLine="336"/>
        <w:jc w:val="left"/>
        <w:rPr>
          <w:rFonts w:ascii="宋体" w:cs="宋体"/>
          <w:spacing w:val="-8"/>
          <w:kern w:val="0"/>
          <w:sz w:val="24"/>
        </w:rPr>
      </w:pPr>
      <w:r w:rsidRPr="00DF476B">
        <w:rPr>
          <w:rFonts w:ascii="宋体" w:cs="宋体" w:hint="eastAsia"/>
          <w:spacing w:val="-8"/>
          <w:kern w:val="0"/>
          <w:sz w:val="24"/>
        </w:rPr>
        <w:t>2、苗木补植部分及零星维修部分按费率报价，如零星维修部分投标费率为95%，则单项合计为500000元</w:t>
      </w:r>
      <w:r w:rsidRPr="00DF476B">
        <w:rPr>
          <w:rFonts w:hint="eastAsia"/>
          <w:sz w:val="24"/>
        </w:rPr>
        <w:t>×</w:t>
      </w:r>
      <w:r w:rsidRPr="00DF476B">
        <w:rPr>
          <w:rFonts w:hint="eastAsia"/>
          <w:sz w:val="24"/>
        </w:rPr>
        <w:t>95%=475000</w:t>
      </w:r>
      <w:r w:rsidRPr="00DF476B">
        <w:rPr>
          <w:rFonts w:hint="eastAsia"/>
          <w:sz w:val="24"/>
        </w:rPr>
        <w:t>元。</w:t>
      </w:r>
      <w:r w:rsidRPr="00DF476B">
        <w:rPr>
          <w:rFonts w:ascii="宋体" w:cs="宋体" w:hint="eastAsia"/>
          <w:b/>
          <w:spacing w:val="-8"/>
          <w:kern w:val="0"/>
          <w:sz w:val="24"/>
        </w:rPr>
        <w:t>投标费率上限为100%，超过100%按无效文件处理</w:t>
      </w:r>
      <w:r w:rsidRPr="00DF476B">
        <w:rPr>
          <w:rFonts w:ascii="宋体" w:cs="宋体" w:hint="eastAsia"/>
          <w:spacing w:val="-8"/>
          <w:kern w:val="0"/>
          <w:sz w:val="24"/>
        </w:rPr>
        <w:t>。</w:t>
      </w:r>
    </w:p>
    <w:p w:rsidR="009335D6" w:rsidRPr="00DF476B" w:rsidRDefault="009335D6" w:rsidP="009335D6">
      <w:pPr>
        <w:autoSpaceDE w:val="0"/>
        <w:autoSpaceDN w:val="0"/>
        <w:adjustRightInd w:val="0"/>
        <w:spacing w:line="360" w:lineRule="auto"/>
        <w:ind w:firstLineChars="150" w:firstLine="336"/>
        <w:jc w:val="left"/>
        <w:rPr>
          <w:rFonts w:ascii="宋体" w:cs="宋体"/>
          <w:spacing w:val="-8"/>
          <w:kern w:val="0"/>
          <w:sz w:val="24"/>
        </w:rPr>
      </w:pPr>
      <w:r w:rsidRPr="00DF476B">
        <w:rPr>
          <w:rFonts w:ascii="宋体" w:cs="宋体" w:hint="eastAsia"/>
          <w:spacing w:val="-8"/>
          <w:kern w:val="0"/>
          <w:sz w:val="24"/>
        </w:rPr>
        <w:t>3、本项目为单价合同，投标总价仅作为评审时计算报价得分使用。</w:t>
      </w:r>
    </w:p>
    <w:p w:rsidR="00ED3D38" w:rsidRPr="00DF476B" w:rsidRDefault="00ED3D38" w:rsidP="009335D6">
      <w:pPr>
        <w:autoSpaceDE w:val="0"/>
        <w:autoSpaceDN w:val="0"/>
        <w:adjustRightInd w:val="0"/>
        <w:spacing w:line="360" w:lineRule="auto"/>
        <w:ind w:firstLineChars="150" w:firstLine="360"/>
        <w:jc w:val="left"/>
        <w:rPr>
          <w:sz w:val="24"/>
        </w:rPr>
      </w:pPr>
    </w:p>
    <w:p w:rsidR="00ED3D38" w:rsidRPr="00DF476B" w:rsidRDefault="00ED3D38" w:rsidP="00ED3D38">
      <w:pPr>
        <w:spacing w:line="360" w:lineRule="auto"/>
        <w:ind w:firstLine="435"/>
        <w:jc w:val="center"/>
        <w:rPr>
          <w:rFonts w:ascii="宋体" w:hAnsi="宋体"/>
          <w:sz w:val="24"/>
        </w:rPr>
      </w:pPr>
    </w:p>
    <w:p w:rsidR="00ED3D38" w:rsidRPr="00DF476B" w:rsidRDefault="00ED3D38" w:rsidP="00ED3D38">
      <w:pPr>
        <w:widowControl/>
        <w:adjustRightInd w:val="0"/>
        <w:snapToGrid w:val="0"/>
        <w:spacing w:line="360" w:lineRule="auto"/>
        <w:jc w:val="left"/>
        <w:rPr>
          <w:rFonts w:ascii="宋体" w:hAnsi="宋体"/>
          <w:sz w:val="24"/>
        </w:rPr>
      </w:pPr>
      <w:r w:rsidRPr="00DF476B">
        <w:rPr>
          <w:rFonts w:ascii="宋体" w:hAnsi="宋体" w:hint="eastAsia"/>
          <w:sz w:val="24"/>
        </w:rPr>
        <w:t>投标人名称（公章）：</w:t>
      </w:r>
      <w:r w:rsidRPr="00DF476B">
        <w:rPr>
          <w:rFonts w:ascii="宋体" w:hAnsi="宋体" w:hint="eastAsia"/>
          <w:sz w:val="24"/>
          <w:u w:val="single"/>
        </w:rPr>
        <w:t xml:space="preserve">                     </w:t>
      </w:r>
      <w:r w:rsidRPr="00DF476B">
        <w:rPr>
          <w:rFonts w:ascii="宋体" w:hAnsi="宋体" w:hint="eastAsia"/>
          <w:sz w:val="24"/>
        </w:rPr>
        <w:t xml:space="preserve">                     </w:t>
      </w:r>
    </w:p>
    <w:p w:rsidR="00ED3D38" w:rsidRPr="00DF476B" w:rsidRDefault="00ED3D38" w:rsidP="00ED3D38">
      <w:pPr>
        <w:widowControl/>
        <w:adjustRightInd w:val="0"/>
        <w:snapToGrid w:val="0"/>
        <w:spacing w:line="360" w:lineRule="auto"/>
        <w:jc w:val="left"/>
        <w:rPr>
          <w:rFonts w:ascii="宋体" w:hAnsi="宋体"/>
          <w:sz w:val="24"/>
        </w:rPr>
      </w:pPr>
      <w:r w:rsidRPr="00DF476B">
        <w:rPr>
          <w:rFonts w:ascii="宋体" w:hAnsi="宋体" w:hint="eastAsia"/>
          <w:sz w:val="24"/>
        </w:rPr>
        <w:t>日期：</w:t>
      </w:r>
      <w:r w:rsidRPr="00DF476B">
        <w:rPr>
          <w:rFonts w:ascii="宋体" w:hAnsi="宋体" w:hint="eastAsia"/>
          <w:sz w:val="24"/>
          <w:u w:val="single"/>
        </w:rPr>
        <w:t xml:space="preserve">      </w:t>
      </w:r>
      <w:r w:rsidRPr="00DF476B">
        <w:rPr>
          <w:rFonts w:ascii="宋体" w:hAnsi="宋体" w:hint="eastAsia"/>
          <w:sz w:val="24"/>
        </w:rPr>
        <w:t>年</w:t>
      </w:r>
      <w:r w:rsidRPr="00DF476B">
        <w:rPr>
          <w:rFonts w:ascii="宋体" w:hAnsi="宋体" w:hint="eastAsia"/>
          <w:sz w:val="24"/>
          <w:u w:val="single"/>
        </w:rPr>
        <w:t xml:space="preserve">      </w:t>
      </w:r>
      <w:r w:rsidRPr="00DF476B">
        <w:rPr>
          <w:rFonts w:ascii="宋体" w:hAnsi="宋体" w:hint="eastAsia"/>
          <w:sz w:val="24"/>
        </w:rPr>
        <w:t>月</w:t>
      </w:r>
      <w:r w:rsidRPr="00DF476B">
        <w:rPr>
          <w:rFonts w:ascii="宋体" w:hAnsi="宋体" w:hint="eastAsia"/>
          <w:sz w:val="24"/>
          <w:u w:val="single"/>
        </w:rPr>
        <w:t xml:space="preserve">      </w:t>
      </w:r>
      <w:r w:rsidRPr="00DF476B">
        <w:rPr>
          <w:rFonts w:ascii="宋体" w:hAnsi="宋体" w:hint="eastAsia"/>
          <w:sz w:val="24"/>
        </w:rPr>
        <w:t>日</w:t>
      </w:r>
    </w:p>
    <w:p w:rsidR="00ED3D38" w:rsidRPr="00DF476B" w:rsidRDefault="00ED3D38" w:rsidP="00ED3D38">
      <w:pPr>
        <w:widowControl/>
        <w:adjustRightInd w:val="0"/>
        <w:snapToGrid w:val="0"/>
        <w:spacing w:line="360" w:lineRule="auto"/>
        <w:jc w:val="left"/>
        <w:rPr>
          <w:rFonts w:ascii="宋体" w:hAnsi="宋体"/>
          <w:sz w:val="24"/>
          <w:u w:val="single"/>
        </w:rPr>
      </w:pPr>
      <w:r w:rsidRPr="00DF476B">
        <w:rPr>
          <w:rFonts w:ascii="宋体" w:hAnsi="宋体" w:hint="eastAsia"/>
          <w:sz w:val="24"/>
        </w:rPr>
        <w:t>法定代表人或其授权人（签字或盖章）：</w:t>
      </w:r>
      <w:r w:rsidRPr="00DF476B">
        <w:rPr>
          <w:rFonts w:ascii="宋体" w:hAnsi="宋体" w:hint="eastAsia"/>
          <w:sz w:val="24"/>
          <w:u w:val="single"/>
        </w:rPr>
        <w:t xml:space="preserve">         </w:t>
      </w:r>
    </w:p>
    <w:p w:rsidR="00ED3D38" w:rsidRPr="00DF476B" w:rsidRDefault="00ED3D38" w:rsidP="00ED3D38">
      <w:pPr>
        <w:widowControl/>
        <w:spacing w:line="360" w:lineRule="auto"/>
        <w:jc w:val="left"/>
        <w:rPr>
          <w:rFonts w:ascii="宋体" w:hAnsi="宋体"/>
          <w:sz w:val="24"/>
          <w:u w:val="single"/>
        </w:rPr>
      </w:pPr>
    </w:p>
    <w:p w:rsidR="00ED3D38" w:rsidRPr="00DF476B" w:rsidRDefault="00ED3D38" w:rsidP="00ED3D38">
      <w:pPr>
        <w:widowControl/>
        <w:spacing w:line="360" w:lineRule="auto"/>
        <w:jc w:val="left"/>
        <w:rPr>
          <w:rFonts w:ascii="宋体" w:hAnsi="宋体" w:cs="Arial"/>
          <w:b/>
          <w:sz w:val="24"/>
        </w:rPr>
      </w:pPr>
      <w:r w:rsidRPr="00DF476B">
        <w:rPr>
          <w:rFonts w:ascii="宋体" w:hAnsi="宋体" w:cs="Arial" w:hint="eastAsia"/>
          <w:b/>
          <w:sz w:val="24"/>
        </w:rPr>
        <w:t>注：本文件应按规定签署，否则投标文件无效。</w:t>
      </w:r>
    </w:p>
    <w:p w:rsidR="00ED3D38" w:rsidRPr="00DF476B" w:rsidRDefault="00ED3D38" w:rsidP="00ED3D38">
      <w:pPr>
        <w:pStyle w:val="1"/>
      </w:pPr>
      <w:r w:rsidRPr="00DF476B">
        <w:rPr>
          <w:rFonts w:hint="eastAsia"/>
        </w:rPr>
        <w:lastRenderedPageBreak/>
        <w:t>投标报价表（三标段）</w:t>
      </w:r>
    </w:p>
    <w:p w:rsidR="00ED3D38" w:rsidRPr="00DF476B" w:rsidRDefault="00ED3D38" w:rsidP="00ED3D38"/>
    <w:p w:rsidR="00ED3D38" w:rsidRPr="00DF476B" w:rsidRDefault="00ED3D38" w:rsidP="00ED3D38">
      <w:pPr>
        <w:ind w:firstLineChars="100" w:firstLine="240"/>
        <w:rPr>
          <w:b/>
          <w:sz w:val="24"/>
        </w:rPr>
      </w:pPr>
      <w:r w:rsidRPr="00DF476B">
        <w:rPr>
          <w:rFonts w:hint="eastAsia"/>
          <w:sz w:val="24"/>
        </w:rPr>
        <w:t>项目名称：</w:t>
      </w:r>
      <w:r w:rsidRPr="00DF476B">
        <w:rPr>
          <w:rFonts w:hint="eastAsia"/>
          <w:sz w:val="24"/>
        </w:rPr>
        <w:t xml:space="preserve">                                  </w:t>
      </w:r>
    </w:p>
    <w:tbl>
      <w:tblPr>
        <w:tblW w:w="8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5"/>
        <w:gridCol w:w="1700"/>
        <w:gridCol w:w="1772"/>
        <w:gridCol w:w="1005"/>
        <w:gridCol w:w="1404"/>
        <w:gridCol w:w="2068"/>
      </w:tblGrid>
      <w:tr w:rsidR="00ED3D38" w:rsidRPr="00DF476B" w:rsidTr="00C23289">
        <w:trPr>
          <w:trHeight w:val="640"/>
          <w:jc w:val="center"/>
        </w:trPr>
        <w:tc>
          <w:tcPr>
            <w:tcW w:w="725" w:type="dxa"/>
            <w:vAlign w:val="center"/>
          </w:tcPr>
          <w:p w:rsidR="00ED3D38" w:rsidRPr="00DF476B" w:rsidRDefault="00ED3D38" w:rsidP="00C23289">
            <w:pPr>
              <w:jc w:val="center"/>
              <w:rPr>
                <w:sz w:val="24"/>
              </w:rPr>
            </w:pPr>
            <w:r w:rsidRPr="00DF476B">
              <w:rPr>
                <w:rFonts w:hint="eastAsia"/>
                <w:sz w:val="24"/>
              </w:rPr>
              <w:t>序号</w:t>
            </w:r>
          </w:p>
        </w:tc>
        <w:tc>
          <w:tcPr>
            <w:tcW w:w="1700" w:type="dxa"/>
            <w:vAlign w:val="center"/>
          </w:tcPr>
          <w:p w:rsidR="00ED3D38" w:rsidRPr="00DF476B" w:rsidRDefault="00ED3D38" w:rsidP="00C23289">
            <w:pPr>
              <w:jc w:val="center"/>
              <w:rPr>
                <w:sz w:val="24"/>
              </w:rPr>
            </w:pPr>
            <w:r w:rsidRPr="00DF476B">
              <w:rPr>
                <w:rFonts w:hint="eastAsia"/>
                <w:sz w:val="24"/>
              </w:rPr>
              <w:t>类别</w:t>
            </w:r>
          </w:p>
        </w:tc>
        <w:tc>
          <w:tcPr>
            <w:tcW w:w="1772" w:type="dxa"/>
            <w:vAlign w:val="center"/>
          </w:tcPr>
          <w:p w:rsidR="00ED3D38" w:rsidRPr="00DF476B" w:rsidRDefault="00ED3D38" w:rsidP="00C23289">
            <w:pPr>
              <w:jc w:val="center"/>
              <w:rPr>
                <w:sz w:val="24"/>
              </w:rPr>
            </w:pPr>
            <w:r w:rsidRPr="00DF476B">
              <w:rPr>
                <w:rFonts w:hint="eastAsia"/>
                <w:sz w:val="24"/>
              </w:rPr>
              <w:t>数量</w:t>
            </w:r>
          </w:p>
        </w:tc>
        <w:tc>
          <w:tcPr>
            <w:tcW w:w="1005" w:type="dxa"/>
            <w:vAlign w:val="center"/>
          </w:tcPr>
          <w:p w:rsidR="00ED3D38" w:rsidRPr="00DF476B" w:rsidRDefault="00ED3D38" w:rsidP="00C23289">
            <w:pPr>
              <w:jc w:val="center"/>
              <w:rPr>
                <w:sz w:val="24"/>
              </w:rPr>
            </w:pPr>
            <w:r w:rsidRPr="00DF476B">
              <w:rPr>
                <w:rFonts w:hint="eastAsia"/>
                <w:sz w:val="24"/>
              </w:rPr>
              <w:t>单位</w:t>
            </w:r>
          </w:p>
        </w:tc>
        <w:tc>
          <w:tcPr>
            <w:tcW w:w="1404" w:type="dxa"/>
            <w:vAlign w:val="center"/>
          </w:tcPr>
          <w:p w:rsidR="00ED3D38" w:rsidRPr="00DF476B" w:rsidRDefault="00ED3D38" w:rsidP="00C23289">
            <w:pPr>
              <w:jc w:val="center"/>
              <w:rPr>
                <w:sz w:val="24"/>
              </w:rPr>
            </w:pPr>
            <w:r w:rsidRPr="00DF476B">
              <w:rPr>
                <w:rFonts w:hint="eastAsia"/>
                <w:sz w:val="24"/>
              </w:rPr>
              <w:t>单价</w:t>
            </w:r>
          </w:p>
        </w:tc>
        <w:tc>
          <w:tcPr>
            <w:tcW w:w="2068" w:type="dxa"/>
            <w:vAlign w:val="center"/>
          </w:tcPr>
          <w:p w:rsidR="00ED3D38" w:rsidRPr="00DF476B" w:rsidRDefault="00ED3D38" w:rsidP="00C23289">
            <w:pPr>
              <w:jc w:val="center"/>
              <w:rPr>
                <w:sz w:val="24"/>
              </w:rPr>
            </w:pPr>
            <w:r w:rsidRPr="00DF476B">
              <w:rPr>
                <w:rFonts w:hint="eastAsia"/>
                <w:sz w:val="24"/>
              </w:rPr>
              <w:t>单项合计（元）</w:t>
            </w:r>
            <w:r w:rsidRPr="00DF476B">
              <w:rPr>
                <w:rFonts w:hint="eastAsia"/>
                <w:sz w:val="24"/>
              </w:rPr>
              <w:t>=</w:t>
            </w:r>
          </w:p>
          <w:p w:rsidR="00ED3D38" w:rsidRPr="00DF476B" w:rsidRDefault="00ED3D38" w:rsidP="00C23289">
            <w:pPr>
              <w:jc w:val="center"/>
              <w:rPr>
                <w:sz w:val="24"/>
              </w:rPr>
            </w:pPr>
            <w:r w:rsidRPr="00DF476B">
              <w:rPr>
                <w:rFonts w:hint="eastAsia"/>
                <w:sz w:val="24"/>
              </w:rPr>
              <w:t>数量×单价</w:t>
            </w:r>
          </w:p>
        </w:tc>
      </w:tr>
      <w:tr w:rsidR="00ED3D38" w:rsidRPr="00DF476B" w:rsidTr="00C23289">
        <w:trPr>
          <w:trHeight w:val="807"/>
          <w:jc w:val="center"/>
        </w:trPr>
        <w:tc>
          <w:tcPr>
            <w:tcW w:w="725" w:type="dxa"/>
            <w:vAlign w:val="center"/>
          </w:tcPr>
          <w:p w:rsidR="00ED3D38" w:rsidRPr="00DF476B" w:rsidRDefault="00ED3D38" w:rsidP="00C23289">
            <w:pPr>
              <w:jc w:val="center"/>
              <w:rPr>
                <w:sz w:val="24"/>
              </w:rPr>
            </w:pPr>
            <w:r w:rsidRPr="00DF476B">
              <w:rPr>
                <w:rFonts w:hint="eastAsia"/>
                <w:sz w:val="24"/>
              </w:rPr>
              <w:t>1</w:t>
            </w:r>
          </w:p>
        </w:tc>
        <w:tc>
          <w:tcPr>
            <w:tcW w:w="1700" w:type="dxa"/>
            <w:vAlign w:val="center"/>
          </w:tcPr>
          <w:p w:rsidR="00ED3D38" w:rsidRPr="00DF476B" w:rsidRDefault="00ED3D38" w:rsidP="00C23289">
            <w:pPr>
              <w:jc w:val="center"/>
              <w:rPr>
                <w:sz w:val="24"/>
              </w:rPr>
            </w:pPr>
            <w:r w:rsidRPr="00DF476B">
              <w:rPr>
                <w:rFonts w:hint="eastAsia"/>
                <w:sz w:val="24"/>
              </w:rPr>
              <w:t>一级绿地养护</w:t>
            </w:r>
          </w:p>
        </w:tc>
        <w:tc>
          <w:tcPr>
            <w:tcW w:w="1772" w:type="dxa"/>
            <w:vAlign w:val="center"/>
          </w:tcPr>
          <w:p w:rsidR="00ED3D38" w:rsidRPr="00DF476B" w:rsidRDefault="004F0220" w:rsidP="00C23289">
            <w:pPr>
              <w:jc w:val="center"/>
              <w:rPr>
                <w:sz w:val="24"/>
              </w:rPr>
            </w:pPr>
            <w:r w:rsidRPr="00DF476B">
              <w:rPr>
                <w:rFonts w:hint="eastAsia"/>
                <w:sz w:val="24"/>
              </w:rPr>
              <w:t>10869</w:t>
            </w:r>
          </w:p>
        </w:tc>
        <w:tc>
          <w:tcPr>
            <w:tcW w:w="1005" w:type="dxa"/>
            <w:vAlign w:val="center"/>
          </w:tcPr>
          <w:p w:rsidR="00ED3D38" w:rsidRPr="00DF476B" w:rsidRDefault="00ED3D38" w:rsidP="00C23289">
            <w:pPr>
              <w:jc w:val="center"/>
              <w:rPr>
                <w:sz w:val="24"/>
              </w:rPr>
            </w:pPr>
            <w:r w:rsidRPr="00DF476B">
              <w:rPr>
                <w:rFonts w:hint="eastAsia"/>
                <w:sz w:val="24"/>
              </w:rPr>
              <w:t>㎡</w:t>
            </w:r>
          </w:p>
        </w:tc>
        <w:tc>
          <w:tcPr>
            <w:tcW w:w="1404" w:type="dxa"/>
            <w:vAlign w:val="center"/>
          </w:tcPr>
          <w:p w:rsidR="00ED3D38" w:rsidRPr="00DF476B" w:rsidRDefault="00ED3D38" w:rsidP="00C23289">
            <w:pPr>
              <w:rPr>
                <w:sz w:val="24"/>
              </w:rPr>
            </w:pPr>
            <w:r w:rsidRPr="00DF476B">
              <w:rPr>
                <w:rFonts w:hint="eastAsia"/>
                <w:sz w:val="24"/>
              </w:rPr>
              <w:t xml:space="preserve">     </w:t>
            </w:r>
          </w:p>
        </w:tc>
        <w:tc>
          <w:tcPr>
            <w:tcW w:w="2068" w:type="dxa"/>
            <w:vAlign w:val="center"/>
          </w:tcPr>
          <w:p w:rsidR="00ED3D38" w:rsidRPr="00DF476B" w:rsidRDefault="00ED3D38" w:rsidP="00C23289">
            <w:pPr>
              <w:jc w:val="center"/>
              <w:rPr>
                <w:sz w:val="24"/>
              </w:rPr>
            </w:pPr>
          </w:p>
        </w:tc>
      </w:tr>
      <w:tr w:rsidR="00ED3D38" w:rsidRPr="00DF476B" w:rsidTr="00C23289">
        <w:trPr>
          <w:trHeight w:val="833"/>
          <w:jc w:val="center"/>
        </w:trPr>
        <w:tc>
          <w:tcPr>
            <w:tcW w:w="725" w:type="dxa"/>
            <w:vAlign w:val="center"/>
          </w:tcPr>
          <w:p w:rsidR="00ED3D38" w:rsidRPr="00DF476B" w:rsidRDefault="00ED3D38" w:rsidP="00C23289">
            <w:pPr>
              <w:jc w:val="center"/>
              <w:rPr>
                <w:sz w:val="24"/>
              </w:rPr>
            </w:pPr>
            <w:r w:rsidRPr="00DF476B">
              <w:rPr>
                <w:rFonts w:hint="eastAsia"/>
                <w:sz w:val="24"/>
              </w:rPr>
              <w:t>2</w:t>
            </w:r>
          </w:p>
        </w:tc>
        <w:tc>
          <w:tcPr>
            <w:tcW w:w="1700" w:type="dxa"/>
            <w:vAlign w:val="center"/>
          </w:tcPr>
          <w:p w:rsidR="00ED3D38" w:rsidRPr="00DF476B" w:rsidRDefault="00ED3D38" w:rsidP="00C23289">
            <w:pPr>
              <w:jc w:val="center"/>
              <w:rPr>
                <w:sz w:val="24"/>
              </w:rPr>
            </w:pPr>
            <w:r w:rsidRPr="00DF476B">
              <w:rPr>
                <w:rFonts w:hint="eastAsia"/>
                <w:sz w:val="24"/>
              </w:rPr>
              <w:t>二级绿地养护</w:t>
            </w:r>
          </w:p>
        </w:tc>
        <w:tc>
          <w:tcPr>
            <w:tcW w:w="1772" w:type="dxa"/>
            <w:vAlign w:val="center"/>
          </w:tcPr>
          <w:p w:rsidR="00ED3D38" w:rsidRPr="00DF476B" w:rsidRDefault="00B71BE8" w:rsidP="00C23289">
            <w:pPr>
              <w:jc w:val="center"/>
              <w:rPr>
                <w:sz w:val="24"/>
              </w:rPr>
            </w:pPr>
            <w:r w:rsidRPr="00DF476B">
              <w:rPr>
                <w:rFonts w:hint="eastAsia"/>
                <w:sz w:val="24"/>
              </w:rPr>
              <w:t>34746</w:t>
            </w:r>
          </w:p>
        </w:tc>
        <w:tc>
          <w:tcPr>
            <w:tcW w:w="1005" w:type="dxa"/>
            <w:vAlign w:val="center"/>
          </w:tcPr>
          <w:p w:rsidR="00ED3D38" w:rsidRPr="00DF476B" w:rsidRDefault="00ED3D38" w:rsidP="00C23289">
            <w:pPr>
              <w:jc w:val="center"/>
              <w:rPr>
                <w:sz w:val="24"/>
              </w:rPr>
            </w:pPr>
            <w:r w:rsidRPr="00DF476B">
              <w:rPr>
                <w:rFonts w:hint="eastAsia"/>
                <w:sz w:val="24"/>
              </w:rPr>
              <w:t>㎡</w:t>
            </w:r>
          </w:p>
        </w:tc>
        <w:tc>
          <w:tcPr>
            <w:tcW w:w="1404" w:type="dxa"/>
            <w:vAlign w:val="center"/>
          </w:tcPr>
          <w:p w:rsidR="00ED3D38" w:rsidRPr="00DF476B" w:rsidRDefault="00ED3D38" w:rsidP="00C23289">
            <w:pPr>
              <w:jc w:val="center"/>
              <w:rPr>
                <w:sz w:val="24"/>
              </w:rPr>
            </w:pPr>
          </w:p>
        </w:tc>
        <w:tc>
          <w:tcPr>
            <w:tcW w:w="2068" w:type="dxa"/>
            <w:vAlign w:val="center"/>
          </w:tcPr>
          <w:p w:rsidR="00ED3D38" w:rsidRPr="00DF476B" w:rsidRDefault="00ED3D38" w:rsidP="00C23289">
            <w:pPr>
              <w:jc w:val="center"/>
              <w:rPr>
                <w:sz w:val="24"/>
              </w:rPr>
            </w:pPr>
          </w:p>
        </w:tc>
      </w:tr>
      <w:tr w:rsidR="00ED3D38" w:rsidRPr="00DF476B" w:rsidTr="00C23289">
        <w:trPr>
          <w:trHeight w:val="844"/>
          <w:jc w:val="center"/>
        </w:trPr>
        <w:tc>
          <w:tcPr>
            <w:tcW w:w="725" w:type="dxa"/>
            <w:vAlign w:val="center"/>
          </w:tcPr>
          <w:p w:rsidR="00ED3D38" w:rsidRPr="00DF476B" w:rsidRDefault="00ED3D38" w:rsidP="00C23289">
            <w:pPr>
              <w:jc w:val="center"/>
              <w:rPr>
                <w:sz w:val="24"/>
              </w:rPr>
            </w:pPr>
            <w:r w:rsidRPr="00DF476B">
              <w:rPr>
                <w:rFonts w:hint="eastAsia"/>
                <w:sz w:val="24"/>
              </w:rPr>
              <w:t>3</w:t>
            </w:r>
          </w:p>
        </w:tc>
        <w:tc>
          <w:tcPr>
            <w:tcW w:w="1700" w:type="dxa"/>
            <w:vAlign w:val="center"/>
          </w:tcPr>
          <w:p w:rsidR="00ED3D38" w:rsidRPr="00DF476B" w:rsidRDefault="00ED3D38" w:rsidP="00C23289">
            <w:pPr>
              <w:jc w:val="center"/>
              <w:rPr>
                <w:sz w:val="24"/>
              </w:rPr>
            </w:pPr>
            <w:r w:rsidRPr="00DF476B">
              <w:rPr>
                <w:rFonts w:hint="eastAsia"/>
                <w:sz w:val="24"/>
              </w:rPr>
              <w:t>三级绿地养护</w:t>
            </w:r>
          </w:p>
        </w:tc>
        <w:tc>
          <w:tcPr>
            <w:tcW w:w="1772" w:type="dxa"/>
            <w:vAlign w:val="center"/>
          </w:tcPr>
          <w:p w:rsidR="00ED3D38" w:rsidRPr="00DF476B" w:rsidRDefault="00B71BE8" w:rsidP="00C23289">
            <w:pPr>
              <w:jc w:val="center"/>
              <w:rPr>
                <w:sz w:val="24"/>
              </w:rPr>
            </w:pPr>
            <w:r w:rsidRPr="00DF476B">
              <w:rPr>
                <w:rFonts w:hint="eastAsia"/>
                <w:sz w:val="24"/>
              </w:rPr>
              <w:t>445621</w:t>
            </w:r>
          </w:p>
        </w:tc>
        <w:tc>
          <w:tcPr>
            <w:tcW w:w="1005" w:type="dxa"/>
            <w:vAlign w:val="center"/>
          </w:tcPr>
          <w:p w:rsidR="00ED3D38" w:rsidRPr="00DF476B" w:rsidRDefault="00ED3D38" w:rsidP="00C23289">
            <w:pPr>
              <w:jc w:val="center"/>
              <w:rPr>
                <w:sz w:val="24"/>
              </w:rPr>
            </w:pPr>
            <w:r w:rsidRPr="00DF476B">
              <w:rPr>
                <w:rFonts w:hint="eastAsia"/>
                <w:sz w:val="24"/>
              </w:rPr>
              <w:t>㎡</w:t>
            </w:r>
          </w:p>
        </w:tc>
        <w:tc>
          <w:tcPr>
            <w:tcW w:w="1404" w:type="dxa"/>
            <w:vAlign w:val="center"/>
          </w:tcPr>
          <w:p w:rsidR="00ED3D38" w:rsidRPr="00DF476B" w:rsidRDefault="00ED3D38" w:rsidP="00C23289">
            <w:pPr>
              <w:jc w:val="center"/>
              <w:rPr>
                <w:sz w:val="24"/>
              </w:rPr>
            </w:pPr>
          </w:p>
        </w:tc>
        <w:tc>
          <w:tcPr>
            <w:tcW w:w="2068" w:type="dxa"/>
            <w:vAlign w:val="center"/>
          </w:tcPr>
          <w:p w:rsidR="00ED3D38" w:rsidRPr="00DF476B" w:rsidRDefault="00ED3D38" w:rsidP="00C23289">
            <w:pPr>
              <w:jc w:val="center"/>
              <w:rPr>
                <w:sz w:val="24"/>
              </w:rPr>
            </w:pPr>
          </w:p>
        </w:tc>
      </w:tr>
      <w:tr w:rsidR="00ED3D38" w:rsidRPr="00DF476B" w:rsidTr="00C23289">
        <w:trPr>
          <w:trHeight w:val="842"/>
          <w:jc w:val="center"/>
        </w:trPr>
        <w:tc>
          <w:tcPr>
            <w:tcW w:w="725" w:type="dxa"/>
            <w:vAlign w:val="center"/>
          </w:tcPr>
          <w:p w:rsidR="00ED3D38" w:rsidRPr="00DF476B" w:rsidRDefault="00ED3D38" w:rsidP="00C23289">
            <w:pPr>
              <w:jc w:val="center"/>
              <w:rPr>
                <w:sz w:val="24"/>
              </w:rPr>
            </w:pPr>
            <w:r w:rsidRPr="00DF476B">
              <w:rPr>
                <w:rFonts w:hint="eastAsia"/>
                <w:sz w:val="24"/>
              </w:rPr>
              <w:t>4</w:t>
            </w:r>
          </w:p>
        </w:tc>
        <w:tc>
          <w:tcPr>
            <w:tcW w:w="1700" w:type="dxa"/>
            <w:vAlign w:val="center"/>
          </w:tcPr>
          <w:p w:rsidR="00ED3D38" w:rsidRPr="00DF476B" w:rsidRDefault="00ED3D38" w:rsidP="00C23289">
            <w:pPr>
              <w:jc w:val="center"/>
              <w:rPr>
                <w:sz w:val="24"/>
              </w:rPr>
            </w:pPr>
            <w:r w:rsidRPr="00DF476B">
              <w:rPr>
                <w:rFonts w:hint="eastAsia"/>
                <w:sz w:val="24"/>
              </w:rPr>
              <w:t>行道树养护</w:t>
            </w:r>
          </w:p>
        </w:tc>
        <w:tc>
          <w:tcPr>
            <w:tcW w:w="1772" w:type="dxa"/>
            <w:vAlign w:val="center"/>
          </w:tcPr>
          <w:p w:rsidR="00ED3D38" w:rsidRPr="00DF476B" w:rsidRDefault="00B71BE8" w:rsidP="00C23289">
            <w:pPr>
              <w:jc w:val="center"/>
              <w:rPr>
                <w:sz w:val="24"/>
              </w:rPr>
            </w:pPr>
            <w:r w:rsidRPr="00DF476B">
              <w:rPr>
                <w:rFonts w:hint="eastAsia"/>
                <w:sz w:val="24"/>
              </w:rPr>
              <w:t>19220</w:t>
            </w:r>
          </w:p>
        </w:tc>
        <w:tc>
          <w:tcPr>
            <w:tcW w:w="1005" w:type="dxa"/>
            <w:vAlign w:val="center"/>
          </w:tcPr>
          <w:p w:rsidR="00ED3D38" w:rsidRPr="00DF476B" w:rsidRDefault="00ED3D38" w:rsidP="00C23289">
            <w:pPr>
              <w:jc w:val="center"/>
              <w:rPr>
                <w:sz w:val="24"/>
              </w:rPr>
            </w:pPr>
            <w:r w:rsidRPr="00DF476B">
              <w:rPr>
                <w:rFonts w:hint="eastAsia"/>
                <w:sz w:val="24"/>
              </w:rPr>
              <w:t>株</w:t>
            </w:r>
          </w:p>
        </w:tc>
        <w:tc>
          <w:tcPr>
            <w:tcW w:w="1404" w:type="dxa"/>
            <w:vAlign w:val="center"/>
          </w:tcPr>
          <w:p w:rsidR="00ED3D38" w:rsidRPr="00DF476B" w:rsidRDefault="00ED3D38" w:rsidP="00C23289">
            <w:pPr>
              <w:jc w:val="center"/>
              <w:rPr>
                <w:sz w:val="24"/>
              </w:rPr>
            </w:pPr>
          </w:p>
        </w:tc>
        <w:tc>
          <w:tcPr>
            <w:tcW w:w="2068" w:type="dxa"/>
            <w:vAlign w:val="center"/>
          </w:tcPr>
          <w:p w:rsidR="00ED3D38" w:rsidRPr="00DF476B" w:rsidRDefault="00ED3D38" w:rsidP="00C23289">
            <w:pPr>
              <w:jc w:val="center"/>
              <w:rPr>
                <w:sz w:val="24"/>
              </w:rPr>
            </w:pPr>
          </w:p>
        </w:tc>
      </w:tr>
      <w:tr w:rsidR="00ED3D38" w:rsidRPr="00DF476B" w:rsidTr="00C23289">
        <w:trPr>
          <w:trHeight w:val="699"/>
          <w:jc w:val="center"/>
        </w:trPr>
        <w:tc>
          <w:tcPr>
            <w:tcW w:w="725" w:type="dxa"/>
            <w:vAlign w:val="center"/>
          </w:tcPr>
          <w:p w:rsidR="00ED3D38" w:rsidRPr="00DF476B" w:rsidRDefault="00ED3D38" w:rsidP="00C23289">
            <w:pPr>
              <w:jc w:val="center"/>
              <w:rPr>
                <w:sz w:val="24"/>
              </w:rPr>
            </w:pPr>
            <w:r w:rsidRPr="00DF476B">
              <w:rPr>
                <w:rFonts w:hint="eastAsia"/>
                <w:sz w:val="24"/>
              </w:rPr>
              <w:t>5</w:t>
            </w:r>
          </w:p>
        </w:tc>
        <w:tc>
          <w:tcPr>
            <w:tcW w:w="1700" w:type="dxa"/>
            <w:vAlign w:val="center"/>
          </w:tcPr>
          <w:p w:rsidR="00ED3D38" w:rsidRPr="00DF476B" w:rsidRDefault="00ED3D38" w:rsidP="00C23289">
            <w:pPr>
              <w:jc w:val="center"/>
              <w:rPr>
                <w:sz w:val="24"/>
              </w:rPr>
            </w:pPr>
            <w:r w:rsidRPr="00DF476B">
              <w:rPr>
                <w:rFonts w:hint="eastAsia"/>
                <w:sz w:val="24"/>
              </w:rPr>
              <w:t>苗木补植部分</w:t>
            </w:r>
          </w:p>
        </w:tc>
        <w:tc>
          <w:tcPr>
            <w:tcW w:w="1772" w:type="dxa"/>
            <w:vAlign w:val="center"/>
          </w:tcPr>
          <w:p w:rsidR="00ED3D38" w:rsidRPr="00DF476B" w:rsidRDefault="00ED3D38" w:rsidP="00C23289">
            <w:pPr>
              <w:jc w:val="center"/>
              <w:rPr>
                <w:sz w:val="24"/>
              </w:rPr>
            </w:pPr>
            <w:r w:rsidRPr="00DF476B">
              <w:rPr>
                <w:rFonts w:hint="eastAsia"/>
                <w:sz w:val="24"/>
              </w:rPr>
              <w:t>该部分暂按</w:t>
            </w:r>
            <w:r w:rsidRPr="00DF476B">
              <w:rPr>
                <w:rFonts w:hint="eastAsia"/>
                <w:sz w:val="24"/>
              </w:rPr>
              <w:t>112.5</w:t>
            </w:r>
            <w:r w:rsidRPr="00DF476B">
              <w:rPr>
                <w:rFonts w:hint="eastAsia"/>
                <w:sz w:val="24"/>
              </w:rPr>
              <w:t>万元计算</w:t>
            </w:r>
          </w:p>
        </w:tc>
        <w:tc>
          <w:tcPr>
            <w:tcW w:w="1005" w:type="dxa"/>
            <w:vAlign w:val="center"/>
          </w:tcPr>
          <w:p w:rsidR="00ED3D38" w:rsidRPr="00DF476B" w:rsidRDefault="00ED3D38" w:rsidP="00C23289">
            <w:pPr>
              <w:jc w:val="center"/>
              <w:rPr>
                <w:sz w:val="24"/>
              </w:rPr>
            </w:pPr>
            <w:r w:rsidRPr="00DF476B">
              <w:rPr>
                <w:rFonts w:hint="eastAsia"/>
                <w:sz w:val="24"/>
              </w:rPr>
              <w:t>费率</w:t>
            </w:r>
          </w:p>
        </w:tc>
        <w:tc>
          <w:tcPr>
            <w:tcW w:w="1404" w:type="dxa"/>
            <w:vAlign w:val="center"/>
          </w:tcPr>
          <w:p w:rsidR="00ED3D38" w:rsidRPr="00DF476B" w:rsidRDefault="00ED3D38" w:rsidP="00C23289">
            <w:pPr>
              <w:jc w:val="center"/>
              <w:rPr>
                <w:sz w:val="24"/>
              </w:rPr>
            </w:pPr>
            <w:r w:rsidRPr="00DF476B">
              <w:rPr>
                <w:rFonts w:hint="eastAsia"/>
                <w:sz w:val="24"/>
              </w:rPr>
              <w:t>%</w:t>
            </w:r>
          </w:p>
        </w:tc>
        <w:tc>
          <w:tcPr>
            <w:tcW w:w="2068" w:type="dxa"/>
            <w:vAlign w:val="center"/>
          </w:tcPr>
          <w:p w:rsidR="00ED3D38" w:rsidRPr="00DF476B" w:rsidRDefault="00ED3D38" w:rsidP="00C23289">
            <w:pPr>
              <w:jc w:val="center"/>
              <w:rPr>
                <w:sz w:val="24"/>
              </w:rPr>
            </w:pPr>
          </w:p>
        </w:tc>
      </w:tr>
      <w:tr w:rsidR="00ED3D38" w:rsidRPr="00DF476B" w:rsidTr="00C23289">
        <w:trPr>
          <w:trHeight w:val="640"/>
          <w:jc w:val="center"/>
        </w:trPr>
        <w:tc>
          <w:tcPr>
            <w:tcW w:w="725" w:type="dxa"/>
            <w:vAlign w:val="center"/>
          </w:tcPr>
          <w:p w:rsidR="00ED3D38" w:rsidRPr="00DF476B" w:rsidRDefault="00ED3D38" w:rsidP="00C23289">
            <w:pPr>
              <w:jc w:val="center"/>
              <w:rPr>
                <w:sz w:val="24"/>
              </w:rPr>
            </w:pPr>
            <w:r w:rsidRPr="00DF476B">
              <w:rPr>
                <w:rFonts w:hint="eastAsia"/>
                <w:sz w:val="24"/>
              </w:rPr>
              <w:t>6</w:t>
            </w:r>
          </w:p>
        </w:tc>
        <w:tc>
          <w:tcPr>
            <w:tcW w:w="1700" w:type="dxa"/>
            <w:vAlign w:val="center"/>
          </w:tcPr>
          <w:p w:rsidR="00ED3D38" w:rsidRPr="00DF476B" w:rsidRDefault="00ED3D38" w:rsidP="00C23289">
            <w:pPr>
              <w:jc w:val="center"/>
              <w:rPr>
                <w:sz w:val="24"/>
              </w:rPr>
            </w:pPr>
            <w:r w:rsidRPr="00DF476B">
              <w:rPr>
                <w:rFonts w:hint="eastAsia"/>
                <w:sz w:val="24"/>
              </w:rPr>
              <w:t>零星维修部分</w:t>
            </w:r>
          </w:p>
        </w:tc>
        <w:tc>
          <w:tcPr>
            <w:tcW w:w="1772" w:type="dxa"/>
            <w:vAlign w:val="center"/>
          </w:tcPr>
          <w:p w:rsidR="00ED3D38" w:rsidRPr="00DF476B" w:rsidRDefault="00ED3D38" w:rsidP="00C23289">
            <w:pPr>
              <w:jc w:val="center"/>
              <w:rPr>
                <w:sz w:val="24"/>
              </w:rPr>
            </w:pPr>
            <w:r w:rsidRPr="00DF476B">
              <w:rPr>
                <w:rFonts w:hint="eastAsia"/>
                <w:sz w:val="24"/>
              </w:rPr>
              <w:t>该部分暂按</w:t>
            </w:r>
            <w:r w:rsidRPr="00DF476B">
              <w:rPr>
                <w:rFonts w:hint="eastAsia"/>
                <w:sz w:val="24"/>
              </w:rPr>
              <w:t>50</w:t>
            </w:r>
            <w:r w:rsidRPr="00DF476B">
              <w:rPr>
                <w:rFonts w:hint="eastAsia"/>
                <w:sz w:val="24"/>
              </w:rPr>
              <w:t>万元计算</w:t>
            </w:r>
          </w:p>
        </w:tc>
        <w:tc>
          <w:tcPr>
            <w:tcW w:w="1005" w:type="dxa"/>
            <w:vAlign w:val="center"/>
          </w:tcPr>
          <w:p w:rsidR="00ED3D38" w:rsidRPr="00DF476B" w:rsidRDefault="00ED3D38" w:rsidP="00C23289">
            <w:pPr>
              <w:jc w:val="center"/>
              <w:rPr>
                <w:sz w:val="24"/>
              </w:rPr>
            </w:pPr>
            <w:r w:rsidRPr="00DF476B">
              <w:rPr>
                <w:rFonts w:hint="eastAsia"/>
                <w:sz w:val="24"/>
              </w:rPr>
              <w:t>费率</w:t>
            </w:r>
          </w:p>
        </w:tc>
        <w:tc>
          <w:tcPr>
            <w:tcW w:w="1404" w:type="dxa"/>
            <w:vAlign w:val="center"/>
          </w:tcPr>
          <w:p w:rsidR="00ED3D38" w:rsidRPr="00DF476B" w:rsidRDefault="00ED3D38" w:rsidP="00C23289">
            <w:pPr>
              <w:jc w:val="center"/>
              <w:rPr>
                <w:sz w:val="24"/>
              </w:rPr>
            </w:pPr>
            <w:r w:rsidRPr="00DF476B">
              <w:rPr>
                <w:rFonts w:hint="eastAsia"/>
                <w:sz w:val="24"/>
              </w:rPr>
              <w:t>%</w:t>
            </w:r>
          </w:p>
        </w:tc>
        <w:tc>
          <w:tcPr>
            <w:tcW w:w="2068" w:type="dxa"/>
            <w:vAlign w:val="center"/>
          </w:tcPr>
          <w:p w:rsidR="00ED3D38" w:rsidRPr="00DF476B" w:rsidRDefault="00ED3D38" w:rsidP="00C23289">
            <w:pPr>
              <w:jc w:val="center"/>
              <w:rPr>
                <w:sz w:val="24"/>
              </w:rPr>
            </w:pPr>
          </w:p>
        </w:tc>
      </w:tr>
      <w:tr w:rsidR="00ED3D38" w:rsidRPr="00DF476B" w:rsidTr="00C23289">
        <w:trPr>
          <w:trHeight w:val="866"/>
          <w:jc w:val="center"/>
        </w:trPr>
        <w:tc>
          <w:tcPr>
            <w:tcW w:w="6606" w:type="dxa"/>
            <w:gridSpan w:val="5"/>
            <w:vAlign w:val="center"/>
          </w:tcPr>
          <w:p w:rsidR="00ED3D38" w:rsidRPr="00DF476B" w:rsidRDefault="00ED3D38" w:rsidP="00C23289">
            <w:pPr>
              <w:jc w:val="center"/>
              <w:rPr>
                <w:sz w:val="24"/>
              </w:rPr>
            </w:pPr>
            <w:r w:rsidRPr="00DF476B">
              <w:rPr>
                <w:rFonts w:hint="eastAsia"/>
                <w:sz w:val="24"/>
              </w:rPr>
              <w:t>投标总价（元）</w:t>
            </w:r>
          </w:p>
        </w:tc>
        <w:tc>
          <w:tcPr>
            <w:tcW w:w="2068" w:type="dxa"/>
            <w:vAlign w:val="center"/>
          </w:tcPr>
          <w:p w:rsidR="00ED3D38" w:rsidRPr="00DF476B" w:rsidRDefault="00ED3D38" w:rsidP="00C23289">
            <w:pPr>
              <w:jc w:val="center"/>
              <w:rPr>
                <w:sz w:val="24"/>
              </w:rPr>
            </w:pPr>
          </w:p>
        </w:tc>
      </w:tr>
    </w:tbl>
    <w:p w:rsidR="00ED3D38" w:rsidRPr="00DF476B" w:rsidRDefault="00ED3D38" w:rsidP="00ED3D38">
      <w:pPr>
        <w:autoSpaceDE w:val="0"/>
        <w:autoSpaceDN w:val="0"/>
        <w:adjustRightInd w:val="0"/>
        <w:spacing w:line="360" w:lineRule="auto"/>
        <w:jc w:val="left"/>
        <w:rPr>
          <w:rFonts w:ascii="宋体" w:cs="宋体"/>
          <w:spacing w:val="-8"/>
          <w:kern w:val="0"/>
          <w:sz w:val="24"/>
        </w:rPr>
      </w:pPr>
      <w:r w:rsidRPr="00DF476B">
        <w:rPr>
          <w:rFonts w:ascii="宋体" w:cs="宋体" w:hint="eastAsia"/>
          <w:spacing w:val="-8"/>
          <w:kern w:val="0"/>
          <w:sz w:val="24"/>
        </w:rPr>
        <w:t xml:space="preserve">  说明：</w:t>
      </w:r>
    </w:p>
    <w:p w:rsidR="009335D6" w:rsidRPr="00DF476B" w:rsidRDefault="009335D6" w:rsidP="009335D6">
      <w:pPr>
        <w:autoSpaceDE w:val="0"/>
        <w:autoSpaceDN w:val="0"/>
        <w:adjustRightInd w:val="0"/>
        <w:spacing w:line="360" w:lineRule="auto"/>
        <w:ind w:firstLineChars="150" w:firstLine="336"/>
        <w:jc w:val="left"/>
        <w:rPr>
          <w:rFonts w:ascii="宋体" w:cs="宋体"/>
          <w:b/>
          <w:spacing w:val="-8"/>
          <w:kern w:val="0"/>
          <w:sz w:val="24"/>
        </w:rPr>
      </w:pPr>
      <w:r w:rsidRPr="00DF476B">
        <w:rPr>
          <w:rFonts w:ascii="宋体" w:cs="宋体" w:hint="eastAsia"/>
          <w:spacing w:val="-8"/>
          <w:kern w:val="0"/>
          <w:sz w:val="24"/>
        </w:rPr>
        <w:t>1、单价</w:t>
      </w:r>
      <w:r w:rsidRPr="00DF476B">
        <w:rPr>
          <w:rFonts w:ascii="宋体" w:hAnsi="宋体" w:cs="宋体" w:hint="eastAsia"/>
          <w:kern w:val="0"/>
          <w:sz w:val="24"/>
        </w:rPr>
        <w:t>最高限价：</w:t>
      </w:r>
      <w:r w:rsidRPr="00DF476B">
        <w:rPr>
          <w:rFonts w:ascii="宋体" w:hAnsi="宋体" w:cs="宋体" w:hint="eastAsia"/>
          <w:sz w:val="24"/>
        </w:rPr>
        <w:t>一级绿地养护：9.59元/㎡/年；二级绿地养护：7.18元/㎡/年；三级绿地养护：3.95元/㎡/年；行道树养护：32.63元/株/年。</w:t>
      </w:r>
      <w:r w:rsidRPr="00DF476B">
        <w:rPr>
          <w:rFonts w:ascii="宋体" w:hAnsi="宋体" w:cs="宋体" w:hint="eastAsia"/>
          <w:b/>
          <w:sz w:val="24"/>
        </w:rPr>
        <w:t>投标报价超过最高限价按无效文件处理。</w:t>
      </w:r>
    </w:p>
    <w:p w:rsidR="009335D6" w:rsidRPr="00DF476B" w:rsidRDefault="009335D6" w:rsidP="009335D6">
      <w:pPr>
        <w:autoSpaceDE w:val="0"/>
        <w:autoSpaceDN w:val="0"/>
        <w:adjustRightInd w:val="0"/>
        <w:spacing w:line="360" w:lineRule="auto"/>
        <w:ind w:firstLineChars="150" w:firstLine="336"/>
        <w:jc w:val="left"/>
        <w:rPr>
          <w:rFonts w:ascii="宋体" w:cs="宋体"/>
          <w:spacing w:val="-8"/>
          <w:kern w:val="0"/>
          <w:sz w:val="24"/>
        </w:rPr>
      </w:pPr>
      <w:r w:rsidRPr="00DF476B">
        <w:rPr>
          <w:rFonts w:ascii="宋体" w:cs="宋体" w:hint="eastAsia"/>
          <w:spacing w:val="-8"/>
          <w:kern w:val="0"/>
          <w:sz w:val="24"/>
        </w:rPr>
        <w:t>2、苗木补植部分及零星维修部分按费率报价，如零星维修部分投标费率为95%，则单项合计为500000元</w:t>
      </w:r>
      <w:r w:rsidRPr="00DF476B">
        <w:rPr>
          <w:rFonts w:hint="eastAsia"/>
          <w:sz w:val="24"/>
        </w:rPr>
        <w:t>×</w:t>
      </w:r>
      <w:r w:rsidRPr="00DF476B">
        <w:rPr>
          <w:rFonts w:hint="eastAsia"/>
          <w:sz w:val="24"/>
        </w:rPr>
        <w:t>95%=475000</w:t>
      </w:r>
      <w:r w:rsidRPr="00DF476B">
        <w:rPr>
          <w:rFonts w:hint="eastAsia"/>
          <w:sz w:val="24"/>
        </w:rPr>
        <w:t>元。</w:t>
      </w:r>
      <w:r w:rsidRPr="00DF476B">
        <w:rPr>
          <w:rFonts w:ascii="宋体" w:cs="宋体" w:hint="eastAsia"/>
          <w:b/>
          <w:spacing w:val="-8"/>
          <w:kern w:val="0"/>
          <w:sz w:val="24"/>
        </w:rPr>
        <w:t>投标费率上限为100%，超过100%按无效文件处理</w:t>
      </w:r>
      <w:r w:rsidRPr="00DF476B">
        <w:rPr>
          <w:rFonts w:ascii="宋体" w:cs="宋体" w:hint="eastAsia"/>
          <w:spacing w:val="-8"/>
          <w:kern w:val="0"/>
          <w:sz w:val="24"/>
        </w:rPr>
        <w:t>。</w:t>
      </w:r>
    </w:p>
    <w:p w:rsidR="009335D6" w:rsidRPr="00DF476B" w:rsidRDefault="009335D6" w:rsidP="009335D6">
      <w:pPr>
        <w:autoSpaceDE w:val="0"/>
        <w:autoSpaceDN w:val="0"/>
        <w:adjustRightInd w:val="0"/>
        <w:spacing w:line="360" w:lineRule="auto"/>
        <w:ind w:firstLineChars="150" w:firstLine="336"/>
        <w:jc w:val="left"/>
        <w:rPr>
          <w:rFonts w:ascii="宋体" w:cs="宋体"/>
          <w:spacing w:val="-8"/>
          <w:kern w:val="0"/>
          <w:sz w:val="24"/>
        </w:rPr>
      </w:pPr>
      <w:r w:rsidRPr="00DF476B">
        <w:rPr>
          <w:rFonts w:ascii="宋体" w:cs="宋体" w:hint="eastAsia"/>
          <w:spacing w:val="-8"/>
          <w:kern w:val="0"/>
          <w:sz w:val="24"/>
        </w:rPr>
        <w:t>3、本项目为单价合同，投标总价仅作为评审时计算报价得分使用。</w:t>
      </w:r>
    </w:p>
    <w:p w:rsidR="00ED3D38" w:rsidRPr="00DF476B" w:rsidRDefault="00ED3D38" w:rsidP="009335D6">
      <w:pPr>
        <w:autoSpaceDE w:val="0"/>
        <w:autoSpaceDN w:val="0"/>
        <w:adjustRightInd w:val="0"/>
        <w:spacing w:line="360" w:lineRule="auto"/>
        <w:ind w:firstLineChars="150" w:firstLine="360"/>
        <w:jc w:val="left"/>
        <w:rPr>
          <w:sz w:val="24"/>
        </w:rPr>
      </w:pPr>
    </w:p>
    <w:p w:rsidR="00ED3D38" w:rsidRPr="00DF476B" w:rsidRDefault="00ED3D38" w:rsidP="00ED3D38">
      <w:pPr>
        <w:spacing w:line="360" w:lineRule="auto"/>
        <w:ind w:firstLine="435"/>
        <w:jc w:val="center"/>
        <w:rPr>
          <w:rFonts w:ascii="宋体" w:hAnsi="宋体"/>
          <w:sz w:val="24"/>
        </w:rPr>
      </w:pPr>
    </w:p>
    <w:p w:rsidR="00ED3D38" w:rsidRPr="00DF476B" w:rsidRDefault="00ED3D38" w:rsidP="00ED3D38">
      <w:pPr>
        <w:widowControl/>
        <w:adjustRightInd w:val="0"/>
        <w:snapToGrid w:val="0"/>
        <w:spacing w:line="360" w:lineRule="auto"/>
        <w:jc w:val="left"/>
        <w:rPr>
          <w:rFonts w:ascii="宋体" w:hAnsi="宋体"/>
          <w:sz w:val="24"/>
        </w:rPr>
      </w:pPr>
      <w:r w:rsidRPr="00DF476B">
        <w:rPr>
          <w:rFonts w:ascii="宋体" w:hAnsi="宋体" w:hint="eastAsia"/>
          <w:sz w:val="24"/>
        </w:rPr>
        <w:t>投标人名称（公章）：</w:t>
      </w:r>
      <w:r w:rsidRPr="00DF476B">
        <w:rPr>
          <w:rFonts w:ascii="宋体" w:hAnsi="宋体" w:hint="eastAsia"/>
          <w:sz w:val="24"/>
          <w:u w:val="single"/>
        </w:rPr>
        <w:t xml:space="preserve">                     </w:t>
      </w:r>
      <w:r w:rsidRPr="00DF476B">
        <w:rPr>
          <w:rFonts w:ascii="宋体" w:hAnsi="宋体" w:hint="eastAsia"/>
          <w:sz w:val="24"/>
        </w:rPr>
        <w:t xml:space="preserve">                     </w:t>
      </w:r>
    </w:p>
    <w:p w:rsidR="00ED3D38" w:rsidRPr="00DF476B" w:rsidRDefault="00ED3D38" w:rsidP="00ED3D38">
      <w:pPr>
        <w:widowControl/>
        <w:adjustRightInd w:val="0"/>
        <w:snapToGrid w:val="0"/>
        <w:spacing w:line="360" w:lineRule="auto"/>
        <w:jc w:val="left"/>
        <w:rPr>
          <w:rFonts w:ascii="宋体" w:hAnsi="宋体"/>
          <w:sz w:val="24"/>
        </w:rPr>
      </w:pPr>
      <w:r w:rsidRPr="00DF476B">
        <w:rPr>
          <w:rFonts w:ascii="宋体" w:hAnsi="宋体" w:hint="eastAsia"/>
          <w:sz w:val="24"/>
        </w:rPr>
        <w:t>日期：</w:t>
      </w:r>
      <w:r w:rsidRPr="00DF476B">
        <w:rPr>
          <w:rFonts w:ascii="宋体" w:hAnsi="宋体" w:hint="eastAsia"/>
          <w:sz w:val="24"/>
          <w:u w:val="single"/>
        </w:rPr>
        <w:t xml:space="preserve">      </w:t>
      </w:r>
      <w:r w:rsidRPr="00DF476B">
        <w:rPr>
          <w:rFonts w:ascii="宋体" w:hAnsi="宋体" w:hint="eastAsia"/>
          <w:sz w:val="24"/>
        </w:rPr>
        <w:t>年</w:t>
      </w:r>
      <w:r w:rsidRPr="00DF476B">
        <w:rPr>
          <w:rFonts w:ascii="宋体" w:hAnsi="宋体" w:hint="eastAsia"/>
          <w:sz w:val="24"/>
          <w:u w:val="single"/>
        </w:rPr>
        <w:t xml:space="preserve">      </w:t>
      </w:r>
      <w:r w:rsidRPr="00DF476B">
        <w:rPr>
          <w:rFonts w:ascii="宋体" w:hAnsi="宋体" w:hint="eastAsia"/>
          <w:sz w:val="24"/>
        </w:rPr>
        <w:t>月</w:t>
      </w:r>
      <w:r w:rsidRPr="00DF476B">
        <w:rPr>
          <w:rFonts w:ascii="宋体" w:hAnsi="宋体" w:hint="eastAsia"/>
          <w:sz w:val="24"/>
          <w:u w:val="single"/>
        </w:rPr>
        <w:t xml:space="preserve">      </w:t>
      </w:r>
      <w:r w:rsidRPr="00DF476B">
        <w:rPr>
          <w:rFonts w:ascii="宋体" w:hAnsi="宋体" w:hint="eastAsia"/>
          <w:sz w:val="24"/>
        </w:rPr>
        <w:t>日</w:t>
      </w:r>
    </w:p>
    <w:p w:rsidR="00ED3D38" w:rsidRPr="00DF476B" w:rsidRDefault="00ED3D38" w:rsidP="00ED3D38">
      <w:pPr>
        <w:widowControl/>
        <w:adjustRightInd w:val="0"/>
        <w:snapToGrid w:val="0"/>
        <w:spacing w:line="360" w:lineRule="auto"/>
        <w:jc w:val="left"/>
        <w:rPr>
          <w:rFonts w:ascii="宋体" w:hAnsi="宋体"/>
          <w:sz w:val="24"/>
          <w:u w:val="single"/>
        </w:rPr>
      </w:pPr>
      <w:r w:rsidRPr="00DF476B">
        <w:rPr>
          <w:rFonts w:ascii="宋体" w:hAnsi="宋体" w:hint="eastAsia"/>
          <w:sz w:val="24"/>
        </w:rPr>
        <w:t>法定代表人或其授权人（签字或盖章）：</w:t>
      </w:r>
      <w:r w:rsidRPr="00DF476B">
        <w:rPr>
          <w:rFonts w:ascii="宋体" w:hAnsi="宋体" w:hint="eastAsia"/>
          <w:sz w:val="24"/>
          <w:u w:val="single"/>
        </w:rPr>
        <w:t xml:space="preserve">         </w:t>
      </w:r>
    </w:p>
    <w:p w:rsidR="00ED3D38" w:rsidRPr="00DF476B" w:rsidRDefault="00ED3D38" w:rsidP="00ED3D38">
      <w:pPr>
        <w:widowControl/>
        <w:spacing w:line="360" w:lineRule="auto"/>
        <w:jc w:val="left"/>
        <w:rPr>
          <w:rFonts w:ascii="宋体" w:hAnsi="宋体"/>
          <w:sz w:val="24"/>
          <w:u w:val="single"/>
        </w:rPr>
      </w:pPr>
    </w:p>
    <w:p w:rsidR="00ED3D38" w:rsidRPr="00DF476B" w:rsidRDefault="00ED3D38" w:rsidP="00ED3D38">
      <w:pPr>
        <w:widowControl/>
        <w:spacing w:line="360" w:lineRule="auto"/>
        <w:jc w:val="left"/>
        <w:rPr>
          <w:rFonts w:ascii="宋体" w:hAnsi="宋体" w:cs="Arial"/>
          <w:b/>
          <w:sz w:val="24"/>
        </w:rPr>
      </w:pPr>
      <w:r w:rsidRPr="00DF476B">
        <w:rPr>
          <w:rFonts w:ascii="宋体" w:hAnsi="宋体" w:cs="Arial" w:hint="eastAsia"/>
          <w:b/>
          <w:sz w:val="24"/>
        </w:rPr>
        <w:t>注：本文件应按规定签署，否则投标文件无效。</w:t>
      </w:r>
    </w:p>
    <w:p w:rsidR="00ED3D38" w:rsidRPr="00DF476B" w:rsidRDefault="00ED3D38" w:rsidP="00ED3D38">
      <w:pPr>
        <w:pStyle w:val="1"/>
      </w:pPr>
      <w:r w:rsidRPr="00DF476B">
        <w:rPr>
          <w:rFonts w:hint="eastAsia"/>
        </w:rPr>
        <w:lastRenderedPageBreak/>
        <w:t>投标报价表（四标段）</w:t>
      </w:r>
    </w:p>
    <w:p w:rsidR="00ED3D38" w:rsidRPr="00DF476B" w:rsidRDefault="00ED3D38" w:rsidP="00ED3D38"/>
    <w:p w:rsidR="00ED3D38" w:rsidRPr="00DF476B" w:rsidRDefault="00ED3D38" w:rsidP="00ED3D38">
      <w:pPr>
        <w:ind w:firstLineChars="100" w:firstLine="240"/>
        <w:rPr>
          <w:b/>
          <w:sz w:val="24"/>
        </w:rPr>
      </w:pPr>
      <w:r w:rsidRPr="00DF476B">
        <w:rPr>
          <w:rFonts w:hint="eastAsia"/>
          <w:sz w:val="24"/>
        </w:rPr>
        <w:t>项目名称：</w:t>
      </w:r>
      <w:r w:rsidRPr="00DF476B">
        <w:rPr>
          <w:rFonts w:hint="eastAsia"/>
          <w:sz w:val="24"/>
        </w:rPr>
        <w:t xml:space="preserve">                                  </w:t>
      </w:r>
    </w:p>
    <w:tbl>
      <w:tblPr>
        <w:tblW w:w="8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5"/>
        <w:gridCol w:w="1700"/>
        <w:gridCol w:w="1772"/>
        <w:gridCol w:w="1005"/>
        <w:gridCol w:w="1404"/>
        <w:gridCol w:w="2068"/>
      </w:tblGrid>
      <w:tr w:rsidR="00ED3D38" w:rsidRPr="00DF476B" w:rsidTr="00C23289">
        <w:trPr>
          <w:trHeight w:val="640"/>
          <w:jc w:val="center"/>
        </w:trPr>
        <w:tc>
          <w:tcPr>
            <w:tcW w:w="725" w:type="dxa"/>
            <w:vAlign w:val="center"/>
          </w:tcPr>
          <w:p w:rsidR="00ED3D38" w:rsidRPr="00DF476B" w:rsidRDefault="00ED3D38" w:rsidP="00C23289">
            <w:pPr>
              <w:jc w:val="center"/>
              <w:rPr>
                <w:sz w:val="24"/>
              </w:rPr>
            </w:pPr>
            <w:r w:rsidRPr="00DF476B">
              <w:rPr>
                <w:rFonts w:hint="eastAsia"/>
                <w:sz w:val="24"/>
              </w:rPr>
              <w:t>序号</w:t>
            </w:r>
          </w:p>
        </w:tc>
        <w:tc>
          <w:tcPr>
            <w:tcW w:w="1700" w:type="dxa"/>
            <w:vAlign w:val="center"/>
          </w:tcPr>
          <w:p w:rsidR="00ED3D38" w:rsidRPr="00DF476B" w:rsidRDefault="00ED3D38" w:rsidP="00C23289">
            <w:pPr>
              <w:jc w:val="center"/>
              <w:rPr>
                <w:sz w:val="24"/>
              </w:rPr>
            </w:pPr>
            <w:r w:rsidRPr="00DF476B">
              <w:rPr>
                <w:rFonts w:hint="eastAsia"/>
                <w:sz w:val="24"/>
              </w:rPr>
              <w:t>类别</w:t>
            </w:r>
          </w:p>
        </w:tc>
        <w:tc>
          <w:tcPr>
            <w:tcW w:w="1772" w:type="dxa"/>
            <w:vAlign w:val="center"/>
          </w:tcPr>
          <w:p w:rsidR="00ED3D38" w:rsidRPr="00DF476B" w:rsidRDefault="00ED3D38" w:rsidP="00C23289">
            <w:pPr>
              <w:jc w:val="center"/>
              <w:rPr>
                <w:sz w:val="24"/>
              </w:rPr>
            </w:pPr>
            <w:r w:rsidRPr="00DF476B">
              <w:rPr>
                <w:rFonts w:hint="eastAsia"/>
                <w:sz w:val="24"/>
              </w:rPr>
              <w:t>数量</w:t>
            </w:r>
          </w:p>
        </w:tc>
        <w:tc>
          <w:tcPr>
            <w:tcW w:w="1005" w:type="dxa"/>
            <w:vAlign w:val="center"/>
          </w:tcPr>
          <w:p w:rsidR="00ED3D38" w:rsidRPr="00DF476B" w:rsidRDefault="00ED3D38" w:rsidP="00C23289">
            <w:pPr>
              <w:jc w:val="center"/>
              <w:rPr>
                <w:sz w:val="24"/>
              </w:rPr>
            </w:pPr>
            <w:r w:rsidRPr="00DF476B">
              <w:rPr>
                <w:rFonts w:hint="eastAsia"/>
                <w:sz w:val="24"/>
              </w:rPr>
              <w:t>单位</w:t>
            </w:r>
          </w:p>
        </w:tc>
        <w:tc>
          <w:tcPr>
            <w:tcW w:w="1404" w:type="dxa"/>
            <w:vAlign w:val="center"/>
          </w:tcPr>
          <w:p w:rsidR="00ED3D38" w:rsidRPr="00DF476B" w:rsidRDefault="00ED3D38" w:rsidP="00C23289">
            <w:pPr>
              <w:jc w:val="center"/>
              <w:rPr>
                <w:sz w:val="24"/>
              </w:rPr>
            </w:pPr>
            <w:r w:rsidRPr="00DF476B">
              <w:rPr>
                <w:rFonts w:hint="eastAsia"/>
                <w:sz w:val="24"/>
              </w:rPr>
              <w:t>单价</w:t>
            </w:r>
          </w:p>
        </w:tc>
        <w:tc>
          <w:tcPr>
            <w:tcW w:w="2068" w:type="dxa"/>
            <w:vAlign w:val="center"/>
          </w:tcPr>
          <w:p w:rsidR="00ED3D38" w:rsidRPr="00DF476B" w:rsidRDefault="00ED3D38" w:rsidP="00C23289">
            <w:pPr>
              <w:jc w:val="center"/>
              <w:rPr>
                <w:sz w:val="24"/>
              </w:rPr>
            </w:pPr>
            <w:r w:rsidRPr="00DF476B">
              <w:rPr>
                <w:rFonts w:hint="eastAsia"/>
                <w:sz w:val="24"/>
              </w:rPr>
              <w:t>单项合计（元）</w:t>
            </w:r>
            <w:r w:rsidRPr="00DF476B">
              <w:rPr>
                <w:rFonts w:hint="eastAsia"/>
                <w:sz w:val="24"/>
              </w:rPr>
              <w:t>=</w:t>
            </w:r>
          </w:p>
          <w:p w:rsidR="00ED3D38" w:rsidRPr="00DF476B" w:rsidRDefault="00ED3D38" w:rsidP="00C23289">
            <w:pPr>
              <w:jc w:val="center"/>
              <w:rPr>
                <w:sz w:val="24"/>
              </w:rPr>
            </w:pPr>
            <w:r w:rsidRPr="00DF476B">
              <w:rPr>
                <w:rFonts w:hint="eastAsia"/>
                <w:sz w:val="24"/>
              </w:rPr>
              <w:t>数量×单价</w:t>
            </w:r>
          </w:p>
        </w:tc>
      </w:tr>
      <w:tr w:rsidR="00ED3D38" w:rsidRPr="00DF476B" w:rsidTr="00C23289">
        <w:trPr>
          <w:trHeight w:val="807"/>
          <w:jc w:val="center"/>
        </w:trPr>
        <w:tc>
          <w:tcPr>
            <w:tcW w:w="725" w:type="dxa"/>
            <w:vAlign w:val="center"/>
          </w:tcPr>
          <w:p w:rsidR="00ED3D38" w:rsidRPr="00DF476B" w:rsidRDefault="00ED3D38" w:rsidP="00C23289">
            <w:pPr>
              <w:jc w:val="center"/>
              <w:rPr>
                <w:sz w:val="24"/>
              </w:rPr>
            </w:pPr>
            <w:r w:rsidRPr="00DF476B">
              <w:rPr>
                <w:rFonts w:hint="eastAsia"/>
                <w:sz w:val="24"/>
              </w:rPr>
              <w:t>1</w:t>
            </w:r>
          </w:p>
        </w:tc>
        <w:tc>
          <w:tcPr>
            <w:tcW w:w="1700" w:type="dxa"/>
            <w:vAlign w:val="center"/>
          </w:tcPr>
          <w:p w:rsidR="00ED3D38" w:rsidRPr="00DF476B" w:rsidRDefault="00ED3D38" w:rsidP="00C23289">
            <w:pPr>
              <w:jc w:val="center"/>
              <w:rPr>
                <w:sz w:val="24"/>
              </w:rPr>
            </w:pPr>
            <w:r w:rsidRPr="00DF476B">
              <w:rPr>
                <w:rFonts w:hint="eastAsia"/>
                <w:sz w:val="24"/>
              </w:rPr>
              <w:t>一级绿地养护</w:t>
            </w:r>
          </w:p>
        </w:tc>
        <w:tc>
          <w:tcPr>
            <w:tcW w:w="1772" w:type="dxa"/>
            <w:vAlign w:val="center"/>
          </w:tcPr>
          <w:p w:rsidR="00ED3D38" w:rsidRPr="00DF476B" w:rsidRDefault="00B71BE8" w:rsidP="00C23289">
            <w:pPr>
              <w:jc w:val="center"/>
              <w:rPr>
                <w:sz w:val="24"/>
              </w:rPr>
            </w:pPr>
            <w:r w:rsidRPr="00DF476B">
              <w:rPr>
                <w:rFonts w:hint="eastAsia"/>
                <w:sz w:val="24"/>
              </w:rPr>
              <w:t>30249</w:t>
            </w:r>
          </w:p>
        </w:tc>
        <w:tc>
          <w:tcPr>
            <w:tcW w:w="1005" w:type="dxa"/>
            <w:vAlign w:val="center"/>
          </w:tcPr>
          <w:p w:rsidR="00ED3D38" w:rsidRPr="00DF476B" w:rsidRDefault="00ED3D38" w:rsidP="00C23289">
            <w:pPr>
              <w:jc w:val="center"/>
              <w:rPr>
                <w:sz w:val="24"/>
              </w:rPr>
            </w:pPr>
            <w:r w:rsidRPr="00DF476B">
              <w:rPr>
                <w:rFonts w:hint="eastAsia"/>
                <w:sz w:val="24"/>
              </w:rPr>
              <w:t>㎡</w:t>
            </w:r>
          </w:p>
        </w:tc>
        <w:tc>
          <w:tcPr>
            <w:tcW w:w="1404" w:type="dxa"/>
            <w:vAlign w:val="center"/>
          </w:tcPr>
          <w:p w:rsidR="00ED3D38" w:rsidRPr="00DF476B" w:rsidRDefault="00ED3D38" w:rsidP="00C23289">
            <w:pPr>
              <w:rPr>
                <w:sz w:val="24"/>
              </w:rPr>
            </w:pPr>
            <w:r w:rsidRPr="00DF476B">
              <w:rPr>
                <w:rFonts w:hint="eastAsia"/>
                <w:sz w:val="24"/>
              </w:rPr>
              <w:t xml:space="preserve">     </w:t>
            </w:r>
          </w:p>
        </w:tc>
        <w:tc>
          <w:tcPr>
            <w:tcW w:w="2068" w:type="dxa"/>
            <w:vAlign w:val="center"/>
          </w:tcPr>
          <w:p w:rsidR="00ED3D38" w:rsidRPr="00DF476B" w:rsidRDefault="00ED3D38" w:rsidP="00C23289">
            <w:pPr>
              <w:jc w:val="center"/>
              <w:rPr>
                <w:sz w:val="24"/>
              </w:rPr>
            </w:pPr>
          </w:p>
        </w:tc>
      </w:tr>
      <w:tr w:rsidR="00ED3D38" w:rsidRPr="00DF476B" w:rsidTr="00C23289">
        <w:trPr>
          <w:trHeight w:val="833"/>
          <w:jc w:val="center"/>
        </w:trPr>
        <w:tc>
          <w:tcPr>
            <w:tcW w:w="725" w:type="dxa"/>
            <w:vAlign w:val="center"/>
          </w:tcPr>
          <w:p w:rsidR="00ED3D38" w:rsidRPr="00DF476B" w:rsidRDefault="00ED3D38" w:rsidP="00C23289">
            <w:pPr>
              <w:jc w:val="center"/>
              <w:rPr>
                <w:sz w:val="24"/>
              </w:rPr>
            </w:pPr>
            <w:r w:rsidRPr="00DF476B">
              <w:rPr>
                <w:rFonts w:hint="eastAsia"/>
                <w:sz w:val="24"/>
              </w:rPr>
              <w:t>2</w:t>
            </w:r>
          </w:p>
        </w:tc>
        <w:tc>
          <w:tcPr>
            <w:tcW w:w="1700" w:type="dxa"/>
            <w:vAlign w:val="center"/>
          </w:tcPr>
          <w:p w:rsidR="00ED3D38" w:rsidRPr="00DF476B" w:rsidRDefault="00ED3D38" w:rsidP="00C23289">
            <w:pPr>
              <w:jc w:val="center"/>
              <w:rPr>
                <w:sz w:val="24"/>
              </w:rPr>
            </w:pPr>
            <w:r w:rsidRPr="00DF476B">
              <w:rPr>
                <w:rFonts w:hint="eastAsia"/>
                <w:sz w:val="24"/>
              </w:rPr>
              <w:t>二级绿地养护</w:t>
            </w:r>
          </w:p>
        </w:tc>
        <w:tc>
          <w:tcPr>
            <w:tcW w:w="1772" w:type="dxa"/>
            <w:vAlign w:val="center"/>
          </w:tcPr>
          <w:p w:rsidR="00ED3D38" w:rsidRPr="00DF476B" w:rsidRDefault="00B71BE8" w:rsidP="00C23289">
            <w:pPr>
              <w:jc w:val="center"/>
              <w:rPr>
                <w:sz w:val="24"/>
              </w:rPr>
            </w:pPr>
            <w:r w:rsidRPr="00DF476B">
              <w:rPr>
                <w:rFonts w:hint="eastAsia"/>
                <w:sz w:val="24"/>
              </w:rPr>
              <w:t>29892</w:t>
            </w:r>
          </w:p>
        </w:tc>
        <w:tc>
          <w:tcPr>
            <w:tcW w:w="1005" w:type="dxa"/>
            <w:vAlign w:val="center"/>
          </w:tcPr>
          <w:p w:rsidR="00ED3D38" w:rsidRPr="00DF476B" w:rsidRDefault="00ED3D38" w:rsidP="00C23289">
            <w:pPr>
              <w:jc w:val="center"/>
              <w:rPr>
                <w:sz w:val="24"/>
              </w:rPr>
            </w:pPr>
            <w:r w:rsidRPr="00DF476B">
              <w:rPr>
                <w:rFonts w:hint="eastAsia"/>
                <w:sz w:val="24"/>
              </w:rPr>
              <w:t>㎡</w:t>
            </w:r>
          </w:p>
        </w:tc>
        <w:tc>
          <w:tcPr>
            <w:tcW w:w="1404" w:type="dxa"/>
            <w:vAlign w:val="center"/>
          </w:tcPr>
          <w:p w:rsidR="00ED3D38" w:rsidRPr="00DF476B" w:rsidRDefault="00ED3D38" w:rsidP="00C23289">
            <w:pPr>
              <w:jc w:val="center"/>
              <w:rPr>
                <w:sz w:val="24"/>
              </w:rPr>
            </w:pPr>
          </w:p>
        </w:tc>
        <w:tc>
          <w:tcPr>
            <w:tcW w:w="2068" w:type="dxa"/>
            <w:vAlign w:val="center"/>
          </w:tcPr>
          <w:p w:rsidR="00ED3D38" w:rsidRPr="00DF476B" w:rsidRDefault="00ED3D38" w:rsidP="00C23289">
            <w:pPr>
              <w:jc w:val="center"/>
              <w:rPr>
                <w:sz w:val="24"/>
              </w:rPr>
            </w:pPr>
          </w:p>
        </w:tc>
      </w:tr>
      <w:tr w:rsidR="00ED3D38" w:rsidRPr="00DF476B" w:rsidTr="00C23289">
        <w:trPr>
          <w:trHeight w:val="844"/>
          <w:jc w:val="center"/>
        </w:trPr>
        <w:tc>
          <w:tcPr>
            <w:tcW w:w="725" w:type="dxa"/>
            <w:vAlign w:val="center"/>
          </w:tcPr>
          <w:p w:rsidR="00ED3D38" w:rsidRPr="00DF476B" w:rsidRDefault="00ED3D38" w:rsidP="00C23289">
            <w:pPr>
              <w:jc w:val="center"/>
              <w:rPr>
                <w:sz w:val="24"/>
              </w:rPr>
            </w:pPr>
            <w:r w:rsidRPr="00DF476B">
              <w:rPr>
                <w:rFonts w:hint="eastAsia"/>
                <w:sz w:val="24"/>
              </w:rPr>
              <w:t>3</w:t>
            </w:r>
          </w:p>
        </w:tc>
        <w:tc>
          <w:tcPr>
            <w:tcW w:w="1700" w:type="dxa"/>
            <w:vAlign w:val="center"/>
          </w:tcPr>
          <w:p w:rsidR="00ED3D38" w:rsidRPr="00DF476B" w:rsidRDefault="00ED3D38" w:rsidP="00C23289">
            <w:pPr>
              <w:jc w:val="center"/>
              <w:rPr>
                <w:sz w:val="24"/>
              </w:rPr>
            </w:pPr>
            <w:r w:rsidRPr="00DF476B">
              <w:rPr>
                <w:rFonts w:hint="eastAsia"/>
                <w:sz w:val="24"/>
              </w:rPr>
              <w:t>三级绿地养护</w:t>
            </w:r>
          </w:p>
        </w:tc>
        <w:tc>
          <w:tcPr>
            <w:tcW w:w="1772" w:type="dxa"/>
            <w:vAlign w:val="center"/>
          </w:tcPr>
          <w:p w:rsidR="00ED3D38" w:rsidRPr="00DF476B" w:rsidRDefault="00B71BE8" w:rsidP="00C23289">
            <w:pPr>
              <w:jc w:val="center"/>
              <w:rPr>
                <w:sz w:val="24"/>
              </w:rPr>
            </w:pPr>
            <w:r w:rsidRPr="00DF476B">
              <w:rPr>
                <w:rFonts w:hint="eastAsia"/>
                <w:sz w:val="24"/>
              </w:rPr>
              <w:t>520740</w:t>
            </w:r>
          </w:p>
        </w:tc>
        <w:tc>
          <w:tcPr>
            <w:tcW w:w="1005" w:type="dxa"/>
            <w:vAlign w:val="center"/>
          </w:tcPr>
          <w:p w:rsidR="00ED3D38" w:rsidRPr="00DF476B" w:rsidRDefault="00ED3D38" w:rsidP="00C23289">
            <w:pPr>
              <w:jc w:val="center"/>
              <w:rPr>
                <w:sz w:val="24"/>
              </w:rPr>
            </w:pPr>
            <w:r w:rsidRPr="00DF476B">
              <w:rPr>
                <w:rFonts w:hint="eastAsia"/>
                <w:sz w:val="24"/>
              </w:rPr>
              <w:t>㎡</w:t>
            </w:r>
          </w:p>
        </w:tc>
        <w:tc>
          <w:tcPr>
            <w:tcW w:w="1404" w:type="dxa"/>
            <w:vAlign w:val="center"/>
          </w:tcPr>
          <w:p w:rsidR="00ED3D38" w:rsidRPr="00DF476B" w:rsidRDefault="00ED3D38" w:rsidP="00C23289">
            <w:pPr>
              <w:jc w:val="center"/>
              <w:rPr>
                <w:sz w:val="24"/>
              </w:rPr>
            </w:pPr>
          </w:p>
        </w:tc>
        <w:tc>
          <w:tcPr>
            <w:tcW w:w="2068" w:type="dxa"/>
            <w:vAlign w:val="center"/>
          </w:tcPr>
          <w:p w:rsidR="00ED3D38" w:rsidRPr="00DF476B" w:rsidRDefault="00ED3D38" w:rsidP="00C23289">
            <w:pPr>
              <w:jc w:val="center"/>
              <w:rPr>
                <w:sz w:val="24"/>
              </w:rPr>
            </w:pPr>
          </w:p>
        </w:tc>
      </w:tr>
      <w:tr w:rsidR="00ED3D38" w:rsidRPr="00DF476B" w:rsidTr="00C23289">
        <w:trPr>
          <w:trHeight w:val="842"/>
          <w:jc w:val="center"/>
        </w:trPr>
        <w:tc>
          <w:tcPr>
            <w:tcW w:w="725" w:type="dxa"/>
            <w:vAlign w:val="center"/>
          </w:tcPr>
          <w:p w:rsidR="00ED3D38" w:rsidRPr="00DF476B" w:rsidRDefault="00ED3D38" w:rsidP="00C23289">
            <w:pPr>
              <w:jc w:val="center"/>
              <w:rPr>
                <w:sz w:val="24"/>
              </w:rPr>
            </w:pPr>
            <w:r w:rsidRPr="00DF476B">
              <w:rPr>
                <w:rFonts w:hint="eastAsia"/>
                <w:sz w:val="24"/>
              </w:rPr>
              <w:t>4</w:t>
            </w:r>
          </w:p>
        </w:tc>
        <w:tc>
          <w:tcPr>
            <w:tcW w:w="1700" w:type="dxa"/>
            <w:vAlign w:val="center"/>
          </w:tcPr>
          <w:p w:rsidR="00ED3D38" w:rsidRPr="00DF476B" w:rsidRDefault="00ED3D38" w:rsidP="00C23289">
            <w:pPr>
              <w:jc w:val="center"/>
              <w:rPr>
                <w:sz w:val="24"/>
              </w:rPr>
            </w:pPr>
            <w:r w:rsidRPr="00DF476B">
              <w:rPr>
                <w:rFonts w:hint="eastAsia"/>
                <w:sz w:val="24"/>
              </w:rPr>
              <w:t>行道树养护</w:t>
            </w:r>
          </w:p>
        </w:tc>
        <w:tc>
          <w:tcPr>
            <w:tcW w:w="1772" w:type="dxa"/>
            <w:vAlign w:val="center"/>
          </w:tcPr>
          <w:p w:rsidR="00ED3D38" w:rsidRPr="00DF476B" w:rsidRDefault="00B71BE8" w:rsidP="00C23289">
            <w:pPr>
              <w:jc w:val="center"/>
              <w:rPr>
                <w:sz w:val="24"/>
              </w:rPr>
            </w:pPr>
            <w:r w:rsidRPr="00DF476B">
              <w:rPr>
                <w:rFonts w:hint="eastAsia"/>
                <w:sz w:val="24"/>
              </w:rPr>
              <w:t>5454</w:t>
            </w:r>
          </w:p>
        </w:tc>
        <w:tc>
          <w:tcPr>
            <w:tcW w:w="1005" w:type="dxa"/>
            <w:vAlign w:val="center"/>
          </w:tcPr>
          <w:p w:rsidR="00ED3D38" w:rsidRPr="00DF476B" w:rsidRDefault="00ED3D38" w:rsidP="00C23289">
            <w:pPr>
              <w:jc w:val="center"/>
              <w:rPr>
                <w:sz w:val="24"/>
              </w:rPr>
            </w:pPr>
            <w:r w:rsidRPr="00DF476B">
              <w:rPr>
                <w:rFonts w:hint="eastAsia"/>
                <w:sz w:val="24"/>
              </w:rPr>
              <w:t>株</w:t>
            </w:r>
          </w:p>
        </w:tc>
        <w:tc>
          <w:tcPr>
            <w:tcW w:w="1404" w:type="dxa"/>
            <w:vAlign w:val="center"/>
          </w:tcPr>
          <w:p w:rsidR="00ED3D38" w:rsidRPr="00DF476B" w:rsidRDefault="00ED3D38" w:rsidP="00C23289">
            <w:pPr>
              <w:jc w:val="center"/>
              <w:rPr>
                <w:sz w:val="24"/>
              </w:rPr>
            </w:pPr>
          </w:p>
        </w:tc>
        <w:tc>
          <w:tcPr>
            <w:tcW w:w="2068" w:type="dxa"/>
            <w:vAlign w:val="center"/>
          </w:tcPr>
          <w:p w:rsidR="00ED3D38" w:rsidRPr="00DF476B" w:rsidRDefault="00ED3D38" w:rsidP="00C23289">
            <w:pPr>
              <w:jc w:val="center"/>
              <w:rPr>
                <w:sz w:val="24"/>
              </w:rPr>
            </w:pPr>
          </w:p>
        </w:tc>
      </w:tr>
      <w:tr w:rsidR="00ED3D38" w:rsidRPr="00DF476B" w:rsidTr="00C23289">
        <w:trPr>
          <w:trHeight w:val="699"/>
          <w:jc w:val="center"/>
        </w:trPr>
        <w:tc>
          <w:tcPr>
            <w:tcW w:w="725" w:type="dxa"/>
            <w:vAlign w:val="center"/>
          </w:tcPr>
          <w:p w:rsidR="00ED3D38" w:rsidRPr="00DF476B" w:rsidRDefault="00ED3D38" w:rsidP="00C23289">
            <w:pPr>
              <w:jc w:val="center"/>
              <w:rPr>
                <w:sz w:val="24"/>
              </w:rPr>
            </w:pPr>
            <w:r w:rsidRPr="00DF476B">
              <w:rPr>
                <w:rFonts w:hint="eastAsia"/>
                <w:sz w:val="24"/>
              </w:rPr>
              <w:t>5</w:t>
            </w:r>
          </w:p>
        </w:tc>
        <w:tc>
          <w:tcPr>
            <w:tcW w:w="1700" w:type="dxa"/>
            <w:vAlign w:val="center"/>
          </w:tcPr>
          <w:p w:rsidR="00ED3D38" w:rsidRPr="00DF476B" w:rsidRDefault="00ED3D38" w:rsidP="00C23289">
            <w:pPr>
              <w:jc w:val="center"/>
              <w:rPr>
                <w:sz w:val="24"/>
              </w:rPr>
            </w:pPr>
            <w:r w:rsidRPr="00DF476B">
              <w:rPr>
                <w:rFonts w:hint="eastAsia"/>
                <w:sz w:val="24"/>
              </w:rPr>
              <w:t>苗木补植部分</w:t>
            </w:r>
          </w:p>
        </w:tc>
        <w:tc>
          <w:tcPr>
            <w:tcW w:w="1772" w:type="dxa"/>
            <w:vAlign w:val="center"/>
          </w:tcPr>
          <w:p w:rsidR="00ED3D38" w:rsidRPr="00DF476B" w:rsidRDefault="00ED3D38" w:rsidP="00C23289">
            <w:pPr>
              <w:jc w:val="center"/>
              <w:rPr>
                <w:sz w:val="24"/>
              </w:rPr>
            </w:pPr>
            <w:r w:rsidRPr="00DF476B">
              <w:rPr>
                <w:rFonts w:hint="eastAsia"/>
                <w:sz w:val="24"/>
              </w:rPr>
              <w:t>该部分暂按</w:t>
            </w:r>
            <w:r w:rsidRPr="00DF476B">
              <w:rPr>
                <w:rFonts w:hint="eastAsia"/>
                <w:sz w:val="24"/>
              </w:rPr>
              <w:t>112.5</w:t>
            </w:r>
            <w:r w:rsidRPr="00DF476B">
              <w:rPr>
                <w:rFonts w:hint="eastAsia"/>
                <w:sz w:val="24"/>
              </w:rPr>
              <w:t>万元计算</w:t>
            </w:r>
          </w:p>
        </w:tc>
        <w:tc>
          <w:tcPr>
            <w:tcW w:w="1005" w:type="dxa"/>
            <w:vAlign w:val="center"/>
          </w:tcPr>
          <w:p w:rsidR="00ED3D38" w:rsidRPr="00DF476B" w:rsidRDefault="00ED3D38" w:rsidP="00C23289">
            <w:pPr>
              <w:jc w:val="center"/>
              <w:rPr>
                <w:sz w:val="24"/>
              </w:rPr>
            </w:pPr>
            <w:r w:rsidRPr="00DF476B">
              <w:rPr>
                <w:rFonts w:hint="eastAsia"/>
                <w:sz w:val="24"/>
              </w:rPr>
              <w:t>费率</w:t>
            </w:r>
          </w:p>
        </w:tc>
        <w:tc>
          <w:tcPr>
            <w:tcW w:w="1404" w:type="dxa"/>
            <w:vAlign w:val="center"/>
          </w:tcPr>
          <w:p w:rsidR="00ED3D38" w:rsidRPr="00DF476B" w:rsidRDefault="00ED3D38" w:rsidP="00C23289">
            <w:pPr>
              <w:jc w:val="center"/>
              <w:rPr>
                <w:sz w:val="24"/>
              </w:rPr>
            </w:pPr>
            <w:r w:rsidRPr="00DF476B">
              <w:rPr>
                <w:rFonts w:hint="eastAsia"/>
                <w:sz w:val="24"/>
              </w:rPr>
              <w:t>%</w:t>
            </w:r>
          </w:p>
        </w:tc>
        <w:tc>
          <w:tcPr>
            <w:tcW w:w="2068" w:type="dxa"/>
            <w:vAlign w:val="center"/>
          </w:tcPr>
          <w:p w:rsidR="00ED3D38" w:rsidRPr="00DF476B" w:rsidRDefault="00ED3D38" w:rsidP="00C23289">
            <w:pPr>
              <w:jc w:val="center"/>
              <w:rPr>
                <w:sz w:val="24"/>
              </w:rPr>
            </w:pPr>
          </w:p>
        </w:tc>
      </w:tr>
      <w:tr w:rsidR="00ED3D38" w:rsidRPr="00DF476B" w:rsidTr="00C23289">
        <w:trPr>
          <w:trHeight w:val="640"/>
          <w:jc w:val="center"/>
        </w:trPr>
        <w:tc>
          <w:tcPr>
            <w:tcW w:w="725" w:type="dxa"/>
            <w:vAlign w:val="center"/>
          </w:tcPr>
          <w:p w:rsidR="00ED3D38" w:rsidRPr="00DF476B" w:rsidRDefault="00ED3D38" w:rsidP="00C23289">
            <w:pPr>
              <w:jc w:val="center"/>
              <w:rPr>
                <w:sz w:val="24"/>
              </w:rPr>
            </w:pPr>
            <w:r w:rsidRPr="00DF476B">
              <w:rPr>
                <w:rFonts w:hint="eastAsia"/>
                <w:sz w:val="24"/>
              </w:rPr>
              <w:t>6</w:t>
            </w:r>
          </w:p>
        </w:tc>
        <w:tc>
          <w:tcPr>
            <w:tcW w:w="1700" w:type="dxa"/>
            <w:vAlign w:val="center"/>
          </w:tcPr>
          <w:p w:rsidR="00ED3D38" w:rsidRPr="00DF476B" w:rsidRDefault="00ED3D38" w:rsidP="00C23289">
            <w:pPr>
              <w:jc w:val="center"/>
              <w:rPr>
                <w:sz w:val="24"/>
              </w:rPr>
            </w:pPr>
            <w:r w:rsidRPr="00DF476B">
              <w:rPr>
                <w:rFonts w:hint="eastAsia"/>
                <w:sz w:val="24"/>
              </w:rPr>
              <w:t>零星维修部分</w:t>
            </w:r>
          </w:p>
        </w:tc>
        <w:tc>
          <w:tcPr>
            <w:tcW w:w="1772" w:type="dxa"/>
            <w:vAlign w:val="center"/>
          </w:tcPr>
          <w:p w:rsidR="00ED3D38" w:rsidRPr="00DF476B" w:rsidRDefault="00ED3D38" w:rsidP="00C23289">
            <w:pPr>
              <w:jc w:val="center"/>
              <w:rPr>
                <w:sz w:val="24"/>
              </w:rPr>
            </w:pPr>
            <w:r w:rsidRPr="00DF476B">
              <w:rPr>
                <w:rFonts w:hint="eastAsia"/>
                <w:sz w:val="24"/>
              </w:rPr>
              <w:t>该部分暂按</w:t>
            </w:r>
            <w:r w:rsidRPr="00DF476B">
              <w:rPr>
                <w:rFonts w:hint="eastAsia"/>
                <w:sz w:val="24"/>
              </w:rPr>
              <w:t>50</w:t>
            </w:r>
            <w:r w:rsidRPr="00DF476B">
              <w:rPr>
                <w:rFonts w:hint="eastAsia"/>
                <w:sz w:val="24"/>
              </w:rPr>
              <w:t>万元计算</w:t>
            </w:r>
          </w:p>
        </w:tc>
        <w:tc>
          <w:tcPr>
            <w:tcW w:w="1005" w:type="dxa"/>
            <w:vAlign w:val="center"/>
          </w:tcPr>
          <w:p w:rsidR="00ED3D38" w:rsidRPr="00DF476B" w:rsidRDefault="00ED3D38" w:rsidP="00C23289">
            <w:pPr>
              <w:jc w:val="center"/>
              <w:rPr>
                <w:sz w:val="24"/>
              </w:rPr>
            </w:pPr>
            <w:r w:rsidRPr="00DF476B">
              <w:rPr>
                <w:rFonts w:hint="eastAsia"/>
                <w:sz w:val="24"/>
              </w:rPr>
              <w:t>费率</w:t>
            </w:r>
          </w:p>
        </w:tc>
        <w:tc>
          <w:tcPr>
            <w:tcW w:w="1404" w:type="dxa"/>
            <w:vAlign w:val="center"/>
          </w:tcPr>
          <w:p w:rsidR="00ED3D38" w:rsidRPr="00DF476B" w:rsidRDefault="00ED3D38" w:rsidP="00C23289">
            <w:pPr>
              <w:jc w:val="center"/>
              <w:rPr>
                <w:sz w:val="24"/>
              </w:rPr>
            </w:pPr>
            <w:r w:rsidRPr="00DF476B">
              <w:rPr>
                <w:rFonts w:hint="eastAsia"/>
                <w:sz w:val="24"/>
              </w:rPr>
              <w:t>%</w:t>
            </w:r>
          </w:p>
        </w:tc>
        <w:tc>
          <w:tcPr>
            <w:tcW w:w="2068" w:type="dxa"/>
            <w:vAlign w:val="center"/>
          </w:tcPr>
          <w:p w:rsidR="00ED3D38" w:rsidRPr="00DF476B" w:rsidRDefault="00ED3D38" w:rsidP="00C23289">
            <w:pPr>
              <w:jc w:val="center"/>
              <w:rPr>
                <w:sz w:val="24"/>
              </w:rPr>
            </w:pPr>
          </w:p>
        </w:tc>
      </w:tr>
      <w:tr w:rsidR="00ED3D38" w:rsidRPr="00DF476B" w:rsidTr="00C23289">
        <w:trPr>
          <w:trHeight w:val="866"/>
          <w:jc w:val="center"/>
        </w:trPr>
        <w:tc>
          <w:tcPr>
            <w:tcW w:w="6606" w:type="dxa"/>
            <w:gridSpan w:val="5"/>
            <w:vAlign w:val="center"/>
          </w:tcPr>
          <w:p w:rsidR="00ED3D38" w:rsidRPr="00DF476B" w:rsidRDefault="00ED3D38" w:rsidP="00C23289">
            <w:pPr>
              <w:jc w:val="center"/>
              <w:rPr>
                <w:sz w:val="24"/>
              </w:rPr>
            </w:pPr>
            <w:r w:rsidRPr="00DF476B">
              <w:rPr>
                <w:rFonts w:hint="eastAsia"/>
                <w:sz w:val="24"/>
              </w:rPr>
              <w:t>投标总价（元）</w:t>
            </w:r>
          </w:p>
        </w:tc>
        <w:tc>
          <w:tcPr>
            <w:tcW w:w="2068" w:type="dxa"/>
            <w:vAlign w:val="center"/>
          </w:tcPr>
          <w:p w:rsidR="00ED3D38" w:rsidRPr="00DF476B" w:rsidRDefault="00ED3D38" w:rsidP="00C23289">
            <w:pPr>
              <w:jc w:val="center"/>
              <w:rPr>
                <w:sz w:val="24"/>
              </w:rPr>
            </w:pPr>
          </w:p>
        </w:tc>
      </w:tr>
    </w:tbl>
    <w:p w:rsidR="00ED3D38" w:rsidRPr="00DF476B" w:rsidRDefault="00ED3D38" w:rsidP="00ED3D38">
      <w:pPr>
        <w:autoSpaceDE w:val="0"/>
        <w:autoSpaceDN w:val="0"/>
        <w:adjustRightInd w:val="0"/>
        <w:spacing w:line="360" w:lineRule="auto"/>
        <w:jc w:val="left"/>
        <w:rPr>
          <w:rFonts w:ascii="宋体" w:cs="宋体"/>
          <w:spacing w:val="-8"/>
          <w:kern w:val="0"/>
          <w:sz w:val="24"/>
        </w:rPr>
      </w:pPr>
      <w:r w:rsidRPr="00DF476B">
        <w:rPr>
          <w:rFonts w:ascii="宋体" w:cs="宋体" w:hint="eastAsia"/>
          <w:spacing w:val="-8"/>
          <w:kern w:val="0"/>
          <w:sz w:val="24"/>
        </w:rPr>
        <w:t xml:space="preserve">  说明：</w:t>
      </w:r>
    </w:p>
    <w:p w:rsidR="009335D6" w:rsidRPr="00DF476B" w:rsidRDefault="009335D6" w:rsidP="009335D6">
      <w:pPr>
        <w:autoSpaceDE w:val="0"/>
        <w:autoSpaceDN w:val="0"/>
        <w:adjustRightInd w:val="0"/>
        <w:spacing w:line="360" w:lineRule="auto"/>
        <w:ind w:firstLineChars="150" w:firstLine="336"/>
        <w:jc w:val="left"/>
        <w:rPr>
          <w:rFonts w:ascii="宋体" w:cs="宋体"/>
          <w:b/>
          <w:spacing w:val="-8"/>
          <w:kern w:val="0"/>
          <w:sz w:val="24"/>
        </w:rPr>
      </w:pPr>
      <w:r w:rsidRPr="00DF476B">
        <w:rPr>
          <w:rFonts w:ascii="宋体" w:cs="宋体" w:hint="eastAsia"/>
          <w:spacing w:val="-8"/>
          <w:kern w:val="0"/>
          <w:sz w:val="24"/>
        </w:rPr>
        <w:t>1、单价</w:t>
      </w:r>
      <w:r w:rsidRPr="00DF476B">
        <w:rPr>
          <w:rFonts w:ascii="宋体" w:hAnsi="宋体" w:cs="宋体" w:hint="eastAsia"/>
          <w:kern w:val="0"/>
          <w:sz w:val="24"/>
        </w:rPr>
        <w:t>最高限价：</w:t>
      </w:r>
      <w:r w:rsidRPr="00DF476B">
        <w:rPr>
          <w:rFonts w:ascii="宋体" w:hAnsi="宋体" w:cs="宋体" w:hint="eastAsia"/>
          <w:sz w:val="24"/>
        </w:rPr>
        <w:t>一级绿地养护：9.59元/㎡/年；二级绿地养护：7.18元/㎡/年；三级绿地养护：3.95元/㎡/年；行道树养护：32.63元/株/年。</w:t>
      </w:r>
      <w:r w:rsidRPr="00DF476B">
        <w:rPr>
          <w:rFonts w:ascii="宋体" w:hAnsi="宋体" w:cs="宋体" w:hint="eastAsia"/>
          <w:b/>
          <w:sz w:val="24"/>
        </w:rPr>
        <w:t>投标报价超过最高限价按无效文件处理。</w:t>
      </w:r>
    </w:p>
    <w:p w:rsidR="009335D6" w:rsidRPr="00DF476B" w:rsidRDefault="009335D6" w:rsidP="009335D6">
      <w:pPr>
        <w:autoSpaceDE w:val="0"/>
        <w:autoSpaceDN w:val="0"/>
        <w:adjustRightInd w:val="0"/>
        <w:spacing w:line="360" w:lineRule="auto"/>
        <w:ind w:firstLineChars="150" w:firstLine="336"/>
        <w:jc w:val="left"/>
        <w:rPr>
          <w:rFonts w:ascii="宋体" w:cs="宋体"/>
          <w:spacing w:val="-8"/>
          <w:kern w:val="0"/>
          <w:sz w:val="24"/>
        </w:rPr>
      </w:pPr>
      <w:r w:rsidRPr="00DF476B">
        <w:rPr>
          <w:rFonts w:ascii="宋体" w:cs="宋体" w:hint="eastAsia"/>
          <w:spacing w:val="-8"/>
          <w:kern w:val="0"/>
          <w:sz w:val="24"/>
        </w:rPr>
        <w:t>2、苗木补植部分及零星维修部分按费率报价，如零星维修部分投标费率为95%，则单项合计为500000元</w:t>
      </w:r>
      <w:r w:rsidRPr="00DF476B">
        <w:rPr>
          <w:rFonts w:hint="eastAsia"/>
          <w:sz w:val="24"/>
        </w:rPr>
        <w:t>×</w:t>
      </w:r>
      <w:r w:rsidRPr="00DF476B">
        <w:rPr>
          <w:rFonts w:hint="eastAsia"/>
          <w:sz w:val="24"/>
        </w:rPr>
        <w:t>95%=475000</w:t>
      </w:r>
      <w:r w:rsidRPr="00DF476B">
        <w:rPr>
          <w:rFonts w:hint="eastAsia"/>
          <w:sz w:val="24"/>
        </w:rPr>
        <w:t>元。</w:t>
      </w:r>
      <w:r w:rsidRPr="00DF476B">
        <w:rPr>
          <w:rFonts w:ascii="宋体" w:cs="宋体" w:hint="eastAsia"/>
          <w:b/>
          <w:spacing w:val="-8"/>
          <w:kern w:val="0"/>
          <w:sz w:val="24"/>
        </w:rPr>
        <w:t>投标费率上限为100%，超过100%按无效文件处理</w:t>
      </w:r>
      <w:r w:rsidRPr="00DF476B">
        <w:rPr>
          <w:rFonts w:ascii="宋体" w:cs="宋体" w:hint="eastAsia"/>
          <w:spacing w:val="-8"/>
          <w:kern w:val="0"/>
          <w:sz w:val="24"/>
        </w:rPr>
        <w:t>。</w:t>
      </w:r>
    </w:p>
    <w:p w:rsidR="009335D6" w:rsidRPr="00DF476B" w:rsidRDefault="009335D6" w:rsidP="009335D6">
      <w:pPr>
        <w:autoSpaceDE w:val="0"/>
        <w:autoSpaceDN w:val="0"/>
        <w:adjustRightInd w:val="0"/>
        <w:spacing w:line="360" w:lineRule="auto"/>
        <w:ind w:firstLineChars="150" w:firstLine="336"/>
        <w:jc w:val="left"/>
        <w:rPr>
          <w:rFonts w:ascii="宋体" w:cs="宋体"/>
          <w:spacing w:val="-8"/>
          <w:kern w:val="0"/>
          <w:sz w:val="24"/>
        </w:rPr>
      </w:pPr>
      <w:r w:rsidRPr="00DF476B">
        <w:rPr>
          <w:rFonts w:ascii="宋体" w:cs="宋体" w:hint="eastAsia"/>
          <w:spacing w:val="-8"/>
          <w:kern w:val="0"/>
          <w:sz w:val="24"/>
        </w:rPr>
        <w:t>3、本项目为单价合同，投标总价仅作为评审时计算报价得分使用。</w:t>
      </w:r>
    </w:p>
    <w:p w:rsidR="00ED3D38" w:rsidRPr="00DF476B" w:rsidRDefault="00ED3D38" w:rsidP="009335D6">
      <w:pPr>
        <w:autoSpaceDE w:val="0"/>
        <w:autoSpaceDN w:val="0"/>
        <w:adjustRightInd w:val="0"/>
        <w:spacing w:line="360" w:lineRule="auto"/>
        <w:ind w:firstLineChars="150" w:firstLine="360"/>
        <w:jc w:val="left"/>
        <w:rPr>
          <w:sz w:val="24"/>
        </w:rPr>
      </w:pPr>
    </w:p>
    <w:p w:rsidR="00ED3D38" w:rsidRPr="00DF476B" w:rsidRDefault="00ED3D38" w:rsidP="00ED3D38">
      <w:pPr>
        <w:spacing w:line="360" w:lineRule="auto"/>
        <w:ind w:firstLine="435"/>
        <w:jc w:val="center"/>
        <w:rPr>
          <w:rFonts w:ascii="宋体" w:hAnsi="宋体"/>
          <w:sz w:val="24"/>
        </w:rPr>
      </w:pPr>
    </w:p>
    <w:p w:rsidR="00ED3D38" w:rsidRPr="00DF476B" w:rsidRDefault="00ED3D38" w:rsidP="00ED3D38">
      <w:pPr>
        <w:widowControl/>
        <w:adjustRightInd w:val="0"/>
        <w:snapToGrid w:val="0"/>
        <w:spacing w:line="360" w:lineRule="auto"/>
        <w:jc w:val="left"/>
        <w:rPr>
          <w:rFonts w:ascii="宋体" w:hAnsi="宋体"/>
          <w:sz w:val="24"/>
        </w:rPr>
      </w:pPr>
      <w:r w:rsidRPr="00DF476B">
        <w:rPr>
          <w:rFonts w:ascii="宋体" w:hAnsi="宋体" w:hint="eastAsia"/>
          <w:sz w:val="24"/>
        </w:rPr>
        <w:t>投标人名称（公章）：</w:t>
      </w:r>
      <w:r w:rsidRPr="00DF476B">
        <w:rPr>
          <w:rFonts w:ascii="宋体" w:hAnsi="宋体" w:hint="eastAsia"/>
          <w:sz w:val="24"/>
          <w:u w:val="single"/>
        </w:rPr>
        <w:t xml:space="preserve">                     </w:t>
      </w:r>
      <w:r w:rsidRPr="00DF476B">
        <w:rPr>
          <w:rFonts w:ascii="宋体" w:hAnsi="宋体" w:hint="eastAsia"/>
          <w:sz w:val="24"/>
        </w:rPr>
        <w:t xml:space="preserve">                     </w:t>
      </w:r>
    </w:p>
    <w:p w:rsidR="00ED3D38" w:rsidRPr="00DF476B" w:rsidRDefault="00ED3D38" w:rsidP="00ED3D38">
      <w:pPr>
        <w:widowControl/>
        <w:adjustRightInd w:val="0"/>
        <w:snapToGrid w:val="0"/>
        <w:spacing w:line="360" w:lineRule="auto"/>
        <w:jc w:val="left"/>
        <w:rPr>
          <w:rFonts w:ascii="宋体" w:hAnsi="宋体"/>
          <w:sz w:val="24"/>
        </w:rPr>
      </w:pPr>
      <w:r w:rsidRPr="00DF476B">
        <w:rPr>
          <w:rFonts w:ascii="宋体" w:hAnsi="宋体" w:hint="eastAsia"/>
          <w:sz w:val="24"/>
        </w:rPr>
        <w:t>日期：</w:t>
      </w:r>
      <w:r w:rsidRPr="00DF476B">
        <w:rPr>
          <w:rFonts w:ascii="宋体" w:hAnsi="宋体" w:hint="eastAsia"/>
          <w:sz w:val="24"/>
          <w:u w:val="single"/>
        </w:rPr>
        <w:t xml:space="preserve">      </w:t>
      </w:r>
      <w:r w:rsidRPr="00DF476B">
        <w:rPr>
          <w:rFonts w:ascii="宋体" w:hAnsi="宋体" w:hint="eastAsia"/>
          <w:sz w:val="24"/>
        </w:rPr>
        <w:t>年</w:t>
      </w:r>
      <w:r w:rsidRPr="00DF476B">
        <w:rPr>
          <w:rFonts w:ascii="宋体" w:hAnsi="宋体" w:hint="eastAsia"/>
          <w:sz w:val="24"/>
          <w:u w:val="single"/>
        </w:rPr>
        <w:t xml:space="preserve">      </w:t>
      </w:r>
      <w:r w:rsidRPr="00DF476B">
        <w:rPr>
          <w:rFonts w:ascii="宋体" w:hAnsi="宋体" w:hint="eastAsia"/>
          <w:sz w:val="24"/>
        </w:rPr>
        <w:t>月</w:t>
      </w:r>
      <w:r w:rsidRPr="00DF476B">
        <w:rPr>
          <w:rFonts w:ascii="宋体" w:hAnsi="宋体" w:hint="eastAsia"/>
          <w:sz w:val="24"/>
          <w:u w:val="single"/>
        </w:rPr>
        <w:t xml:space="preserve">      </w:t>
      </w:r>
      <w:r w:rsidRPr="00DF476B">
        <w:rPr>
          <w:rFonts w:ascii="宋体" w:hAnsi="宋体" w:hint="eastAsia"/>
          <w:sz w:val="24"/>
        </w:rPr>
        <w:t>日</w:t>
      </w:r>
    </w:p>
    <w:p w:rsidR="00ED3D38" w:rsidRPr="00DF476B" w:rsidRDefault="00ED3D38" w:rsidP="00ED3D38">
      <w:pPr>
        <w:widowControl/>
        <w:adjustRightInd w:val="0"/>
        <w:snapToGrid w:val="0"/>
        <w:spacing w:line="360" w:lineRule="auto"/>
        <w:jc w:val="left"/>
        <w:rPr>
          <w:rFonts w:ascii="宋体" w:hAnsi="宋体"/>
          <w:sz w:val="24"/>
          <w:u w:val="single"/>
        </w:rPr>
      </w:pPr>
      <w:r w:rsidRPr="00DF476B">
        <w:rPr>
          <w:rFonts w:ascii="宋体" w:hAnsi="宋体" w:hint="eastAsia"/>
          <w:sz w:val="24"/>
        </w:rPr>
        <w:t>法定代表人或其授权人（签字或盖章）：</w:t>
      </w:r>
      <w:r w:rsidRPr="00DF476B">
        <w:rPr>
          <w:rFonts w:ascii="宋体" w:hAnsi="宋体" w:hint="eastAsia"/>
          <w:sz w:val="24"/>
          <w:u w:val="single"/>
        </w:rPr>
        <w:t xml:space="preserve">         </w:t>
      </w:r>
    </w:p>
    <w:p w:rsidR="00ED3D38" w:rsidRPr="00DF476B" w:rsidRDefault="00ED3D38" w:rsidP="00ED3D38">
      <w:pPr>
        <w:widowControl/>
        <w:spacing w:line="360" w:lineRule="auto"/>
        <w:jc w:val="left"/>
        <w:rPr>
          <w:rFonts w:ascii="宋体" w:hAnsi="宋体"/>
          <w:color w:val="000000"/>
          <w:sz w:val="24"/>
          <w:u w:val="single"/>
        </w:rPr>
      </w:pPr>
    </w:p>
    <w:p w:rsidR="00ED3D38" w:rsidRPr="00DF476B" w:rsidRDefault="00ED3D38" w:rsidP="00ED3D38">
      <w:pPr>
        <w:widowControl/>
        <w:spacing w:line="360" w:lineRule="auto"/>
        <w:jc w:val="left"/>
        <w:rPr>
          <w:rFonts w:ascii="宋体" w:hAnsi="宋体" w:cs="Arial"/>
          <w:b/>
          <w:color w:val="000000"/>
          <w:sz w:val="24"/>
        </w:rPr>
      </w:pPr>
      <w:r w:rsidRPr="00DF476B">
        <w:rPr>
          <w:rFonts w:ascii="宋体" w:hAnsi="宋体" w:cs="Arial" w:hint="eastAsia"/>
          <w:b/>
          <w:color w:val="000000"/>
          <w:sz w:val="24"/>
        </w:rPr>
        <w:t>注：本文件应按规定签署，否则投标文件无效。</w:t>
      </w:r>
    </w:p>
    <w:p w:rsidR="00292D90" w:rsidRPr="00DF476B" w:rsidRDefault="00292D90" w:rsidP="00ED3D38">
      <w:pPr>
        <w:jc w:val="center"/>
        <w:rPr>
          <w:rFonts w:ascii="宋体" w:hAnsi="宋体" w:cs="仿宋"/>
          <w:b/>
          <w:kern w:val="0"/>
        </w:rPr>
      </w:pPr>
      <w:r w:rsidRPr="00DF476B">
        <w:rPr>
          <w:rFonts w:ascii="宋体" w:hAnsi="宋体" w:cs="仿宋" w:hint="eastAsia"/>
          <w:bCs/>
          <w:kern w:val="0"/>
          <w:sz w:val="28"/>
          <w:szCs w:val="28"/>
        </w:rPr>
        <w:lastRenderedPageBreak/>
        <w:t>中小企业声明函（工程、服务）</w:t>
      </w:r>
    </w:p>
    <w:p w:rsidR="00292D90" w:rsidRPr="00DF476B" w:rsidRDefault="00292D90">
      <w:pPr>
        <w:autoSpaceDE w:val="0"/>
        <w:autoSpaceDN w:val="0"/>
        <w:adjustRightInd w:val="0"/>
        <w:jc w:val="left"/>
        <w:rPr>
          <w:rFonts w:ascii="宋体" w:hAnsi="宋体" w:cs="仿宋"/>
          <w:kern w:val="0"/>
          <w:sz w:val="24"/>
        </w:rPr>
      </w:pPr>
    </w:p>
    <w:p w:rsidR="00292D90" w:rsidRPr="00DF476B" w:rsidRDefault="00292D90">
      <w:pPr>
        <w:autoSpaceDE w:val="0"/>
        <w:autoSpaceDN w:val="0"/>
        <w:adjustRightInd w:val="0"/>
        <w:spacing w:line="360" w:lineRule="auto"/>
        <w:jc w:val="left"/>
        <w:rPr>
          <w:rFonts w:ascii="宋体" w:hAnsi="宋体" w:cs="仿宋"/>
          <w:kern w:val="0"/>
          <w:sz w:val="24"/>
        </w:rPr>
      </w:pPr>
      <w:r w:rsidRPr="00DF476B">
        <w:rPr>
          <w:rFonts w:ascii="宋体" w:hAnsi="宋体" w:cs="仿宋" w:hint="eastAsia"/>
          <w:kern w:val="0"/>
          <w:sz w:val="24"/>
        </w:rPr>
        <w:t xml:space="preserve">     本公司郑重声明，根据《政府采购促进中小企业发展管理办法》（财库</w:t>
      </w:r>
      <w:r w:rsidRPr="00DF476B">
        <w:rPr>
          <w:rFonts w:ascii="宋体" w:hAnsi="宋体" w:cs="宋体" w:hint="eastAsia"/>
          <w:kern w:val="0"/>
          <w:sz w:val="24"/>
        </w:rPr>
        <w:t>﹝</w:t>
      </w:r>
      <w:r w:rsidRPr="00DF476B">
        <w:rPr>
          <w:rFonts w:ascii="宋体" w:hAnsi="宋体" w:cs="仿宋"/>
          <w:kern w:val="0"/>
          <w:sz w:val="24"/>
        </w:rPr>
        <w:t>2020</w:t>
      </w:r>
      <w:r w:rsidRPr="00DF476B">
        <w:rPr>
          <w:rFonts w:ascii="宋体" w:hAnsi="宋体" w:cs="宋体" w:hint="eastAsia"/>
          <w:kern w:val="0"/>
          <w:sz w:val="24"/>
        </w:rPr>
        <w:t>﹞</w:t>
      </w:r>
      <w:r w:rsidRPr="00DF476B">
        <w:rPr>
          <w:rFonts w:ascii="宋体" w:hAnsi="宋体" w:cs="仿宋"/>
          <w:kern w:val="0"/>
          <w:sz w:val="24"/>
        </w:rPr>
        <w:t>46</w:t>
      </w:r>
      <w:r w:rsidRPr="00DF476B">
        <w:rPr>
          <w:rFonts w:ascii="宋体" w:hAnsi="宋体" w:cs="仿宋" w:hint="eastAsia"/>
          <w:kern w:val="0"/>
          <w:sz w:val="24"/>
        </w:rPr>
        <w:t>号）的规定，本公司参加（</w:t>
      </w:r>
      <w:r w:rsidRPr="00DF476B">
        <w:rPr>
          <w:rFonts w:ascii="宋体" w:hAnsi="宋体" w:cs="仿宋" w:hint="eastAsia"/>
          <w:kern w:val="0"/>
          <w:sz w:val="24"/>
          <w:u w:val="single"/>
        </w:rPr>
        <w:t>单位名称</w:t>
      </w:r>
      <w:r w:rsidRPr="00DF476B">
        <w:rPr>
          <w:rFonts w:ascii="宋体" w:hAnsi="宋体" w:cs="仿宋" w:hint="eastAsia"/>
          <w:kern w:val="0"/>
          <w:sz w:val="24"/>
        </w:rPr>
        <w:t>）的（</w:t>
      </w:r>
      <w:r w:rsidRPr="00DF476B">
        <w:rPr>
          <w:rFonts w:ascii="宋体" w:hAnsi="宋体" w:cs="仿宋" w:hint="eastAsia"/>
          <w:kern w:val="0"/>
          <w:sz w:val="24"/>
          <w:u w:val="single"/>
        </w:rPr>
        <w:t>项目名称</w:t>
      </w:r>
      <w:r w:rsidRPr="00DF476B">
        <w:rPr>
          <w:rFonts w:ascii="宋体" w:hAnsi="宋体" w:cs="仿宋" w:hint="eastAsia"/>
          <w:kern w:val="0"/>
          <w:sz w:val="24"/>
        </w:rPr>
        <w:t>）采购活动，工程的施工单位全部为符合政策要求的中小企业（或者：服务全部由符合政策要求的中小企业承接）。相关企业（含联合体中的中小企业、签订分包意向协议的中小企业）的具体情况如下：</w:t>
      </w:r>
      <w:r w:rsidRPr="00DF476B">
        <w:rPr>
          <w:rFonts w:ascii="宋体" w:hAnsi="宋体" w:cs="仿宋"/>
          <w:kern w:val="0"/>
          <w:sz w:val="24"/>
        </w:rPr>
        <w:t xml:space="preserve"> </w:t>
      </w:r>
    </w:p>
    <w:p w:rsidR="00292D90" w:rsidRPr="00DF476B" w:rsidRDefault="00292D90">
      <w:pPr>
        <w:autoSpaceDE w:val="0"/>
        <w:autoSpaceDN w:val="0"/>
        <w:adjustRightInd w:val="0"/>
        <w:spacing w:line="360" w:lineRule="auto"/>
        <w:jc w:val="left"/>
        <w:rPr>
          <w:rFonts w:ascii="宋体" w:hAnsi="宋体" w:cs="仿宋"/>
          <w:kern w:val="0"/>
          <w:sz w:val="24"/>
        </w:rPr>
      </w:pPr>
      <w:r w:rsidRPr="00DF476B">
        <w:rPr>
          <w:rFonts w:ascii="宋体" w:hAnsi="宋体" w:cs="仿宋"/>
          <w:kern w:val="0"/>
          <w:sz w:val="24"/>
        </w:rPr>
        <w:t>1.</w:t>
      </w:r>
      <w:r w:rsidRPr="00DF476B">
        <w:rPr>
          <w:rFonts w:ascii="宋体" w:hAnsi="宋体" w:cs="仿宋"/>
          <w:kern w:val="0"/>
          <w:sz w:val="24"/>
          <w:u w:val="single"/>
        </w:rPr>
        <w:t xml:space="preserve"> </w:t>
      </w:r>
      <w:r w:rsidRPr="00DF476B">
        <w:rPr>
          <w:rFonts w:ascii="宋体" w:hAnsi="宋体" w:cs="仿宋" w:hint="eastAsia"/>
          <w:kern w:val="0"/>
          <w:sz w:val="24"/>
          <w:u w:val="single"/>
        </w:rPr>
        <w:t>（标的名称）</w:t>
      </w:r>
      <w:r w:rsidRPr="00DF476B">
        <w:rPr>
          <w:rFonts w:ascii="宋体" w:hAnsi="宋体" w:cs="仿宋"/>
          <w:kern w:val="0"/>
          <w:sz w:val="24"/>
          <w:u w:val="single"/>
        </w:rPr>
        <w:t xml:space="preserve"> </w:t>
      </w:r>
      <w:r w:rsidRPr="00DF476B">
        <w:rPr>
          <w:rFonts w:ascii="宋体" w:hAnsi="宋体" w:cs="仿宋" w:hint="eastAsia"/>
          <w:kern w:val="0"/>
          <w:sz w:val="24"/>
        </w:rPr>
        <w:t>，属于（</w:t>
      </w:r>
      <w:r w:rsidRPr="00DF476B">
        <w:rPr>
          <w:rFonts w:ascii="宋体" w:hAnsi="宋体" w:cs="仿宋" w:hint="eastAsia"/>
          <w:kern w:val="0"/>
          <w:sz w:val="24"/>
          <w:u w:val="single"/>
        </w:rPr>
        <w:t>采购文件中明确的所属企业</w:t>
      </w:r>
      <w:r w:rsidRPr="00DF476B">
        <w:rPr>
          <w:rFonts w:ascii="宋体" w:hAnsi="宋体" w:cs="仿宋" w:hint="eastAsia"/>
          <w:kern w:val="0"/>
          <w:sz w:val="24"/>
        </w:rPr>
        <w:t>）行业；承建（承接）企业为（</w:t>
      </w:r>
      <w:r w:rsidRPr="00DF476B">
        <w:rPr>
          <w:rFonts w:ascii="宋体" w:hAnsi="宋体" w:cs="仿宋" w:hint="eastAsia"/>
          <w:kern w:val="0"/>
          <w:sz w:val="24"/>
          <w:u w:val="single"/>
        </w:rPr>
        <w:t>企业名称</w:t>
      </w:r>
      <w:r w:rsidRPr="00DF476B">
        <w:rPr>
          <w:rFonts w:ascii="宋体" w:hAnsi="宋体" w:cs="仿宋" w:hint="eastAsia"/>
          <w:kern w:val="0"/>
          <w:sz w:val="24"/>
        </w:rPr>
        <w:t>），从业人员</w:t>
      </w:r>
      <w:r w:rsidRPr="00DF476B">
        <w:rPr>
          <w:rFonts w:ascii="宋体" w:hAnsi="宋体" w:cs="仿宋" w:hint="eastAsia"/>
          <w:kern w:val="0"/>
          <w:sz w:val="24"/>
          <w:u w:val="single"/>
        </w:rPr>
        <w:t xml:space="preserve">    </w:t>
      </w:r>
      <w:r w:rsidRPr="00DF476B">
        <w:rPr>
          <w:rFonts w:ascii="宋体" w:hAnsi="宋体" w:cs="仿宋" w:hint="eastAsia"/>
          <w:kern w:val="0"/>
          <w:sz w:val="24"/>
        </w:rPr>
        <w:t>人，营业收入为</w:t>
      </w:r>
      <w:r w:rsidRPr="00DF476B">
        <w:rPr>
          <w:rFonts w:ascii="宋体" w:hAnsi="宋体" w:cs="仿宋" w:hint="eastAsia"/>
          <w:kern w:val="0"/>
          <w:sz w:val="24"/>
          <w:u w:val="single"/>
        </w:rPr>
        <w:t xml:space="preserve">    </w:t>
      </w:r>
      <w:r w:rsidRPr="00DF476B">
        <w:rPr>
          <w:rFonts w:ascii="宋体" w:hAnsi="宋体" w:cs="仿宋" w:hint="eastAsia"/>
          <w:kern w:val="0"/>
          <w:sz w:val="24"/>
        </w:rPr>
        <w:t>万元，资产总额为</w:t>
      </w:r>
      <w:r w:rsidRPr="00DF476B">
        <w:rPr>
          <w:rFonts w:ascii="宋体" w:hAnsi="宋体" w:cs="仿宋" w:hint="eastAsia"/>
          <w:kern w:val="0"/>
          <w:sz w:val="24"/>
          <w:u w:val="single"/>
        </w:rPr>
        <w:t xml:space="preserve">   </w:t>
      </w:r>
      <w:r w:rsidRPr="00DF476B">
        <w:rPr>
          <w:rFonts w:ascii="宋体" w:hAnsi="宋体" w:cs="仿宋" w:hint="eastAsia"/>
          <w:kern w:val="0"/>
          <w:sz w:val="24"/>
        </w:rPr>
        <w:t>万元，属于（中型企业、小型企业、微型企业）；</w:t>
      </w:r>
    </w:p>
    <w:p w:rsidR="00292D90" w:rsidRPr="00DF476B" w:rsidRDefault="00292D90">
      <w:pPr>
        <w:autoSpaceDE w:val="0"/>
        <w:autoSpaceDN w:val="0"/>
        <w:adjustRightInd w:val="0"/>
        <w:spacing w:line="360" w:lineRule="auto"/>
        <w:jc w:val="left"/>
        <w:rPr>
          <w:rFonts w:ascii="宋体" w:hAnsi="宋体" w:cs="仿宋"/>
          <w:kern w:val="0"/>
          <w:sz w:val="24"/>
        </w:rPr>
      </w:pPr>
      <w:r w:rsidRPr="00DF476B">
        <w:rPr>
          <w:rFonts w:ascii="宋体" w:hAnsi="宋体" w:cs="仿宋"/>
          <w:kern w:val="0"/>
          <w:sz w:val="24"/>
        </w:rPr>
        <w:t xml:space="preserve">2. </w:t>
      </w:r>
      <w:r w:rsidRPr="00DF476B">
        <w:rPr>
          <w:rFonts w:ascii="宋体" w:hAnsi="宋体" w:cs="仿宋" w:hint="eastAsia"/>
          <w:kern w:val="0"/>
          <w:sz w:val="24"/>
          <w:u w:val="single"/>
        </w:rPr>
        <w:t>（标的名称）</w:t>
      </w:r>
      <w:r w:rsidRPr="00DF476B">
        <w:rPr>
          <w:rFonts w:ascii="宋体" w:hAnsi="宋体" w:cs="仿宋"/>
          <w:kern w:val="0"/>
          <w:sz w:val="24"/>
          <w:u w:val="single"/>
        </w:rPr>
        <w:t xml:space="preserve"> </w:t>
      </w:r>
      <w:r w:rsidRPr="00DF476B">
        <w:rPr>
          <w:rFonts w:ascii="宋体" w:hAnsi="宋体" w:cs="仿宋" w:hint="eastAsia"/>
          <w:kern w:val="0"/>
          <w:sz w:val="24"/>
        </w:rPr>
        <w:t>，属于（</w:t>
      </w:r>
      <w:r w:rsidRPr="00DF476B">
        <w:rPr>
          <w:rFonts w:ascii="宋体" w:hAnsi="宋体" w:cs="仿宋" w:hint="eastAsia"/>
          <w:kern w:val="0"/>
          <w:sz w:val="24"/>
          <w:u w:val="single"/>
        </w:rPr>
        <w:t>采购文件中明确的所属企业</w:t>
      </w:r>
      <w:r w:rsidRPr="00DF476B">
        <w:rPr>
          <w:rFonts w:ascii="宋体" w:hAnsi="宋体" w:cs="仿宋" w:hint="eastAsia"/>
          <w:kern w:val="0"/>
          <w:sz w:val="24"/>
        </w:rPr>
        <w:t>）行业；承建（承接）企业为（</w:t>
      </w:r>
      <w:r w:rsidRPr="00DF476B">
        <w:rPr>
          <w:rFonts w:ascii="宋体" w:hAnsi="宋体" w:cs="仿宋" w:hint="eastAsia"/>
          <w:kern w:val="0"/>
          <w:sz w:val="24"/>
          <w:u w:val="single"/>
        </w:rPr>
        <w:t>企业名称</w:t>
      </w:r>
      <w:r w:rsidRPr="00DF476B">
        <w:rPr>
          <w:rFonts w:ascii="宋体" w:hAnsi="宋体" w:cs="仿宋" w:hint="eastAsia"/>
          <w:kern w:val="0"/>
          <w:sz w:val="24"/>
        </w:rPr>
        <w:t>），从业人员</w:t>
      </w:r>
      <w:r w:rsidRPr="00DF476B">
        <w:rPr>
          <w:rFonts w:ascii="宋体" w:hAnsi="宋体" w:cs="仿宋" w:hint="eastAsia"/>
          <w:kern w:val="0"/>
          <w:sz w:val="24"/>
          <w:u w:val="single"/>
        </w:rPr>
        <w:t xml:space="preserve">    </w:t>
      </w:r>
      <w:r w:rsidRPr="00DF476B">
        <w:rPr>
          <w:rFonts w:ascii="宋体" w:hAnsi="宋体" w:cs="仿宋" w:hint="eastAsia"/>
          <w:kern w:val="0"/>
          <w:sz w:val="24"/>
        </w:rPr>
        <w:t>人，营业收入为</w:t>
      </w:r>
      <w:r w:rsidRPr="00DF476B">
        <w:rPr>
          <w:rFonts w:ascii="宋体" w:hAnsi="宋体" w:cs="仿宋" w:hint="eastAsia"/>
          <w:kern w:val="0"/>
          <w:sz w:val="24"/>
          <w:u w:val="single"/>
        </w:rPr>
        <w:t xml:space="preserve">    </w:t>
      </w:r>
      <w:r w:rsidRPr="00DF476B">
        <w:rPr>
          <w:rFonts w:ascii="宋体" w:hAnsi="宋体" w:cs="仿宋" w:hint="eastAsia"/>
          <w:kern w:val="0"/>
          <w:sz w:val="24"/>
        </w:rPr>
        <w:t>万元，资产总额为</w:t>
      </w:r>
      <w:r w:rsidRPr="00DF476B">
        <w:rPr>
          <w:rFonts w:ascii="宋体" w:hAnsi="宋体" w:cs="仿宋" w:hint="eastAsia"/>
          <w:kern w:val="0"/>
          <w:sz w:val="24"/>
          <w:u w:val="single"/>
        </w:rPr>
        <w:t xml:space="preserve">   </w:t>
      </w:r>
      <w:r w:rsidRPr="00DF476B">
        <w:rPr>
          <w:rFonts w:ascii="宋体" w:hAnsi="宋体" w:cs="仿宋" w:hint="eastAsia"/>
          <w:kern w:val="0"/>
          <w:sz w:val="24"/>
        </w:rPr>
        <w:t>万元，属于（中型企业、小型企业、微型企业）；</w:t>
      </w:r>
    </w:p>
    <w:p w:rsidR="00292D90" w:rsidRPr="00DF476B" w:rsidRDefault="00292D90">
      <w:pPr>
        <w:autoSpaceDE w:val="0"/>
        <w:autoSpaceDN w:val="0"/>
        <w:adjustRightInd w:val="0"/>
        <w:spacing w:line="360" w:lineRule="auto"/>
        <w:jc w:val="left"/>
        <w:rPr>
          <w:rFonts w:ascii="宋体" w:hAnsi="宋体" w:cs="仿宋"/>
          <w:kern w:val="0"/>
          <w:sz w:val="24"/>
        </w:rPr>
      </w:pPr>
      <w:r w:rsidRPr="00DF476B">
        <w:rPr>
          <w:rFonts w:ascii="宋体" w:hAnsi="宋体" w:cs="仿宋" w:hint="eastAsia"/>
          <w:kern w:val="0"/>
          <w:sz w:val="24"/>
        </w:rPr>
        <w:t>……</w:t>
      </w:r>
    </w:p>
    <w:p w:rsidR="00292D90" w:rsidRPr="00DF476B" w:rsidRDefault="00292D90">
      <w:pPr>
        <w:autoSpaceDE w:val="0"/>
        <w:autoSpaceDN w:val="0"/>
        <w:adjustRightInd w:val="0"/>
        <w:spacing w:line="360" w:lineRule="auto"/>
        <w:ind w:firstLineChars="200" w:firstLine="480"/>
        <w:jc w:val="left"/>
        <w:rPr>
          <w:rFonts w:ascii="宋体" w:hAnsi="宋体" w:cs="仿宋"/>
          <w:kern w:val="0"/>
          <w:sz w:val="24"/>
        </w:rPr>
      </w:pPr>
      <w:r w:rsidRPr="00DF476B">
        <w:rPr>
          <w:rFonts w:ascii="宋体" w:hAnsi="宋体" w:cs="仿宋" w:hint="eastAsia"/>
          <w:kern w:val="0"/>
          <w:sz w:val="24"/>
        </w:rPr>
        <w:t>以上企业，不属于大企业的分支机构，不存在控股股东为大企业的情形，也不存在与大企业的负责人为同一人的情形。</w:t>
      </w:r>
    </w:p>
    <w:p w:rsidR="00292D90" w:rsidRPr="00DF476B" w:rsidRDefault="00292D90">
      <w:pPr>
        <w:autoSpaceDE w:val="0"/>
        <w:autoSpaceDN w:val="0"/>
        <w:adjustRightInd w:val="0"/>
        <w:spacing w:line="360" w:lineRule="auto"/>
        <w:ind w:firstLineChars="200" w:firstLine="480"/>
        <w:jc w:val="left"/>
        <w:rPr>
          <w:rFonts w:ascii="宋体" w:hAnsi="宋体" w:cs="仿宋"/>
          <w:kern w:val="0"/>
          <w:sz w:val="24"/>
        </w:rPr>
      </w:pPr>
      <w:r w:rsidRPr="00DF476B">
        <w:rPr>
          <w:rFonts w:ascii="宋体" w:hAnsi="宋体" w:cs="仿宋" w:hint="eastAsia"/>
          <w:kern w:val="0"/>
          <w:sz w:val="24"/>
        </w:rPr>
        <w:t>本企业对上述声明内容的真实性负责。如有虚假，将依法承担相应责任。</w:t>
      </w:r>
    </w:p>
    <w:p w:rsidR="00292D90" w:rsidRPr="00DF476B" w:rsidRDefault="00292D90">
      <w:pPr>
        <w:autoSpaceDE w:val="0"/>
        <w:autoSpaceDN w:val="0"/>
        <w:adjustRightInd w:val="0"/>
        <w:spacing w:line="360" w:lineRule="auto"/>
        <w:jc w:val="left"/>
        <w:rPr>
          <w:rFonts w:ascii="宋体" w:hAnsi="宋体" w:cs="仿宋"/>
          <w:kern w:val="0"/>
          <w:sz w:val="24"/>
        </w:rPr>
      </w:pPr>
    </w:p>
    <w:p w:rsidR="00292D90" w:rsidRPr="00DF476B" w:rsidRDefault="00292D90">
      <w:pPr>
        <w:autoSpaceDE w:val="0"/>
        <w:autoSpaceDN w:val="0"/>
        <w:adjustRightInd w:val="0"/>
        <w:spacing w:line="360" w:lineRule="auto"/>
        <w:ind w:firstLineChars="150" w:firstLine="360"/>
        <w:jc w:val="left"/>
        <w:rPr>
          <w:rFonts w:ascii="宋体" w:hAnsi="宋体" w:cs="仿宋"/>
          <w:kern w:val="0"/>
          <w:sz w:val="24"/>
        </w:rPr>
      </w:pPr>
      <w:r w:rsidRPr="00DF476B">
        <w:rPr>
          <w:rFonts w:ascii="宋体" w:hAnsi="宋体" w:cs="仿宋" w:hint="eastAsia"/>
          <w:kern w:val="0"/>
          <w:sz w:val="24"/>
        </w:rPr>
        <w:t>企业名称（盖章）：</w:t>
      </w:r>
    </w:p>
    <w:p w:rsidR="00292D90" w:rsidRPr="00DF476B" w:rsidRDefault="00292D90">
      <w:pPr>
        <w:spacing w:line="360" w:lineRule="auto"/>
        <w:ind w:firstLineChars="150" w:firstLine="360"/>
        <w:rPr>
          <w:rFonts w:ascii="宋体" w:hAnsi="宋体" w:cs="仿宋"/>
          <w:kern w:val="0"/>
          <w:sz w:val="24"/>
        </w:rPr>
      </w:pPr>
      <w:r w:rsidRPr="00DF476B">
        <w:rPr>
          <w:rFonts w:ascii="宋体" w:hAnsi="宋体" w:cs="仿宋" w:hint="eastAsia"/>
          <w:kern w:val="0"/>
          <w:sz w:val="24"/>
        </w:rPr>
        <w:t>日期：</w:t>
      </w:r>
    </w:p>
    <w:p w:rsidR="00292D90" w:rsidRPr="00DF476B" w:rsidRDefault="00292D90">
      <w:pPr>
        <w:spacing w:line="360" w:lineRule="auto"/>
        <w:rPr>
          <w:rFonts w:ascii="宋体" w:hAnsi="宋体" w:cs="仿宋"/>
          <w:kern w:val="0"/>
          <w:sz w:val="24"/>
        </w:rPr>
      </w:pPr>
    </w:p>
    <w:p w:rsidR="00292D90" w:rsidRPr="00DF476B" w:rsidRDefault="00292D90">
      <w:pPr>
        <w:spacing w:line="360" w:lineRule="auto"/>
        <w:rPr>
          <w:rFonts w:ascii="宋体" w:hAnsi="宋体" w:cs="仿宋"/>
          <w:kern w:val="0"/>
          <w:sz w:val="24"/>
        </w:rPr>
      </w:pPr>
    </w:p>
    <w:p w:rsidR="00292D90" w:rsidRPr="00DF476B" w:rsidRDefault="00292D90">
      <w:pPr>
        <w:spacing w:line="360" w:lineRule="auto"/>
        <w:rPr>
          <w:rFonts w:ascii="宋体" w:hAnsi="宋体" w:cs="仿宋"/>
          <w:kern w:val="0"/>
          <w:sz w:val="24"/>
        </w:rPr>
      </w:pPr>
    </w:p>
    <w:p w:rsidR="00292D90" w:rsidRPr="00DF476B" w:rsidRDefault="00292D90">
      <w:pPr>
        <w:rPr>
          <w:rFonts w:ascii="宋体" w:hAnsi="宋体" w:cs="仿宋"/>
          <w:kern w:val="0"/>
          <w:sz w:val="24"/>
        </w:rPr>
      </w:pPr>
    </w:p>
    <w:p w:rsidR="00292D90" w:rsidRPr="00DF476B" w:rsidRDefault="00292D90">
      <w:pPr>
        <w:rPr>
          <w:rFonts w:ascii="宋体" w:hAnsi="宋体" w:cs="仿宋"/>
          <w:kern w:val="0"/>
          <w:sz w:val="24"/>
        </w:rPr>
      </w:pPr>
    </w:p>
    <w:p w:rsidR="00292D90" w:rsidRPr="00DF476B" w:rsidRDefault="00292D90">
      <w:pPr>
        <w:widowControl/>
        <w:spacing w:line="360" w:lineRule="auto"/>
        <w:jc w:val="left"/>
        <w:rPr>
          <w:rFonts w:ascii="宋体" w:hAnsi="宋体" w:cs="Arial"/>
          <w:b/>
          <w:color w:val="000000"/>
          <w:sz w:val="24"/>
        </w:rPr>
        <w:sectPr w:rsidR="00292D90" w:rsidRPr="00DF476B">
          <w:pgSz w:w="11906" w:h="16838"/>
          <w:pgMar w:top="1134" w:right="1418" w:bottom="1134" w:left="1418" w:header="851" w:footer="828" w:gutter="0"/>
          <w:pgBorders>
            <w:top w:val="none" w:sz="0" w:space="1" w:color="auto"/>
            <w:left w:val="none" w:sz="0" w:space="4" w:color="auto"/>
            <w:bottom w:val="none" w:sz="0" w:space="1" w:color="auto"/>
            <w:right w:val="none" w:sz="0" w:space="4" w:color="auto"/>
          </w:pgBorders>
          <w:pgNumType w:fmt="numberInDash"/>
          <w:cols w:space="720"/>
          <w:docGrid w:type="lines" w:linePitch="312"/>
        </w:sectPr>
      </w:pPr>
      <w:r w:rsidRPr="00DF476B">
        <w:rPr>
          <w:rFonts w:ascii="宋体" w:hAnsi="宋体" w:cs="仿宋" w:hint="eastAsia"/>
          <w:kern w:val="0"/>
          <w:sz w:val="24"/>
        </w:rPr>
        <w:t>注：从业人员、营业收入、资产总额填报上一年度数据，无上</w:t>
      </w:r>
      <w:proofErr w:type="gramStart"/>
      <w:r w:rsidRPr="00DF476B">
        <w:rPr>
          <w:rFonts w:ascii="宋体" w:hAnsi="宋体" w:cs="仿宋" w:hint="eastAsia"/>
          <w:kern w:val="0"/>
          <w:sz w:val="24"/>
        </w:rPr>
        <w:t>一</w:t>
      </w:r>
      <w:proofErr w:type="gramEnd"/>
      <w:r w:rsidRPr="00DF476B">
        <w:rPr>
          <w:rFonts w:ascii="宋体" w:hAnsi="宋体" w:cs="仿宋" w:hint="eastAsia"/>
          <w:kern w:val="0"/>
          <w:sz w:val="24"/>
        </w:rPr>
        <w:t>年度数据的新成立企业可不填报。</w:t>
      </w:r>
    </w:p>
    <w:p w:rsidR="00292D90" w:rsidRPr="00DF476B" w:rsidRDefault="00292D90">
      <w:pPr>
        <w:spacing w:line="360" w:lineRule="auto"/>
        <w:ind w:firstLineChars="100" w:firstLine="360"/>
        <w:jc w:val="center"/>
        <w:rPr>
          <w:sz w:val="36"/>
          <w:szCs w:val="36"/>
        </w:rPr>
      </w:pPr>
      <w:r w:rsidRPr="00DF476B">
        <w:rPr>
          <w:rFonts w:hint="eastAsia"/>
          <w:sz w:val="36"/>
          <w:szCs w:val="36"/>
        </w:rPr>
        <w:lastRenderedPageBreak/>
        <w:t>三、资格证明文件</w:t>
      </w:r>
    </w:p>
    <w:p w:rsidR="00292D90" w:rsidRPr="00DF476B" w:rsidRDefault="00292D90">
      <w:pPr>
        <w:jc w:val="left"/>
        <w:rPr>
          <w:sz w:val="24"/>
        </w:rPr>
      </w:pPr>
      <w:r w:rsidRPr="00DF476B">
        <w:rPr>
          <w:rFonts w:hint="eastAsia"/>
          <w:sz w:val="24"/>
        </w:rPr>
        <w:t>（一）企业法人营业执照副本复印件</w:t>
      </w:r>
    </w:p>
    <w:p w:rsidR="00292D90" w:rsidRPr="00DF476B" w:rsidRDefault="00292D90">
      <w:pPr>
        <w:jc w:val="left"/>
        <w:rPr>
          <w:sz w:val="24"/>
        </w:rPr>
      </w:pPr>
    </w:p>
    <w:p w:rsidR="00292D90" w:rsidRPr="00DF476B" w:rsidRDefault="00292D90">
      <w:pPr>
        <w:jc w:val="left"/>
        <w:rPr>
          <w:rFonts w:cs="宋体"/>
          <w:kern w:val="0"/>
          <w:sz w:val="24"/>
        </w:rPr>
      </w:pPr>
      <w:r w:rsidRPr="00DF476B">
        <w:rPr>
          <w:rFonts w:hint="eastAsia"/>
          <w:sz w:val="24"/>
        </w:rPr>
        <w:t>（二）税务登记证复印件</w:t>
      </w:r>
      <w:r w:rsidRPr="00DF476B">
        <w:rPr>
          <w:rFonts w:cs="宋体" w:hint="eastAsia"/>
          <w:kern w:val="0"/>
          <w:sz w:val="24"/>
        </w:rPr>
        <w:t>（三证合一的不需提供）</w:t>
      </w:r>
    </w:p>
    <w:p w:rsidR="00292D90" w:rsidRPr="00DF476B" w:rsidRDefault="00292D90">
      <w:pPr>
        <w:ind w:firstLineChars="1000" w:firstLine="2400"/>
        <w:rPr>
          <w:sz w:val="24"/>
        </w:rPr>
      </w:pPr>
    </w:p>
    <w:p w:rsidR="00292D90" w:rsidRPr="00DF476B" w:rsidRDefault="00292D90">
      <w:pPr>
        <w:jc w:val="left"/>
        <w:rPr>
          <w:sz w:val="24"/>
        </w:rPr>
      </w:pPr>
      <w:r w:rsidRPr="00DF476B">
        <w:rPr>
          <w:rFonts w:hint="eastAsia"/>
          <w:sz w:val="24"/>
        </w:rPr>
        <w:t>（三）组织机构代码证复印件（三证合一的不需提供）</w:t>
      </w:r>
    </w:p>
    <w:p w:rsidR="00292D90" w:rsidRPr="00DF476B" w:rsidRDefault="00292D90">
      <w:pPr>
        <w:ind w:firstLineChars="1000" w:firstLine="2400"/>
        <w:jc w:val="left"/>
        <w:rPr>
          <w:sz w:val="24"/>
        </w:rPr>
      </w:pPr>
    </w:p>
    <w:p w:rsidR="00292D90" w:rsidRPr="00DF476B" w:rsidRDefault="00292D90">
      <w:pPr>
        <w:rPr>
          <w:rFonts w:cs="宋体-18030"/>
          <w:sz w:val="24"/>
        </w:rPr>
      </w:pPr>
      <w:r w:rsidRPr="00DF476B">
        <w:rPr>
          <w:rFonts w:cs="宋体-18030" w:hint="eastAsia"/>
          <w:sz w:val="24"/>
        </w:rPr>
        <w:t>（四）法定代表人及授权委托人身份证复印件</w:t>
      </w:r>
    </w:p>
    <w:p w:rsidR="00292D90" w:rsidRPr="00DF476B" w:rsidRDefault="00292D90">
      <w:pPr>
        <w:rPr>
          <w:rFonts w:cs="宋体-18030"/>
          <w:sz w:val="24"/>
        </w:rPr>
      </w:pPr>
    </w:p>
    <w:p w:rsidR="00292D90" w:rsidRPr="00DF476B" w:rsidRDefault="00292D90">
      <w:pPr>
        <w:rPr>
          <w:rFonts w:cs="宋体-18030"/>
          <w:sz w:val="24"/>
        </w:rPr>
      </w:pPr>
    </w:p>
    <w:p w:rsidR="00292D90" w:rsidRPr="00DF476B" w:rsidRDefault="00292D90">
      <w:pPr>
        <w:rPr>
          <w:rFonts w:cs="宋体-18030"/>
          <w:sz w:val="24"/>
        </w:rPr>
      </w:pPr>
    </w:p>
    <w:p w:rsidR="00292D90" w:rsidRPr="00DF476B" w:rsidRDefault="00292D90">
      <w:pPr>
        <w:rPr>
          <w:sz w:val="24"/>
        </w:rPr>
      </w:pPr>
    </w:p>
    <w:p w:rsidR="00292D90" w:rsidRPr="00DF476B" w:rsidRDefault="00292D90">
      <w:pPr>
        <w:jc w:val="center"/>
        <w:rPr>
          <w:rFonts w:cs="宋体-18030"/>
          <w:sz w:val="24"/>
        </w:rPr>
      </w:pPr>
      <w:r w:rsidRPr="00DF476B">
        <w:rPr>
          <w:rFonts w:cs="宋体-18030"/>
          <w:sz w:val="24"/>
        </w:rPr>
        <w:br w:type="page"/>
      </w:r>
    </w:p>
    <w:p w:rsidR="00292D90" w:rsidRPr="00DF476B" w:rsidRDefault="00292D90">
      <w:pPr>
        <w:spacing w:line="360" w:lineRule="auto"/>
        <w:jc w:val="center"/>
        <w:rPr>
          <w:sz w:val="24"/>
        </w:rPr>
      </w:pPr>
      <w:r w:rsidRPr="00DF476B">
        <w:rPr>
          <w:rFonts w:hint="eastAsia"/>
          <w:sz w:val="24"/>
        </w:rPr>
        <w:lastRenderedPageBreak/>
        <w:t>（五）法</w:t>
      </w:r>
      <w:r w:rsidRPr="00DF476B">
        <w:rPr>
          <w:rFonts w:hint="eastAsia"/>
          <w:sz w:val="24"/>
        </w:rPr>
        <w:t xml:space="preserve"> </w:t>
      </w:r>
      <w:r w:rsidRPr="00DF476B">
        <w:rPr>
          <w:rFonts w:hint="eastAsia"/>
          <w:sz w:val="24"/>
        </w:rPr>
        <w:t>定</w:t>
      </w:r>
      <w:r w:rsidRPr="00DF476B">
        <w:rPr>
          <w:rFonts w:hint="eastAsia"/>
          <w:sz w:val="24"/>
        </w:rPr>
        <w:t xml:space="preserve"> </w:t>
      </w:r>
      <w:r w:rsidRPr="00DF476B">
        <w:rPr>
          <w:rFonts w:hint="eastAsia"/>
          <w:sz w:val="24"/>
        </w:rPr>
        <w:t>代</w:t>
      </w:r>
      <w:r w:rsidRPr="00DF476B">
        <w:rPr>
          <w:rFonts w:hint="eastAsia"/>
          <w:sz w:val="24"/>
        </w:rPr>
        <w:t xml:space="preserve"> </w:t>
      </w:r>
      <w:r w:rsidRPr="00DF476B">
        <w:rPr>
          <w:rFonts w:hint="eastAsia"/>
          <w:sz w:val="24"/>
        </w:rPr>
        <w:t>表</w:t>
      </w:r>
      <w:r w:rsidRPr="00DF476B">
        <w:rPr>
          <w:rFonts w:hint="eastAsia"/>
          <w:sz w:val="24"/>
        </w:rPr>
        <w:t xml:space="preserve"> </w:t>
      </w:r>
      <w:r w:rsidRPr="00DF476B">
        <w:rPr>
          <w:rFonts w:hint="eastAsia"/>
          <w:sz w:val="24"/>
        </w:rPr>
        <w:t>人</w:t>
      </w:r>
      <w:r w:rsidRPr="00DF476B">
        <w:rPr>
          <w:rFonts w:hint="eastAsia"/>
          <w:sz w:val="24"/>
        </w:rPr>
        <w:t xml:space="preserve"> </w:t>
      </w:r>
      <w:r w:rsidRPr="00DF476B">
        <w:rPr>
          <w:rFonts w:hint="eastAsia"/>
          <w:sz w:val="24"/>
        </w:rPr>
        <w:t>授</w:t>
      </w:r>
      <w:r w:rsidRPr="00DF476B">
        <w:rPr>
          <w:rFonts w:hint="eastAsia"/>
          <w:sz w:val="24"/>
        </w:rPr>
        <w:t xml:space="preserve"> </w:t>
      </w:r>
      <w:r w:rsidRPr="00DF476B">
        <w:rPr>
          <w:rFonts w:hint="eastAsia"/>
          <w:sz w:val="24"/>
        </w:rPr>
        <w:t>权</w:t>
      </w:r>
      <w:r w:rsidRPr="00DF476B">
        <w:rPr>
          <w:rFonts w:hint="eastAsia"/>
          <w:sz w:val="24"/>
        </w:rPr>
        <w:t xml:space="preserve"> </w:t>
      </w:r>
      <w:r w:rsidRPr="00DF476B">
        <w:rPr>
          <w:rFonts w:hint="eastAsia"/>
          <w:sz w:val="24"/>
        </w:rPr>
        <w:t>书</w:t>
      </w:r>
    </w:p>
    <w:p w:rsidR="00292D90" w:rsidRPr="00DF476B" w:rsidRDefault="00292D90">
      <w:pPr>
        <w:spacing w:line="360" w:lineRule="auto"/>
        <w:ind w:leftChars="50" w:left="105" w:firstLineChars="300" w:firstLine="720"/>
        <w:rPr>
          <w:bCs/>
          <w:sz w:val="24"/>
        </w:rPr>
      </w:pPr>
    </w:p>
    <w:p w:rsidR="00292D90" w:rsidRPr="00DF476B" w:rsidRDefault="00292D90">
      <w:pPr>
        <w:spacing w:line="360" w:lineRule="auto"/>
        <w:ind w:leftChars="50" w:left="105" w:firstLineChars="300" w:firstLine="720"/>
        <w:rPr>
          <w:sz w:val="24"/>
        </w:rPr>
      </w:pPr>
      <w:r w:rsidRPr="00DF476B">
        <w:rPr>
          <w:rFonts w:hint="eastAsia"/>
          <w:bCs/>
          <w:sz w:val="24"/>
        </w:rPr>
        <w:t>兹授权</w:t>
      </w:r>
      <w:r w:rsidRPr="00DF476B">
        <w:rPr>
          <w:rFonts w:hint="eastAsia"/>
          <w:bCs/>
          <w:sz w:val="24"/>
          <w:u w:val="single"/>
        </w:rPr>
        <w:t xml:space="preserve">        </w:t>
      </w:r>
      <w:r w:rsidRPr="00DF476B">
        <w:rPr>
          <w:rFonts w:hint="eastAsia"/>
          <w:bCs/>
          <w:sz w:val="24"/>
        </w:rPr>
        <w:t>(</w:t>
      </w:r>
      <w:r w:rsidRPr="00DF476B">
        <w:rPr>
          <w:rFonts w:hint="eastAsia"/>
          <w:bCs/>
          <w:sz w:val="24"/>
        </w:rPr>
        <w:t>委托代理人姓名</w:t>
      </w:r>
      <w:r w:rsidRPr="00DF476B">
        <w:rPr>
          <w:rFonts w:hint="eastAsia"/>
          <w:bCs/>
          <w:sz w:val="24"/>
        </w:rPr>
        <w:t xml:space="preserve">) </w:t>
      </w:r>
      <w:r w:rsidRPr="00DF476B">
        <w:rPr>
          <w:rFonts w:hint="eastAsia"/>
          <w:bCs/>
          <w:sz w:val="24"/>
          <w:u w:val="single"/>
        </w:rPr>
        <w:t xml:space="preserve">               </w:t>
      </w:r>
      <w:r w:rsidRPr="00DF476B">
        <w:rPr>
          <w:rFonts w:hint="eastAsia"/>
          <w:bCs/>
          <w:sz w:val="24"/>
        </w:rPr>
        <w:t>(</w:t>
      </w:r>
      <w:r w:rsidRPr="00DF476B">
        <w:rPr>
          <w:rFonts w:hint="eastAsia"/>
          <w:bCs/>
          <w:sz w:val="24"/>
        </w:rPr>
        <w:t>身份</w:t>
      </w:r>
      <w:r w:rsidRPr="00DF476B">
        <w:rPr>
          <w:bCs/>
          <w:sz w:val="24"/>
        </w:rPr>
        <w:t>证号</w:t>
      </w:r>
      <w:r w:rsidRPr="00DF476B">
        <w:rPr>
          <w:rFonts w:hint="eastAsia"/>
          <w:bCs/>
          <w:sz w:val="24"/>
        </w:rPr>
        <w:t>）</w:t>
      </w:r>
      <w:r w:rsidRPr="00DF476B">
        <w:rPr>
          <w:rFonts w:hint="eastAsia"/>
          <w:bCs/>
          <w:sz w:val="24"/>
          <w:u w:val="single"/>
        </w:rPr>
        <w:t xml:space="preserve">          </w:t>
      </w:r>
      <w:r w:rsidRPr="00DF476B">
        <w:rPr>
          <w:rFonts w:hint="eastAsia"/>
          <w:bCs/>
          <w:sz w:val="24"/>
        </w:rPr>
        <w:t>为我方委托代理人，参加政府</w:t>
      </w:r>
      <w:r w:rsidRPr="00DF476B">
        <w:rPr>
          <w:rFonts w:hint="eastAsia"/>
          <w:sz w:val="24"/>
        </w:rPr>
        <w:t xml:space="preserve"> </w:t>
      </w:r>
      <w:r w:rsidRPr="00DF476B">
        <w:rPr>
          <w:rFonts w:hint="eastAsia"/>
          <w:sz w:val="24"/>
          <w:u w:val="single"/>
        </w:rPr>
        <w:t xml:space="preserve">                        </w:t>
      </w:r>
      <w:r w:rsidRPr="00DF476B">
        <w:rPr>
          <w:rFonts w:hint="eastAsia"/>
          <w:sz w:val="24"/>
        </w:rPr>
        <w:t>（项目名称）</w:t>
      </w:r>
    </w:p>
    <w:p w:rsidR="00292D90" w:rsidRPr="00DF476B" w:rsidRDefault="00292D90">
      <w:pPr>
        <w:spacing w:line="360" w:lineRule="auto"/>
        <w:ind w:leftChars="67" w:left="141"/>
        <w:rPr>
          <w:rFonts w:cs="宋体"/>
          <w:spacing w:val="6"/>
          <w:sz w:val="24"/>
        </w:rPr>
      </w:pPr>
      <w:r w:rsidRPr="00DF476B">
        <w:rPr>
          <w:rFonts w:hint="eastAsia"/>
          <w:sz w:val="24"/>
          <w:u w:val="single"/>
        </w:rPr>
        <w:t xml:space="preserve">                </w:t>
      </w:r>
      <w:r w:rsidRPr="00DF476B">
        <w:rPr>
          <w:rFonts w:hint="eastAsia"/>
          <w:sz w:val="24"/>
          <w:u w:val="single"/>
        </w:rPr>
        <w:t>（</w:t>
      </w:r>
      <w:r w:rsidRPr="00DF476B">
        <w:rPr>
          <w:rFonts w:hint="eastAsia"/>
          <w:sz w:val="24"/>
        </w:rPr>
        <w:t>项目编号</w:t>
      </w:r>
      <w:r w:rsidRPr="00DF476B">
        <w:rPr>
          <w:rFonts w:hint="eastAsia"/>
          <w:sz w:val="24"/>
        </w:rPr>
        <w:t>)</w:t>
      </w:r>
      <w:r w:rsidRPr="00DF476B">
        <w:rPr>
          <w:rFonts w:hint="eastAsia"/>
          <w:sz w:val="24"/>
        </w:rPr>
        <w:t>的投标活动，并以本公司名义处理一切与此次投标有关的事宜。</w:t>
      </w:r>
      <w:r w:rsidRPr="00DF476B">
        <w:rPr>
          <w:sz w:val="24"/>
        </w:rPr>
        <w:t>在</w:t>
      </w:r>
      <w:r w:rsidRPr="00DF476B">
        <w:rPr>
          <w:rFonts w:hint="eastAsia"/>
          <w:sz w:val="24"/>
        </w:rPr>
        <w:t>此</w:t>
      </w:r>
      <w:r w:rsidRPr="00DF476B">
        <w:rPr>
          <w:sz w:val="24"/>
        </w:rPr>
        <w:t>次</w:t>
      </w:r>
      <w:r w:rsidRPr="00DF476B">
        <w:rPr>
          <w:rFonts w:hint="eastAsia"/>
          <w:sz w:val="24"/>
        </w:rPr>
        <w:t>投标</w:t>
      </w:r>
      <w:r w:rsidRPr="00DF476B">
        <w:rPr>
          <w:sz w:val="24"/>
        </w:rPr>
        <w:t>过程</w:t>
      </w:r>
      <w:r w:rsidRPr="00DF476B">
        <w:rPr>
          <w:rFonts w:hint="eastAsia"/>
          <w:sz w:val="24"/>
        </w:rPr>
        <w:t>中，</w:t>
      </w:r>
      <w:r w:rsidRPr="00DF476B">
        <w:rPr>
          <w:sz w:val="24"/>
        </w:rPr>
        <w:t>本</w:t>
      </w:r>
      <w:r w:rsidRPr="00DF476B">
        <w:rPr>
          <w:rFonts w:hint="eastAsia"/>
          <w:sz w:val="24"/>
        </w:rPr>
        <w:t>公</w:t>
      </w:r>
      <w:r w:rsidRPr="00DF476B">
        <w:rPr>
          <w:sz w:val="24"/>
        </w:rPr>
        <w:t>司将承担该</w:t>
      </w:r>
      <w:r w:rsidRPr="00DF476B">
        <w:rPr>
          <w:rFonts w:hint="eastAsia"/>
          <w:sz w:val="24"/>
        </w:rPr>
        <w:t>代理</w:t>
      </w:r>
      <w:r w:rsidRPr="00DF476B">
        <w:rPr>
          <w:sz w:val="24"/>
        </w:rPr>
        <w:t>人</w:t>
      </w:r>
      <w:r w:rsidRPr="00DF476B">
        <w:rPr>
          <w:rFonts w:hint="eastAsia"/>
          <w:sz w:val="24"/>
        </w:rPr>
        <w:t>行</w:t>
      </w:r>
      <w:r w:rsidRPr="00DF476B">
        <w:rPr>
          <w:sz w:val="24"/>
        </w:rPr>
        <w:t>为的全部法律</w:t>
      </w:r>
      <w:r w:rsidRPr="00DF476B">
        <w:rPr>
          <w:rFonts w:hint="eastAsia"/>
          <w:sz w:val="24"/>
        </w:rPr>
        <w:t>后</w:t>
      </w:r>
      <w:r w:rsidRPr="00DF476B">
        <w:rPr>
          <w:sz w:val="24"/>
        </w:rPr>
        <w:t>果和法律责任。</w:t>
      </w:r>
    </w:p>
    <w:p w:rsidR="00292D90" w:rsidRPr="00DF476B" w:rsidRDefault="00292D90" w:rsidP="00292D90">
      <w:pPr>
        <w:pStyle w:val="100"/>
        <w:spacing w:line="360" w:lineRule="auto"/>
        <w:ind w:firstLineChars="177" w:firstLine="425"/>
        <w:rPr>
          <w:rFonts w:ascii="仿宋" w:hAnsi="仿宋"/>
          <w:bCs/>
          <w:sz w:val="24"/>
          <w:szCs w:val="24"/>
        </w:rPr>
      </w:pPr>
      <w:r w:rsidRPr="00DF476B">
        <w:rPr>
          <w:rFonts w:ascii="仿宋" w:hAnsi="仿宋" w:hint="eastAsia"/>
          <w:sz w:val="24"/>
          <w:szCs w:val="24"/>
          <w:lang w:val="en-GB"/>
        </w:rPr>
        <w:t>本</w:t>
      </w:r>
      <w:r w:rsidRPr="00DF476B">
        <w:rPr>
          <w:rFonts w:ascii="仿宋" w:hAnsi="仿宋" w:hint="eastAsia"/>
          <w:sz w:val="24"/>
          <w:szCs w:val="24"/>
        </w:rPr>
        <w:t>授权书</w:t>
      </w:r>
      <w:r w:rsidRPr="00DF476B">
        <w:rPr>
          <w:rFonts w:ascii="仿宋" w:hAnsi="仿宋" w:hint="eastAsia"/>
          <w:sz w:val="24"/>
          <w:szCs w:val="24"/>
          <w:lang w:val="en-GB"/>
        </w:rPr>
        <w:t>有效期与本公司投标文件中标注的投标有效期相同，自签章之日起生效。</w:t>
      </w:r>
    </w:p>
    <w:p w:rsidR="00292D90" w:rsidRPr="00DF476B" w:rsidRDefault="00292D90">
      <w:pPr>
        <w:spacing w:line="360" w:lineRule="auto"/>
        <w:ind w:firstLine="435"/>
        <w:rPr>
          <w:sz w:val="24"/>
        </w:rPr>
      </w:pPr>
    </w:p>
    <w:p w:rsidR="00292D90" w:rsidRPr="00DF476B" w:rsidRDefault="00292D90">
      <w:pPr>
        <w:spacing w:line="360" w:lineRule="auto"/>
        <w:ind w:firstLine="435"/>
        <w:rPr>
          <w:sz w:val="24"/>
        </w:rPr>
      </w:pPr>
    </w:p>
    <w:p w:rsidR="00292D90" w:rsidRPr="00DF476B" w:rsidRDefault="00292D90">
      <w:pPr>
        <w:spacing w:line="360" w:lineRule="auto"/>
        <w:ind w:firstLine="435"/>
        <w:rPr>
          <w:sz w:val="24"/>
        </w:rPr>
      </w:pPr>
    </w:p>
    <w:p w:rsidR="00292D90" w:rsidRPr="00DF476B" w:rsidRDefault="00292D90">
      <w:pPr>
        <w:spacing w:line="480" w:lineRule="auto"/>
        <w:ind w:firstLine="437"/>
        <w:rPr>
          <w:sz w:val="24"/>
          <w:u w:val="single"/>
        </w:rPr>
      </w:pPr>
      <w:r w:rsidRPr="00DF476B">
        <w:rPr>
          <w:rFonts w:hint="eastAsia"/>
          <w:sz w:val="24"/>
        </w:rPr>
        <w:t>法定代表人签字或盖章</w:t>
      </w:r>
      <w:r w:rsidRPr="00DF476B">
        <w:rPr>
          <w:rFonts w:hint="eastAsia"/>
          <w:sz w:val="24"/>
          <w:u w:val="single"/>
        </w:rPr>
        <w:t xml:space="preserve">                    </w:t>
      </w:r>
    </w:p>
    <w:p w:rsidR="00292D90" w:rsidRPr="00DF476B" w:rsidRDefault="00292D90">
      <w:pPr>
        <w:spacing w:line="480" w:lineRule="auto"/>
        <w:ind w:firstLine="437"/>
        <w:rPr>
          <w:sz w:val="24"/>
          <w:u w:val="single"/>
        </w:rPr>
      </w:pPr>
      <w:r w:rsidRPr="00DF476B">
        <w:rPr>
          <w:rFonts w:hint="eastAsia"/>
          <w:sz w:val="24"/>
        </w:rPr>
        <w:t>被授权人签字</w:t>
      </w:r>
      <w:r w:rsidRPr="00DF476B">
        <w:rPr>
          <w:rFonts w:hint="eastAsia"/>
          <w:sz w:val="24"/>
          <w:u w:val="single"/>
        </w:rPr>
        <w:t xml:space="preserve">                            </w:t>
      </w:r>
    </w:p>
    <w:p w:rsidR="00292D90" w:rsidRPr="00DF476B" w:rsidRDefault="00292D90">
      <w:pPr>
        <w:spacing w:line="480" w:lineRule="auto"/>
        <w:ind w:firstLine="437"/>
        <w:rPr>
          <w:sz w:val="24"/>
          <w:u w:val="single"/>
        </w:rPr>
      </w:pPr>
      <w:r w:rsidRPr="00DF476B">
        <w:rPr>
          <w:rFonts w:hint="eastAsia"/>
          <w:sz w:val="24"/>
        </w:rPr>
        <w:t>投标人公章</w:t>
      </w:r>
      <w:r w:rsidRPr="00DF476B">
        <w:rPr>
          <w:rFonts w:hint="eastAsia"/>
          <w:sz w:val="24"/>
          <w:u w:val="single"/>
        </w:rPr>
        <w:t xml:space="preserve">                              </w:t>
      </w:r>
    </w:p>
    <w:p w:rsidR="00292D90" w:rsidRPr="00DF476B" w:rsidRDefault="00292D90">
      <w:pPr>
        <w:spacing w:line="360" w:lineRule="auto"/>
        <w:ind w:firstLine="437"/>
        <w:rPr>
          <w:sz w:val="24"/>
          <w:u w:val="single"/>
        </w:rPr>
      </w:pPr>
    </w:p>
    <w:p w:rsidR="00292D90" w:rsidRPr="00DF476B" w:rsidRDefault="00292D90">
      <w:pPr>
        <w:spacing w:line="360" w:lineRule="auto"/>
        <w:ind w:firstLine="437"/>
        <w:rPr>
          <w:sz w:val="24"/>
          <w:u w:val="single"/>
        </w:rPr>
      </w:pPr>
    </w:p>
    <w:p w:rsidR="00292D90" w:rsidRPr="00DF476B" w:rsidRDefault="00292D90">
      <w:pPr>
        <w:spacing w:line="360" w:lineRule="auto"/>
        <w:rPr>
          <w:sz w:val="24"/>
          <w:u w:val="single"/>
        </w:rPr>
      </w:pPr>
    </w:p>
    <w:p w:rsidR="00292D90" w:rsidRPr="00DF476B" w:rsidRDefault="00292D90">
      <w:pPr>
        <w:spacing w:line="360" w:lineRule="auto"/>
        <w:ind w:leftChars="78" w:left="164" w:firstLineChars="50" w:firstLine="120"/>
        <w:rPr>
          <w:b/>
          <w:sz w:val="24"/>
        </w:rPr>
      </w:pPr>
      <w:r w:rsidRPr="00DF476B">
        <w:rPr>
          <w:rFonts w:hint="eastAsia"/>
          <w:b/>
          <w:sz w:val="24"/>
        </w:rPr>
        <w:t>注</w:t>
      </w:r>
      <w:r w:rsidRPr="00DF476B">
        <w:rPr>
          <w:b/>
          <w:sz w:val="24"/>
        </w:rPr>
        <w:t>：</w:t>
      </w:r>
      <w:r w:rsidRPr="00DF476B">
        <w:rPr>
          <w:rFonts w:hint="eastAsia"/>
          <w:b/>
          <w:sz w:val="24"/>
        </w:rPr>
        <w:t>1</w:t>
      </w:r>
      <w:r w:rsidRPr="00DF476B">
        <w:rPr>
          <w:rFonts w:hint="eastAsia"/>
          <w:b/>
          <w:sz w:val="24"/>
        </w:rPr>
        <w:t>、法定代表人和</w:t>
      </w:r>
      <w:r w:rsidRPr="00DF476B">
        <w:rPr>
          <w:b/>
          <w:sz w:val="24"/>
        </w:rPr>
        <w:t>被授权人</w:t>
      </w:r>
      <w:r w:rsidRPr="00DF476B">
        <w:rPr>
          <w:rFonts w:hint="eastAsia"/>
          <w:b/>
          <w:sz w:val="24"/>
        </w:rPr>
        <w:t>签字</w:t>
      </w:r>
      <w:r w:rsidRPr="00DF476B">
        <w:rPr>
          <w:b/>
          <w:sz w:val="24"/>
        </w:rPr>
        <w:t>，</w:t>
      </w:r>
      <w:r w:rsidRPr="00DF476B">
        <w:rPr>
          <w:rFonts w:hint="eastAsia"/>
          <w:b/>
          <w:sz w:val="24"/>
        </w:rPr>
        <w:t>必须是亲笔签名。</w:t>
      </w:r>
    </w:p>
    <w:p w:rsidR="00292D90" w:rsidRPr="00DF476B" w:rsidRDefault="00292D90">
      <w:pPr>
        <w:spacing w:line="360" w:lineRule="auto"/>
        <w:ind w:leftChars="78" w:left="164" w:firstLineChars="250" w:firstLine="602"/>
        <w:rPr>
          <w:b/>
          <w:sz w:val="24"/>
        </w:rPr>
      </w:pPr>
      <w:r w:rsidRPr="00DF476B">
        <w:rPr>
          <w:b/>
          <w:sz w:val="24"/>
        </w:rPr>
        <w:t>2</w:t>
      </w:r>
      <w:r w:rsidRPr="00DF476B">
        <w:rPr>
          <w:rFonts w:hint="eastAsia"/>
          <w:b/>
          <w:sz w:val="24"/>
        </w:rPr>
        <w:t>、</w:t>
      </w:r>
      <w:r w:rsidRPr="00DF476B">
        <w:rPr>
          <w:b/>
          <w:sz w:val="24"/>
        </w:rPr>
        <w:t>法定代</w:t>
      </w:r>
      <w:r w:rsidRPr="00DF476B">
        <w:rPr>
          <w:rFonts w:hint="eastAsia"/>
          <w:b/>
          <w:sz w:val="24"/>
        </w:rPr>
        <w:t>表</w:t>
      </w:r>
      <w:r w:rsidRPr="00DF476B">
        <w:rPr>
          <w:b/>
          <w:sz w:val="24"/>
        </w:rPr>
        <w:t>人盖章</w:t>
      </w:r>
      <w:r w:rsidRPr="00DF476B">
        <w:rPr>
          <w:rFonts w:hint="eastAsia"/>
          <w:b/>
          <w:sz w:val="24"/>
        </w:rPr>
        <w:t>和</w:t>
      </w:r>
      <w:r w:rsidRPr="00DF476B">
        <w:rPr>
          <w:b/>
          <w:sz w:val="24"/>
        </w:rPr>
        <w:t>投标人公章</w:t>
      </w:r>
      <w:r w:rsidRPr="00DF476B">
        <w:rPr>
          <w:rFonts w:hint="eastAsia"/>
          <w:b/>
          <w:sz w:val="24"/>
        </w:rPr>
        <w:t>，</w:t>
      </w:r>
      <w:r w:rsidRPr="00DF476B">
        <w:rPr>
          <w:b/>
          <w:sz w:val="24"/>
        </w:rPr>
        <w:t>必须</w:t>
      </w:r>
      <w:r w:rsidRPr="00DF476B">
        <w:rPr>
          <w:rFonts w:hint="eastAsia"/>
          <w:b/>
          <w:sz w:val="24"/>
        </w:rPr>
        <w:t>是经公安部门备案的印章。</w:t>
      </w:r>
    </w:p>
    <w:p w:rsidR="00292D90" w:rsidRPr="00DF476B" w:rsidRDefault="00292D90">
      <w:pPr>
        <w:spacing w:line="360" w:lineRule="auto"/>
        <w:ind w:leftChars="78" w:left="164" w:firstLineChars="250" w:firstLine="602"/>
        <w:rPr>
          <w:b/>
          <w:sz w:val="24"/>
        </w:rPr>
      </w:pPr>
      <w:r w:rsidRPr="00DF476B">
        <w:rPr>
          <w:rFonts w:hint="eastAsia"/>
          <w:b/>
          <w:sz w:val="24"/>
        </w:rPr>
        <w:t>3</w:t>
      </w:r>
      <w:r w:rsidRPr="00DF476B">
        <w:rPr>
          <w:rFonts w:hint="eastAsia"/>
          <w:b/>
          <w:sz w:val="24"/>
        </w:rPr>
        <w:t>、</w:t>
      </w:r>
      <w:r w:rsidRPr="00DF476B">
        <w:rPr>
          <w:b/>
          <w:sz w:val="24"/>
        </w:rPr>
        <w:t>不得使用其他印章或电子制版签名。</w:t>
      </w:r>
    </w:p>
    <w:p w:rsidR="00292D90" w:rsidRPr="00DF476B" w:rsidRDefault="00292D90">
      <w:pPr>
        <w:spacing w:line="360" w:lineRule="auto"/>
        <w:ind w:leftChars="78" w:left="164" w:firstLineChars="250" w:firstLine="602"/>
        <w:rPr>
          <w:b/>
          <w:sz w:val="24"/>
        </w:rPr>
      </w:pPr>
      <w:r w:rsidRPr="00DF476B">
        <w:rPr>
          <w:rFonts w:hint="eastAsia"/>
          <w:b/>
          <w:sz w:val="24"/>
        </w:rPr>
        <w:t>4</w:t>
      </w:r>
      <w:r w:rsidRPr="00DF476B">
        <w:rPr>
          <w:rFonts w:hint="eastAsia"/>
          <w:b/>
          <w:sz w:val="24"/>
        </w:rPr>
        <w:t>、</w:t>
      </w:r>
      <w:r w:rsidRPr="00DF476B">
        <w:rPr>
          <w:rFonts w:hint="eastAsia"/>
          <w:b/>
          <w:bCs/>
          <w:sz w:val="24"/>
        </w:rPr>
        <w:t>本文件应按规定签署，否则投标文件无效。</w:t>
      </w:r>
    </w:p>
    <w:p w:rsidR="00292D90" w:rsidRPr="00DF476B" w:rsidRDefault="00292D90">
      <w:pPr>
        <w:rPr>
          <w:sz w:val="24"/>
        </w:rPr>
      </w:pPr>
    </w:p>
    <w:p w:rsidR="00292D90" w:rsidRPr="00DF476B" w:rsidRDefault="00292D90">
      <w:pPr>
        <w:spacing w:line="360" w:lineRule="auto"/>
        <w:rPr>
          <w:b/>
        </w:rPr>
      </w:pPr>
    </w:p>
    <w:p w:rsidR="00292D90" w:rsidRPr="00DF476B" w:rsidRDefault="00292D90">
      <w:pPr>
        <w:snapToGrid w:val="0"/>
        <w:spacing w:line="360" w:lineRule="auto"/>
        <w:rPr>
          <w:b/>
        </w:rPr>
      </w:pPr>
    </w:p>
    <w:p w:rsidR="00292D90" w:rsidRPr="00DF476B" w:rsidRDefault="00292D90">
      <w:pPr>
        <w:snapToGrid w:val="0"/>
        <w:spacing w:line="360" w:lineRule="auto"/>
      </w:pPr>
      <w:r w:rsidRPr="00DF476B">
        <w:rPr>
          <w:rFonts w:hint="eastAsia"/>
        </w:rPr>
        <w:tab/>
      </w:r>
    </w:p>
    <w:p w:rsidR="00292D90" w:rsidRPr="00DF476B" w:rsidRDefault="00292D90">
      <w:pPr>
        <w:snapToGrid w:val="0"/>
        <w:spacing w:line="360" w:lineRule="auto"/>
        <w:rPr>
          <w:b/>
          <w:sz w:val="24"/>
        </w:rPr>
      </w:pPr>
      <w:r w:rsidRPr="00DF476B">
        <w:br w:type="page"/>
      </w:r>
    </w:p>
    <w:p w:rsidR="00292D90" w:rsidRPr="00DF476B" w:rsidRDefault="00292D90">
      <w:pPr>
        <w:spacing w:line="360" w:lineRule="auto"/>
        <w:jc w:val="center"/>
        <w:rPr>
          <w:b/>
          <w:sz w:val="28"/>
          <w:szCs w:val="28"/>
        </w:rPr>
      </w:pPr>
      <w:r w:rsidRPr="00DF476B">
        <w:rPr>
          <w:rFonts w:ascii="宋体" w:hAnsi="宋体" w:hint="eastAsia"/>
          <w:sz w:val="28"/>
          <w:szCs w:val="28"/>
        </w:rPr>
        <w:lastRenderedPageBreak/>
        <w:t>（六）信用承诺书</w:t>
      </w:r>
    </w:p>
    <w:p w:rsidR="00292D90" w:rsidRPr="00DF476B" w:rsidRDefault="00292D90">
      <w:pPr>
        <w:pStyle w:val="a3"/>
        <w:spacing w:line="360" w:lineRule="auto"/>
        <w:ind w:firstLine="480"/>
        <w:rPr>
          <w:sz w:val="24"/>
        </w:rPr>
      </w:pPr>
    </w:p>
    <w:p w:rsidR="00292D90" w:rsidRPr="00DF476B" w:rsidRDefault="00292D90">
      <w:pPr>
        <w:pStyle w:val="a3"/>
        <w:spacing w:line="360" w:lineRule="auto"/>
        <w:ind w:firstLine="480"/>
        <w:rPr>
          <w:sz w:val="24"/>
        </w:rPr>
      </w:pPr>
      <w:r w:rsidRPr="00DF476B">
        <w:rPr>
          <w:rFonts w:hint="eastAsia"/>
          <w:sz w:val="24"/>
        </w:rPr>
        <w:t>致：</w:t>
      </w:r>
      <w:r w:rsidRPr="00DF476B">
        <w:rPr>
          <w:rFonts w:hint="eastAsia"/>
          <w:sz w:val="24"/>
          <w:u w:val="single"/>
        </w:rPr>
        <w:t>（采购单位、采购代理机构）</w:t>
      </w:r>
    </w:p>
    <w:p w:rsidR="00292D90" w:rsidRPr="00DF476B" w:rsidRDefault="00292D90">
      <w:pPr>
        <w:pStyle w:val="a3"/>
        <w:spacing w:line="360" w:lineRule="auto"/>
        <w:ind w:firstLine="480"/>
        <w:rPr>
          <w:sz w:val="24"/>
        </w:rPr>
      </w:pPr>
      <w:r w:rsidRPr="00DF476B">
        <w:rPr>
          <w:rFonts w:hint="eastAsia"/>
          <w:sz w:val="24"/>
        </w:rPr>
        <w:t>我单位在参与</w:t>
      </w:r>
      <w:r w:rsidRPr="00DF476B">
        <w:rPr>
          <w:rFonts w:hint="eastAsia"/>
          <w:sz w:val="24"/>
          <w:u w:val="single"/>
        </w:rPr>
        <w:t>（项目名称：项目编号：）</w:t>
      </w:r>
      <w:r w:rsidRPr="00DF476B">
        <w:rPr>
          <w:rFonts w:hint="eastAsia"/>
          <w:sz w:val="24"/>
        </w:rPr>
        <w:t>的政府采购活动中，自愿做出承诺：根据《中华人民共和国政府采购法》《中华人民共和国政府采购法实施条例》等规定及采购文件资格要求，我单位符合以下条件：</w:t>
      </w:r>
    </w:p>
    <w:p w:rsidR="00292D90" w:rsidRPr="00DF476B" w:rsidRDefault="00292D90">
      <w:pPr>
        <w:pStyle w:val="a3"/>
        <w:spacing w:line="360" w:lineRule="auto"/>
        <w:ind w:leftChars="200" w:left="420" w:firstLineChars="0" w:firstLine="0"/>
        <w:rPr>
          <w:sz w:val="24"/>
        </w:rPr>
      </w:pPr>
      <w:r w:rsidRPr="00DF476B">
        <w:rPr>
          <w:rFonts w:hint="eastAsia"/>
          <w:sz w:val="24"/>
        </w:rPr>
        <w:t>1</w:t>
      </w:r>
      <w:r w:rsidRPr="00DF476B">
        <w:rPr>
          <w:rFonts w:hint="eastAsia"/>
          <w:sz w:val="24"/>
        </w:rPr>
        <w:t>、具有良好的商业信用和健全的财务会计制度；</w:t>
      </w:r>
    </w:p>
    <w:p w:rsidR="00292D90" w:rsidRPr="00DF476B" w:rsidRDefault="00292D90">
      <w:pPr>
        <w:pStyle w:val="a3"/>
        <w:spacing w:line="360" w:lineRule="auto"/>
        <w:ind w:leftChars="200" w:left="420" w:firstLineChars="0" w:firstLine="0"/>
        <w:rPr>
          <w:sz w:val="24"/>
        </w:rPr>
      </w:pPr>
      <w:r w:rsidRPr="00DF476B">
        <w:rPr>
          <w:rFonts w:hint="eastAsia"/>
          <w:sz w:val="24"/>
        </w:rPr>
        <w:t>2</w:t>
      </w:r>
      <w:r w:rsidRPr="00DF476B">
        <w:rPr>
          <w:rFonts w:hint="eastAsia"/>
          <w:sz w:val="24"/>
        </w:rPr>
        <w:t>、依法缴纳税收和社会保障资金的良好记录；</w:t>
      </w:r>
    </w:p>
    <w:p w:rsidR="00292D90" w:rsidRPr="00DF476B" w:rsidRDefault="00292D90">
      <w:pPr>
        <w:pStyle w:val="a3"/>
        <w:spacing w:line="360" w:lineRule="auto"/>
        <w:ind w:leftChars="200" w:left="420" w:firstLineChars="0" w:firstLine="0"/>
        <w:rPr>
          <w:sz w:val="24"/>
        </w:rPr>
      </w:pPr>
      <w:r w:rsidRPr="00DF476B">
        <w:rPr>
          <w:rFonts w:hint="eastAsia"/>
          <w:sz w:val="24"/>
        </w:rPr>
        <w:t>3</w:t>
      </w:r>
      <w:r w:rsidRPr="00DF476B">
        <w:rPr>
          <w:rFonts w:hint="eastAsia"/>
          <w:sz w:val="24"/>
        </w:rPr>
        <w:t>、参加政府采购活动前三年内，在经营活动中无重大违法记录。</w:t>
      </w:r>
    </w:p>
    <w:p w:rsidR="00292D90" w:rsidRPr="00DF476B" w:rsidRDefault="00292D90">
      <w:pPr>
        <w:pStyle w:val="a3"/>
        <w:spacing w:line="360" w:lineRule="auto"/>
        <w:ind w:firstLine="480"/>
        <w:rPr>
          <w:sz w:val="24"/>
        </w:rPr>
      </w:pPr>
      <w:r w:rsidRPr="00DF476B">
        <w:rPr>
          <w:rFonts w:hint="eastAsia"/>
          <w:sz w:val="24"/>
        </w:rPr>
        <w:t>若我单位以上承诺不实，自愿承担提供虚假材料的法律责任。</w:t>
      </w:r>
    </w:p>
    <w:p w:rsidR="00292D90" w:rsidRPr="00DF476B" w:rsidRDefault="00292D90">
      <w:pPr>
        <w:pStyle w:val="a3"/>
        <w:spacing w:line="360" w:lineRule="auto"/>
        <w:ind w:left="420" w:firstLine="480"/>
        <w:rPr>
          <w:sz w:val="24"/>
        </w:rPr>
      </w:pPr>
    </w:p>
    <w:p w:rsidR="00292D90" w:rsidRPr="00DF476B" w:rsidRDefault="00292D90">
      <w:pPr>
        <w:pStyle w:val="a3"/>
        <w:spacing w:line="360" w:lineRule="auto"/>
        <w:ind w:left="420" w:firstLine="480"/>
        <w:rPr>
          <w:sz w:val="24"/>
        </w:rPr>
      </w:pPr>
    </w:p>
    <w:p w:rsidR="00292D90" w:rsidRPr="00DF476B" w:rsidRDefault="00292D90">
      <w:pPr>
        <w:pStyle w:val="a3"/>
        <w:spacing w:line="360" w:lineRule="auto"/>
        <w:ind w:left="420" w:firstLine="480"/>
        <w:rPr>
          <w:sz w:val="24"/>
        </w:rPr>
      </w:pPr>
    </w:p>
    <w:p w:rsidR="00292D90" w:rsidRPr="00DF476B" w:rsidRDefault="00292D90">
      <w:pPr>
        <w:pStyle w:val="a3"/>
        <w:spacing w:line="360" w:lineRule="auto"/>
        <w:ind w:left="420" w:firstLine="480"/>
        <w:rPr>
          <w:sz w:val="24"/>
        </w:rPr>
      </w:pPr>
    </w:p>
    <w:p w:rsidR="00292D90" w:rsidRPr="00DF476B" w:rsidRDefault="00292D90">
      <w:pPr>
        <w:pStyle w:val="a3"/>
        <w:spacing w:line="360" w:lineRule="auto"/>
        <w:ind w:firstLineChars="150" w:firstLine="360"/>
        <w:rPr>
          <w:sz w:val="24"/>
          <w:u w:val="single"/>
        </w:rPr>
      </w:pPr>
      <w:r w:rsidRPr="00DF476B">
        <w:rPr>
          <w:rFonts w:hint="eastAsia"/>
          <w:sz w:val="24"/>
        </w:rPr>
        <w:t>承诺供应商（公章）：</w:t>
      </w:r>
      <w:r w:rsidRPr="00DF476B">
        <w:rPr>
          <w:rFonts w:hint="eastAsia"/>
          <w:sz w:val="24"/>
          <w:u w:val="single"/>
        </w:rPr>
        <w:t xml:space="preserve">                  </w:t>
      </w:r>
    </w:p>
    <w:p w:rsidR="00292D90" w:rsidRPr="00DF476B" w:rsidRDefault="00292D90">
      <w:pPr>
        <w:pStyle w:val="a3"/>
        <w:spacing w:line="360" w:lineRule="auto"/>
        <w:ind w:firstLineChars="150" w:firstLine="360"/>
        <w:rPr>
          <w:sz w:val="24"/>
          <w:u w:val="single"/>
        </w:rPr>
      </w:pPr>
      <w:r w:rsidRPr="00DF476B">
        <w:rPr>
          <w:rFonts w:hint="eastAsia"/>
          <w:sz w:val="24"/>
        </w:rPr>
        <w:t>单位负责人或授权代表（签字）：</w:t>
      </w:r>
      <w:r w:rsidRPr="00DF476B">
        <w:rPr>
          <w:rFonts w:hint="eastAsia"/>
          <w:sz w:val="24"/>
          <w:u w:val="single"/>
        </w:rPr>
        <w:t xml:space="preserve">                </w:t>
      </w:r>
    </w:p>
    <w:p w:rsidR="00292D90" w:rsidRPr="00DF476B" w:rsidRDefault="00292D90">
      <w:pPr>
        <w:pStyle w:val="a3"/>
        <w:spacing w:line="360" w:lineRule="auto"/>
        <w:ind w:firstLineChars="150" w:firstLine="360"/>
        <w:rPr>
          <w:sz w:val="24"/>
          <w:u w:val="single"/>
        </w:rPr>
      </w:pPr>
      <w:r w:rsidRPr="00DF476B">
        <w:rPr>
          <w:rFonts w:hint="eastAsia"/>
          <w:sz w:val="24"/>
        </w:rPr>
        <w:t>日</w:t>
      </w:r>
      <w:r w:rsidRPr="00DF476B">
        <w:rPr>
          <w:rFonts w:hint="eastAsia"/>
          <w:sz w:val="24"/>
        </w:rPr>
        <w:t xml:space="preserve">  </w:t>
      </w:r>
      <w:r w:rsidRPr="00DF476B">
        <w:rPr>
          <w:rFonts w:hint="eastAsia"/>
          <w:sz w:val="24"/>
        </w:rPr>
        <w:t>期：</w:t>
      </w:r>
      <w:r w:rsidRPr="00DF476B">
        <w:rPr>
          <w:rFonts w:hint="eastAsia"/>
          <w:sz w:val="24"/>
          <w:u w:val="single"/>
        </w:rPr>
        <w:t xml:space="preserve">                 </w:t>
      </w:r>
    </w:p>
    <w:p w:rsidR="00292D90" w:rsidRPr="00DF476B" w:rsidRDefault="00292D90">
      <w:pPr>
        <w:pStyle w:val="a3"/>
        <w:spacing w:line="360" w:lineRule="auto"/>
        <w:ind w:left="420"/>
      </w:pPr>
    </w:p>
    <w:p w:rsidR="00292D90" w:rsidRPr="00DF476B" w:rsidRDefault="00292D90">
      <w:pPr>
        <w:pStyle w:val="a3"/>
        <w:spacing w:line="360" w:lineRule="auto"/>
        <w:ind w:left="420"/>
      </w:pPr>
    </w:p>
    <w:p w:rsidR="00292D90" w:rsidRPr="00DF476B" w:rsidRDefault="00292D90">
      <w:pPr>
        <w:pStyle w:val="a3"/>
        <w:spacing w:line="360" w:lineRule="auto"/>
        <w:ind w:left="420"/>
      </w:pPr>
    </w:p>
    <w:p w:rsidR="00292D90" w:rsidRPr="00DF476B" w:rsidRDefault="00292D90">
      <w:pPr>
        <w:spacing w:line="360" w:lineRule="auto"/>
        <w:jc w:val="center"/>
        <w:rPr>
          <w:b/>
          <w:sz w:val="24"/>
        </w:rPr>
      </w:pPr>
      <w:r w:rsidRPr="00DF476B">
        <w:rPr>
          <w:rFonts w:hint="eastAsia"/>
          <w:sz w:val="24"/>
        </w:rPr>
        <w:t>说明：供应商可自行选择是否提供</w:t>
      </w:r>
      <w:proofErr w:type="gramStart"/>
      <w:r w:rsidRPr="00DF476B">
        <w:rPr>
          <w:rFonts w:hint="eastAsia"/>
          <w:sz w:val="24"/>
        </w:rPr>
        <w:t>本承诺</w:t>
      </w:r>
      <w:proofErr w:type="gramEnd"/>
      <w:r w:rsidRPr="00DF476B">
        <w:rPr>
          <w:rFonts w:hint="eastAsia"/>
          <w:sz w:val="24"/>
        </w:rPr>
        <w:t>书，若不提供，应按《中华人民共和国政府采购法》</w:t>
      </w:r>
      <w:r w:rsidRPr="00DF476B">
        <w:rPr>
          <w:rFonts w:hint="eastAsia"/>
          <w:sz w:val="24"/>
        </w:rPr>
        <w:t xml:space="preserve"> </w:t>
      </w:r>
      <w:r w:rsidRPr="00DF476B">
        <w:rPr>
          <w:rFonts w:hint="eastAsia"/>
          <w:sz w:val="24"/>
        </w:rPr>
        <w:t>《中华人民共和国政府采购法实施条例》等规定及采购文件资格要求提供相应的证明材料。</w:t>
      </w:r>
    </w:p>
    <w:p w:rsidR="00292D90" w:rsidRPr="00DF476B" w:rsidRDefault="00292D90">
      <w:pPr>
        <w:spacing w:line="360" w:lineRule="auto"/>
        <w:rPr>
          <w:sz w:val="36"/>
          <w:szCs w:val="36"/>
        </w:rPr>
      </w:pPr>
    </w:p>
    <w:p w:rsidR="00292D90" w:rsidRPr="00DF476B" w:rsidRDefault="00292D90">
      <w:pPr>
        <w:spacing w:line="360" w:lineRule="auto"/>
        <w:jc w:val="center"/>
        <w:rPr>
          <w:sz w:val="24"/>
        </w:rPr>
      </w:pPr>
      <w:r w:rsidRPr="00DF476B">
        <w:rPr>
          <w:sz w:val="24"/>
        </w:rPr>
        <w:br w:type="page"/>
      </w:r>
    </w:p>
    <w:p w:rsidR="00292D90" w:rsidRPr="00DF476B" w:rsidRDefault="00292D90">
      <w:pPr>
        <w:spacing w:line="360" w:lineRule="auto"/>
        <w:jc w:val="center"/>
        <w:rPr>
          <w:sz w:val="36"/>
          <w:szCs w:val="36"/>
        </w:rPr>
      </w:pPr>
      <w:r w:rsidRPr="00DF476B">
        <w:rPr>
          <w:rFonts w:hint="eastAsia"/>
          <w:sz w:val="36"/>
          <w:szCs w:val="36"/>
        </w:rPr>
        <w:lastRenderedPageBreak/>
        <w:t>四、投标承诺书</w:t>
      </w:r>
    </w:p>
    <w:p w:rsidR="00292D90" w:rsidRPr="00DF476B" w:rsidRDefault="00292D90" w:rsidP="002877DE">
      <w:pPr>
        <w:adjustRightInd w:val="0"/>
        <w:snapToGrid w:val="0"/>
        <w:spacing w:beforeLines="50" w:line="360" w:lineRule="auto"/>
        <w:ind w:rightChars="10" w:right="21"/>
        <w:jc w:val="left"/>
        <w:rPr>
          <w:rFonts w:ascii="宋体" w:hAnsi="宋体"/>
          <w:sz w:val="24"/>
        </w:rPr>
      </w:pPr>
      <w:r w:rsidRPr="00DF476B">
        <w:rPr>
          <w:rFonts w:ascii="宋体" w:hAnsi="宋体" w:hint="eastAsia"/>
          <w:sz w:val="24"/>
          <w:u w:val="single"/>
        </w:rPr>
        <w:t>致：（招标人）</w:t>
      </w:r>
      <w:r w:rsidRPr="00DF476B">
        <w:rPr>
          <w:rFonts w:ascii="宋体" w:hAnsi="宋体" w:hint="eastAsia"/>
          <w:sz w:val="24"/>
        </w:rPr>
        <w:t xml:space="preserve">     </w:t>
      </w:r>
    </w:p>
    <w:p w:rsidR="00292D90" w:rsidRPr="00DF476B" w:rsidRDefault="00292D90" w:rsidP="002877DE">
      <w:pPr>
        <w:adjustRightInd w:val="0"/>
        <w:snapToGrid w:val="0"/>
        <w:spacing w:beforeLines="50" w:line="360" w:lineRule="auto"/>
        <w:ind w:leftChars="85" w:left="178" w:rightChars="-244" w:right="-512" w:firstLineChars="257" w:firstLine="617"/>
        <w:jc w:val="left"/>
        <w:rPr>
          <w:rFonts w:ascii="宋体" w:hAnsi="宋体"/>
          <w:sz w:val="24"/>
        </w:rPr>
      </w:pPr>
      <w:r w:rsidRPr="00DF476B">
        <w:rPr>
          <w:rFonts w:ascii="宋体" w:hAnsi="宋体" w:hint="eastAsia"/>
          <w:sz w:val="24"/>
        </w:rPr>
        <w:t>本投标人已详细阅读了</w:t>
      </w:r>
      <w:r w:rsidRPr="00DF476B">
        <w:rPr>
          <w:rFonts w:ascii="宋体" w:hAnsi="宋体"/>
          <w:sz w:val="24"/>
          <w:u w:val="single"/>
        </w:rPr>
        <w:t xml:space="preserve">        </w:t>
      </w:r>
      <w:r w:rsidRPr="00DF476B">
        <w:rPr>
          <w:rFonts w:ascii="宋体" w:hAnsi="宋体" w:hint="eastAsia"/>
          <w:sz w:val="24"/>
          <w:u w:val="single"/>
        </w:rPr>
        <w:t xml:space="preserve">   </w:t>
      </w:r>
      <w:r w:rsidRPr="00DF476B">
        <w:rPr>
          <w:rFonts w:ascii="宋体" w:hAnsi="宋体"/>
          <w:sz w:val="24"/>
          <w:u w:val="single"/>
        </w:rPr>
        <w:t xml:space="preserve">      </w:t>
      </w:r>
      <w:r w:rsidRPr="00DF476B">
        <w:rPr>
          <w:rFonts w:ascii="宋体" w:hAnsi="宋体" w:hint="eastAsia"/>
          <w:sz w:val="24"/>
        </w:rPr>
        <w:t>（项目名称）招标文件，自愿参加上述服务投标，现就有关事项向招标人郑重承诺如下：</w:t>
      </w:r>
    </w:p>
    <w:p w:rsidR="00292D90" w:rsidRPr="00DF476B" w:rsidRDefault="00292D90" w:rsidP="002877DE">
      <w:pPr>
        <w:adjustRightInd w:val="0"/>
        <w:snapToGrid w:val="0"/>
        <w:spacing w:beforeLines="50" w:line="360" w:lineRule="auto"/>
        <w:ind w:leftChars="85" w:left="178" w:rightChars="-244" w:right="-512" w:firstLineChars="257" w:firstLine="617"/>
        <w:jc w:val="left"/>
        <w:rPr>
          <w:rFonts w:ascii="宋体" w:hAnsi="宋体"/>
          <w:sz w:val="24"/>
        </w:rPr>
      </w:pPr>
      <w:r w:rsidRPr="00DF476B">
        <w:rPr>
          <w:rFonts w:ascii="宋体" w:hAnsi="宋体" w:hint="eastAsia"/>
          <w:sz w:val="24"/>
        </w:rPr>
        <w:t>1、在</w:t>
      </w:r>
      <w:r w:rsidRPr="00DF476B">
        <w:rPr>
          <w:rFonts w:ascii="宋体" w:hAnsi="宋体"/>
          <w:sz w:val="24"/>
        </w:rPr>
        <w:t>服务期限内，我方项目管理人员保证按照合同协议书和招标文件规定，服从业主单位安排，做好服务工作。</w:t>
      </w:r>
    </w:p>
    <w:p w:rsidR="00292D90" w:rsidRPr="00DF476B" w:rsidRDefault="00292D90" w:rsidP="002877DE">
      <w:pPr>
        <w:adjustRightInd w:val="0"/>
        <w:snapToGrid w:val="0"/>
        <w:spacing w:beforeLines="50" w:line="360" w:lineRule="auto"/>
        <w:ind w:leftChars="85" w:left="178" w:rightChars="-244" w:right="-512" w:firstLineChars="257" w:firstLine="617"/>
        <w:jc w:val="left"/>
        <w:rPr>
          <w:rFonts w:ascii="宋体" w:hAnsi="宋体"/>
          <w:sz w:val="24"/>
        </w:rPr>
      </w:pPr>
      <w:r w:rsidRPr="00DF476B">
        <w:rPr>
          <w:rFonts w:ascii="宋体" w:hAnsi="宋体" w:hint="eastAsia"/>
          <w:sz w:val="24"/>
        </w:rPr>
        <w:t>2、服务人员</w:t>
      </w:r>
      <w:r w:rsidRPr="00DF476B">
        <w:rPr>
          <w:rFonts w:ascii="宋体" w:hAnsi="宋体"/>
          <w:sz w:val="24"/>
        </w:rPr>
        <w:t>在接到你方通知后2个小时内到达施工现场（</w:t>
      </w:r>
      <w:r w:rsidRPr="00DF476B">
        <w:rPr>
          <w:rFonts w:ascii="宋体" w:hAnsi="宋体" w:hint="eastAsia"/>
          <w:sz w:val="24"/>
        </w:rPr>
        <w:t>包含</w:t>
      </w:r>
      <w:r w:rsidRPr="00DF476B">
        <w:rPr>
          <w:rFonts w:ascii="宋体" w:hAnsi="宋体"/>
          <w:sz w:val="24"/>
        </w:rPr>
        <w:t>双休日</w:t>
      </w:r>
      <w:r w:rsidRPr="00DF476B">
        <w:rPr>
          <w:rFonts w:ascii="宋体" w:hAnsi="宋体" w:hint="eastAsia"/>
          <w:sz w:val="24"/>
        </w:rPr>
        <w:t>、</w:t>
      </w:r>
      <w:r w:rsidRPr="00DF476B">
        <w:rPr>
          <w:rFonts w:ascii="宋体" w:hAnsi="宋体"/>
          <w:sz w:val="24"/>
        </w:rPr>
        <w:t>法定节假日）。在</w:t>
      </w:r>
      <w:r w:rsidRPr="00DF476B">
        <w:rPr>
          <w:rFonts w:ascii="宋体" w:hAnsi="宋体" w:hint="eastAsia"/>
          <w:sz w:val="24"/>
        </w:rPr>
        <w:t>一个月内</w:t>
      </w:r>
      <w:r w:rsidRPr="00DF476B">
        <w:rPr>
          <w:rFonts w:ascii="宋体" w:hAnsi="宋体"/>
          <w:sz w:val="24"/>
        </w:rPr>
        <w:t>有3</w:t>
      </w:r>
      <w:r w:rsidRPr="00DF476B">
        <w:rPr>
          <w:rFonts w:ascii="宋体" w:hAnsi="宋体" w:hint="eastAsia"/>
          <w:sz w:val="24"/>
        </w:rPr>
        <w:t>次</w:t>
      </w:r>
      <w:r w:rsidRPr="00DF476B">
        <w:rPr>
          <w:rFonts w:ascii="宋体" w:hAnsi="宋体"/>
          <w:sz w:val="24"/>
        </w:rPr>
        <w:t>不到位的，你方有权终止合同，由此产生的法律责任和经济损失由我方承担。</w:t>
      </w:r>
    </w:p>
    <w:p w:rsidR="00292D90" w:rsidRPr="00DF476B" w:rsidRDefault="00292D90" w:rsidP="002877DE">
      <w:pPr>
        <w:adjustRightInd w:val="0"/>
        <w:snapToGrid w:val="0"/>
        <w:spacing w:beforeLines="50" w:line="360" w:lineRule="auto"/>
        <w:ind w:rightChars="-244" w:right="-512" w:firstLineChars="300" w:firstLine="720"/>
        <w:jc w:val="left"/>
        <w:rPr>
          <w:rFonts w:ascii="宋体" w:hAnsi="宋体"/>
          <w:sz w:val="24"/>
        </w:rPr>
      </w:pPr>
      <w:r w:rsidRPr="00DF476B">
        <w:rPr>
          <w:rFonts w:ascii="宋体" w:hAnsi="宋体" w:hint="eastAsia"/>
          <w:sz w:val="24"/>
        </w:rPr>
        <w:t>3、按照</w:t>
      </w:r>
      <w:r w:rsidRPr="00DF476B">
        <w:rPr>
          <w:rFonts w:ascii="宋体" w:hAnsi="宋体"/>
          <w:sz w:val="24"/>
        </w:rPr>
        <w:t>国家现行有关验收规范和标准及合同协议书和招标文件的要求，保质保量完成。</w:t>
      </w:r>
    </w:p>
    <w:p w:rsidR="00292D90" w:rsidRPr="00DF476B" w:rsidRDefault="00292D90" w:rsidP="002877DE">
      <w:pPr>
        <w:adjustRightInd w:val="0"/>
        <w:snapToGrid w:val="0"/>
        <w:spacing w:beforeLines="50" w:line="360" w:lineRule="auto"/>
        <w:ind w:leftChars="85" w:left="178" w:rightChars="-244" w:right="-512" w:firstLineChars="257" w:firstLine="617"/>
        <w:jc w:val="left"/>
        <w:rPr>
          <w:rFonts w:ascii="宋体" w:hAnsi="宋体"/>
          <w:sz w:val="24"/>
        </w:rPr>
      </w:pPr>
      <w:r w:rsidRPr="00DF476B">
        <w:rPr>
          <w:rFonts w:ascii="宋体" w:hAnsi="宋体" w:hint="eastAsia"/>
          <w:sz w:val="24"/>
        </w:rPr>
        <w:t>4、对于服务工作中</w:t>
      </w:r>
      <w:r w:rsidRPr="00DF476B">
        <w:rPr>
          <w:rFonts w:ascii="宋体" w:hAnsi="宋体"/>
          <w:sz w:val="24"/>
        </w:rPr>
        <w:t>各种因素的不确定性，我方无</w:t>
      </w:r>
      <w:r w:rsidRPr="00DF476B">
        <w:rPr>
          <w:rFonts w:ascii="宋体" w:hAnsi="宋体" w:hint="eastAsia"/>
          <w:sz w:val="24"/>
        </w:rPr>
        <w:t>异议</w:t>
      </w:r>
      <w:r w:rsidRPr="00DF476B">
        <w:rPr>
          <w:rFonts w:ascii="宋体" w:hAnsi="宋体"/>
          <w:sz w:val="24"/>
        </w:rPr>
        <w:t>，对于</w:t>
      </w:r>
      <w:r w:rsidRPr="00DF476B">
        <w:rPr>
          <w:rFonts w:ascii="宋体" w:hAnsi="宋体" w:hint="eastAsia"/>
          <w:sz w:val="24"/>
        </w:rPr>
        <w:t>你方</w:t>
      </w:r>
      <w:r w:rsidRPr="00DF476B">
        <w:rPr>
          <w:rFonts w:ascii="宋体" w:hAnsi="宋体"/>
          <w:sz w:val="24"/>
        </w:rPr>
        <w:t>要求做到的维护、服务工作内容，我方保证按时完成。</w:t>
      </w:r>
    </w:p>
    <w:p w:rsidR="00292D90" w:rsidRPr="00DF476B" w:rsidRDefault="00292D90" w:rsidP="002877DE">
      <w:pPr>
        <w:adjustRightInd w:val="0"/>
        <w:snapToGrid w:val="0"/>
        <w:spacing w:beforeLines="50" w:line="360" w:lineRule="auto"/>
        <w:ind w:leftChars="85" w:left="178" w:rightChars="-244" w:right="-512" w:firstLineChars="257" w:firstLine="617"/>
        <w:jc w:val="left"/>
        <w:rPr>
          <w:rFonts w:ascii="宋体" w:hAnsi="宋体"/>
          <w:sz w:val="24"/>
        </w:rPr>
      </w:pPr>
    </w:p>
    <w:p w:rsidR="00292D90" w:rsidRPr="00DF476B" w:rsidRDefault="00292D90" w:rsidP="002877DE">
      <w:pPr>
        <w:adjustRightInd w:val="0"/>
        <w:snapToGrid w:val="0"/>
        <w:spacing w:beforeLines="50" w:line="360" w:lineRule="auto"/>
        <w:ind w:leftChars="85" w:left="178" w:rightChars="-244" w:right="-512" w:firstLineChars="257" w:firstLine="617"/>
        <w:jc w:val="left"/>
        <w:rPr>
          <w:rFonts w:ascii="宋体" w:hAnsi="宋体"/>
          <w:sz w:val="24"/>
        </w:rPr>
      </w:pPr>
      <w:r w:rsidRPr="00DF476B">
        <w:rPr>
          <w:rFonts w:ascii="宋体" w:hAnsi="宋体" w:hint="eastAsia"/>
          <w:sz w:val="24"/>
        </w:rPr>
        <w:t>投标</w:t>
      </w:r>
      <w:r w:rsidRPr="00DF476B">
        <w:rPr>
          <w:rFonts w:ascii="宋体" w:hAnsi="宋体"/>
          <w:sz w:val="24"/>
        </w:rPr>
        <w:t>人：（盖章）</w:t>
      </w:r>
    </w:p>
    <w:p w:rsidR="00292D90" w:rsidRPr="00DF476B" w:rsidRDefault="00292D90" w:rsidP="002877DE">
      <w:pPr>
        <w:adjustRightInd w:val="0"/>
        <w:snapToGrid w:val="0"/>
        <w:spacing w:beforeLines="50" w:line="360" w:lineRule="auto"/>
        <w:ind w:leftChars="85" w:left="178" w:rightChars="-244" w:right="-512" w:firstLineChars="257" w:firstLine="617"/>
        <w:jc w:val="left"/>
        <w:rPr>
          <w:rFonts w:ascii="宋体" w:hAnsi="宋体"/>
          <w:sz w:val="24"/>
        </w:rPr>
      </w:pPr>
    </w:p>
    <w:p w:rsidR="00292D90" w:rsidRPr="00DF476B" w:rsidRDefault="00292D90" w:rsidP="002877DE">
      <w:pPr>
        <w:adjustRightInd w:val="0"/>
        <w:snapToGrid w:val="0"/>
        <w:spacing w:beforeLines="50" w:line="360" w:lineRule="auto"/>
        <w:ind w:leftChars="85" w:left="178" w:rightChars="-244" w:right="-512" w:firstLineChars="257" w:firstLine="617"/>
        <w:jc w:val="left"/>
        <w:rPr>
          <w:rFonts w:ascii="宋体" w:hAnsi="宋体"/>
          <w:sz w:val="24"/>
        </w:rPr>
      </w:pPr>
      <w:r w:rsidRPr="00DF476B">
        <w:rPr>
          <w:rFonts w:ascii="宋体" w:hAnsi="宋体" w:hint="eastAsia"/>
          <w:sz w:val="24"/>
        </w:rPr>
        <w:t>投标人法定代表人</w:t>
      </w:r>
      <w:r w:rsidRPr="00DF476B">
        <w:rPr>
          <w:rFonts w:ascii="宋体" w:hAnsi="宋体"/>
          <w:sz w:val="24"/>
        </w:rPr>
        <w:t>或</w:t>
      </w:r>
      <w:r w:rsidRPr="00DF476B">
        <w:rPr>
          <w:rFonts w:cs="宋体" w:hint="eastAsia"/>
          <w:sz w:val="24"/>
        </w:rPr>
        <w:t>授权代表人</w:t>
      </w:r>
      <w:r w:rsidRPr="00DF476B">
        <w:rPr>
          <w:rFonts w:ascii="宋体" w:hAnsi="宋体" w:hint="eastAsia"/>
          <w:sz w:val="24"/>
        </w:rPr>
        <w:t>（</w:t>
      </w:r>
      <w:r w:rsidRPr="00DF476B">
        <w:rPr>
          <w:rFonts w:ascii="宋体" w:hAnsi="宋体"/>
          <w:sz w:val="24"/>
        </w:rPr>
        <w:t>签字或盖章）：</w:t>
      </w:r>
    </w:p>
    <w:p w:rsidR="00292D90" w:rsidRPr="00DF476B" w:rsidRDefault="00292D90" w:rsidP="002877DE">
      <w:pPr>
        <w:adjustRightInd w:val="0"/>
        <w:snapToGrid w:val="0"/>
        <w:spacing w:beforeLines="50" w:line="360" w:lineRule="auto"/>
        <w:ind w:leftChars="85" w:left="178" w:rightChars="-244" w:right="-512" w:firstLineChars="257" w:firstLine="617"/>
        <w:jc w:val="left"/>
        <w:rPr>
          <w:rFonts w:ascii="宋体" w:hAnsi="宋体"/>
          <w:sz w:val="24"/>
        </w:rPr>
      </w:pPr>
    </w:p>
    <w:p w:rsidR="00292D90" w:rsidRPr="00DF476B" w:rsidRDefault="00292D90" w:rsidP="002877DE">
      <w:pPr>
        <w:adjustRightInd w:val="0"/>
        <w:snapToGrid w:val="0"/>
        <w:spacing w:beforeLines="50" w:line="360" w:lineRule="auto"/>
        <w:ind w:leftChars="85" w:left="178" w:rightChars="-244" w:right="-512" w:firstLineChars="257" w:firstLine="617"/>
        <w:jc w:val="left"/>
        <w:rPr>
          <w:rFonts w:ascii="宋体" w:hAnsi="宋体"/>
          <w:sz w:val="24"/>
        </w:rPr>
      </w:pPr>
      <w:r w:rsidRPr="00DF476B">
        <w:rPr>
          <w:rFonts w:ascii="宋体" w:hAnsi="宋体" w:hint="eastAsia"/>
          <w:sz w:val="24"/>
        </w:rPr>
        <w:t>年  月  日</w:t>
      </w:r>
    </w:p>
    <w:p w:rsidR="00292D90" w:rsidRPr="00DF476B" w:rsidRDefault="00292D90" w:rsidP="002877DE">
      <w:pPr>
        <w:adjustRightInd w:val="0"/>
        <w:snapToGrid w:val="0"/>
        <w:spacing w:beforeLines="50"/>
        <w:ind w:rightChars="-244" w:right="-512"/>
        <w:jc w:val="left"/>
        <w:rPr>
          <w:b/>
          <w:sz w:val="24"/>
        </w:rPr>
      </w:pPr>
    </w:p>
    <w:p w:rsidR="00292D90" w:rsidRPr="00DF476B" w:rsidRDefault="00292D90" w:rsidP="002877DE">
      <w:pPr>
        <w:adjustRightInd w:val="0"/>
        <w:snapToGrid w:val="0"/>
        <w:spacing w:beforeLines="50"/>
        <w:ind w:rightChars="-244" w:right="-512"/>
        <w:jc w:val="left"/>
        <w:rPr>
          <w:b/>
          <w:bCs/>
          <w:sz w:val="24"/>
        </w:rPr>
      </w:pPr>
      <w:r w:rsidRPr="00DF476B">
        <w:rPr>
          <w:rFonts w:hint="eastAsia"/>
          <w:b/>
          <w:sz w:val="24"/>
        </w:rPr>
        <w:t>注：</w:t>
      </w:r>
      <w:r w:rsidRPr="00DF476B">
        <w:rPr>
          <w:rFonts w:hint="eastAsia"/>
          <w:b/>
          <w:bCs/>
          <w:sz w:val="24"/>
        </w:rPr>
        <w:t>本文件应按规定签署，否则投标文件无效。</w:t>
      </w:r>
    </w:p>
    <w:p w:rsidR="00292D90" w:rsidRPr="00DF476B" w:rsidRDefault="00292D90" w:rsidP="002877DE">
      <w:pPr>
        <w:adjustRightInd w:val="0"/>
        <w:snapToGrid w:val="0"/>
        <w:spacing w:beforeLines="50"/>
        <w:ind w:rightChars="-244" w:right="-512"/>
        <w:jc w:val="left"/>
        <w:rPr>
          <w:b/>
          <w:bCs/>
          <w:sz w:val="24"/>
        </w:rPr>
      </w:pPr>
    </w:p>
    <w:p w:rsidR="00292D90" w:rsidRPr="00DF476B" w:rsidRDefault="00292D90" w:rsidP="002877DE">
      <w:pPr>
        <w:adjustRightInd w:val="0"/>
        <w:snapToGrid w:val="0"/>
        <w:spacing w:beforeLines="50"/>
        <w:ind w:rightChars="-244" w:right="-512"/>
        <w:jc w:val="left"/>
        <w:rPr>
          <w:b/>
          <w:bCs/>
          <w:sz w:val="24"/>
        </w:rPr>
      </w:pPr>
    </w:p>
    <w:p w:rsidR="00292D90" w:rsidRPr="00DF476B" w:rsidRDefault="00642CA0">
      <w:pPr>
        <w:jc w:val="center"/>
        <w:rPr>
          <w:sz w:val="36"/>
          <w:szCs w:val="36"/>
        </w:rPr>
      </w:pPr>
      <w:r w:rsidRPr="00DF476B">
        <w:rPr>
          <w:b/>
          <w:sz w:val="24"/>
        </w:rPr>
        <w:br w:type="page"/>
      </w:r>
      <w:r w:rsidR="00292D90" w:rsidRPr="00DF476B">
        <w:rPr>
          <w:rFonts w:hint="eastAsia"/>
          <w:sz w:val="36"/>
          <w:szCs w:val="36"/>
        </w:rPr>
        <w:lastRenderedPageBreak/>
        <w:t>五、服务条款偏离表</w:t>
      </w:r>
    </w:p>
    <w:p w:rsidR="00292D90" w:rsidRPr="00DF476B" w:rsidRDefault="00292D90">
      <w:pPr>
        <w:spacing w:line="360" w:lineRule="auto"/>
        <w:rPr>
          <w:szCs w:val="21"/>
        </w:rPr>
      </w:pPr>
    </w:p>
    <w:p w:rsidR="00292D90" w:rsidRPr="00DF476B" w:rsidRDefault="00292D90">
      <w:pPr>
        <w:spacing w:line="360" w:lineRule="auto"/>
        <w:rPr>
          <w:sz w:val="24"/>
        </w:rPr>
      </w:pPr>
      <w:r w:rsidRPr="00DF476B">
        <w:rPr>
          <w:rFonts w:hint="eastAsia"/>
          <w:sz w:val="24"/>
        </w:rPr>
        <w:t xml:space="preserve"> </w:t>
      </w:r>
      <w:r w:rsidRPr="00DF476B">
        <w:rPr>
          <w:rFonts w:hint="eastAsia"/>
          <w:sz w:val="24"/>
        </w:rPr>
        <w:t>说明：如有偏离需投标人详细填写</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6"/>
        <w:gridCol w:w="2121"/>
        <w:gridCol w:w="2521"/>
        <w:gridCol w:w="1937"/>
        <w:gridCol w:w="2134"/>
      </w:tblGrid>
      <w:tr w:rsidR="00292D90" w:rsidRPr="00DF476B">
        <w:trPr>
          <w:trHeight w:val="1809"/>
          <w:jc w:val="center"/>
        </w:trPr>
        <w:tc>
          <w:tcPr>
            <w:tcW w:w="926" w:type="dxa"/>
            <w:tcBorders>
              <w:top w:val="single" w:sz="4" w:space="0" w:color="auto"/>
              <w:left w:val="single" w:sz="4" w:space="0" w:color="auto"/>
              <w:bottom w:val="single" w:sz="4" w:space="0" w:color="auto"/>
              <w:right w:val="single" w:sz="4" w:space="0" w:color="auto"/>
            </w:tcBorders>
            <w:vAlign w:val="center"/>
          </w:tcPr>
          <w:p w:rsidR="00292D90" w:rsidRPr="00DF476B" w:rsidRDefault="00292D90">
            <w:pPr>
              <w:spacing w:line="360" w:lineRule="auto"/>
              <w:jc w:val="center"/>
              <w:rPr>
                <w:sz w:val="24"/>
              </w:rPr>
            </w:pPr>
            <w:r w:rsidRPr="00DF476B">
              <w:rPr>
                <w:rFonts w:hint="eastAsia"/>
                <w:sz w:val="24"/>
              </w:rPr>
              <w:t>序号</w:t>
            </w:r>
          </w:p>
        </w:tc>
        <w:tc>
          <w:tcPr>
            <w:tcW w:w="2121" w:type="dxa"/>
            <w:tcBorders>
              <w:top w:val="single" w:sz="4" w:space="0" w:color="auto"/>
              <w:left w:val="single" w:sz="4" w:space="0" w:color="auto"/>
              <w:bottom w:val="single" w:sz="4" w:space="0" w:color="auto"/>
              <w:right w:val="single" w:sz="4" w:space="0" w:color="auto"/>
            </w:tcBorders>
            <w:vAlign w:val="center"/>
          </w:tcPr>
          <w:p w:rsidR="00292D90" w:rsidRPr="00DF476B" w:rsidRDefault="00292D90">
            <w:pPr>
              <w:spacing w:line="360" w:lineRule="auto"/>
              <w:jc w:val="center"/>
              <w:rPr>
                <w:sz w:val="24"/>
              </w:rPr>
            </w:pPr>
            <w:r w:rsidRPr="00DF476B">
              <w:rPr>
                <w:rFonts w:hint="eastAsia"/>
                <w:sz w:val="24"/>
              </w:rPr>
              <w:t>名</w:t>
            </w:r>
            <w:r w:rsidRPr="00DF476B">
              <w:rPr>
                <w:rFonts w:hint="eastAsia"/>
                <w:sz w:val="24"/>
              </w:rPr>
              <w:t xml:space="preserve">  </w:t>
            </w:r>
            <w:r w:rsidRPr="00DF476B">
              <w:rPr>
                <w:rFonts w:hint="eastAsia"/>
                <w:sz w:val="24"/>
              </w:rPr>
              <w:t>称</w:t>
            </w:r>
          </w:p>
        </w:tc>
        <w:tc>
          <w:tcPr>
            <w:tcW w:w="2521" w:type="dxa"/>
            <w:tcBorders>
              <w:top w:val="single" w:sz="4" w:space="0" w:color="auto"/>
              <w:left w:val="single" w:sz="4" w:space="0" w:color="auto"/>
              <w:bottom w:val="single" w:sz="4" w:space="0" w:color="auto"/>
              <w:right w:val="single" w:sz="4" w:space="0" w:color="auto"/>
            </w:tcBorders>
            <w:vAlign w:val="center"/>
          </w:tcPr>
          <w:p w:rsidR="00292D90" w:rsidRPr="00DF476B" w:rsidRDefault="00292D90">
            <w:pPr>
              <w:spacing w:line="360" w:lineRule="auto"/>
              <w:ind w:firstLineChars="250" w:firstLine="600"/>
              <w:rPr>
                <w:sz w:val="24"/>
              </w:rPr>
            </w:pPr>
            <w:r w:rsidRPr="00DF476B">
              <w:rPr>
                <w:rFonts w:hint="eastAsia"/>
                <w:sz w:val="24"/>
              </w:rPr>
              <w:t>服务要求</w:t>
            </w:r>
          </w:p>
        </w:tc>
        <w:tc>
          <w:tcPr>
            <w:tcW w:w="1937" w:type="dxa"/>
            <w:tcBorders>
              <w:top w:val="single" w:sz="4" w:space="0" w:color="auto"/>
              <w:left w:val="single" w:sz="4" w:space="0" w:color="auto"/>
              <w:bottom w:val="single" w:sz="4" w:space="0" w:color="auto"/>
              <w:right w:val="single" w:sz="4" w:space="0" w:color="auto"/>
            </w:tcBorders>
            <w:vAlign w:val="center"/>
          </w:tcPr>
          <w:p w:rsidR="00292D90" w:rsidRPr="00DF476B" w:rsidRDefault="00292D90">
            <w:pPr>
              <w:spacing w:line="360" w:lineRule="auto"/>
              <w:ind w:firstLineChars="150" w:firstLine="360"/>
              <w:rPr>
                <w:sz w:val="24"/>
              </w:rPr>
            </w:pPr>
            <w:r w:rsidRPr="00DF476B">
              <w:rPr>
                <w:rFonts w:hint="eastAsia"/>
                <w:sz w:val="24"/>
              </w:rPr>
              <w:t>投标内容</w:t>
            </w:r>
          </w:p>
        </w:tc>
        <w:tc>
          <w:tcPr>
            <w:tcW w:w="2134" w:type="dxa"/>
            <w:tcBorders>
              <w:top w:val="single" w:sz="4" w:space="0" w:color="auto"/>
              <w:left w:val="single" w:sz="4" w:space="0" w:color="auto"/>
              <w:bottom w:val="single" w:sz="4" w:space="0" w:color="auto"/>
              <w:right w:val="single" w:sz="4" w:space="0" w:color="auto"/>
            </w:tcBorders>
            <w:vAlign w:val="center"/>
          </w:tcPr>
          <w:p w:rsidR="00292D90" w:rsidRPr="00DF476B" w:rsidRDefault="00292D90">
            <w:pPr>
              <w:spacing w:line="360" w:lineRule="auto"/>
              <w:jc w:val="center"/>
              <w:rPr>
                <w:sz w:val="24"/>
              </w:rPr>
            </w:pPr>
            <w:r w:rsidRPr="00DF476B">
              <w:rPr>
                <w:rFonts w:hint="eastAsia"/>
                <w:sz w:val="24"/>
              </w:rPr>
              <w:t>偏离说明</w:t>
            </w:r>
          </w:p>
        </w:tc>
      </w:tr>
      <w:tr w:rsidR="00292D90" w:rsidRPr="00DF476B">
        <w:trPr>
          <w:trHeight w:val="1292"/>
          <w:jc w:val="center"/>
        </w:trPr>
        <w:tc>
          <w:tcPr>
            <w:tcW w:w="926" w:type="dxa"/>
            <w:tcBorders>
              <w:top w:val="single" w:sz="4" w:space="0" w:color="auto"/>
              <w:left w:val="single" w:sz="4" w:space="0" w:color="auto"/>
              <w:bottom w:val="single" w:sz="4" w:space="0" w:color="auto"/>
              <w:right w:val="single" w:sz="4" w:space="0" w:color="auto"/>
            </w:tcBorders>
            <w:vAlign w:val="center"/>
          </w:tcPr>
          <w:p w:rsidR="00292D90" w:rsidRPr="00DF476B" w:rsidRDefault="00292D90">
            <w:pPr>
              <w:spacing w:line="360" w:lineRule="auto"/>
              <w:ind w:firstLineChars="100" w:firstLine="240"/>
              <w:rPr>
                <w:sz w:val="24"/>
              </w:rPr>
            </w:pPr>
            <w:r w:rsidRPr="00DF476B">
              <w:rPr>
                <w:rFonts w:hint="eastAsia"/>
                <w:sz w:val="24"/>
              </w:rPr>
              <w:t>1</w:t>
            </w:r>
          </w:p>
        </w:tc>
        <w:tc>
          <w:tcPr>
            <w:tcW w:w="2121" w:type="dxa"/>
            <w:tcBorders>
              <w:top w:val="single" w:sz="4" w:space="0" w:color="auto"/>
              <w:left w:val="single" w:sz="4" w:space="0" w:color="auto"/>
              <w:bottom w:val="single" w:sz="4" w:space="0" w:color="auto"/>
              <w:right w:val="single" w:sz="4" w:space="0" w:color="auto"/>
            </w:tcBorders>
          </w:tcPr>
          <w:p w:rsidR="00292D90" w:rsidRPr="00DF476B" w:rsidRDefault="00292D90">
            <w:pPr>
              <w:spacing w:line="360" w:lineRule="auto"/>
              <w:rPr>
                <w:sz w:val="24"/>
              </w:rPr>
            </w:pPr>
          </w:p>
        </w:tc>
        <w:tc>
          <w:tcPr>
            <w:tcW w:w="2521" w:type="dxa"/>
            <w:tcBorders>
              <w:top w:val="single" w:sz="4" w:space="0" w:color="auto"/>
              <w:left w:val="single" w:sz="4" w:space="0" w:color="auto"/>
              <w:bottom w:val="single" w:sz="4" w:space="0" w:color="auto"/>
              <w:right w:val="single" w:sz="4" w:space="0" w:color="auto"/>
            </w:tcBorders>
          </w:tcPr>
          <w:p w:rsidR="00292D90" w:rsidRPr="00DF476B" w:rsidRDefault="00292D90">
            <w:pPr>
              <w:spacing w:line="360" w:lineRule="auto"/>
              <w:rPr>
                <w:sz w:val="24"/>
              </w:rPr>
            </w:pPr>
          </w:p>
        </w:tc>
        <w:tc>
          <w:tcPr>
            <w:tcW w:w="1937" w:type="dxa"/>
            <w:tcBorders>
              <w:top w:val="single" w:sz="4" w:space="0" w:color="auto"/>
              <w:left w:val="single" w:sz="4" w:space="0" w:color="auto"/>
              <w:bottom w:val="single" w:sz="4" w:space="0" w:color="auto"/>
              <w:right w:val="single" w:sz="4" w:space="0" w:color="auto"/>
            </w:tcBorders>
          </w:tcPr>
          <w:p w:rsidR="00292D90" w:rsidRPr="00DF476B" w:rsidRDefault="00292D90">
            <w:pPr>
              <w:spacing w:line="360" w:lineRule="auto"/>
              <w:rPr>
                <w:sz w:val="24"/>
              </w:rPr>
            </w:pPr>
          </w:p>
        </w:tc>
        <w:tc>
          <w:tcPr>
            <w:tcW w:w="2134" w:type="dxa"/>
            <w:tcBorders>
              <w:top w:val="single" w:sz="4" w:space="0" w:color="auto"/>
              <w:left w:val="single" w:sz="4" w:space="0" w:color="auto"/>
              <w:bottom w:val="single" w:sz="4" w:space="0" w:color="auto"/>
              <w:right w:val="single" w:sz="4" w:space="0" w:color="auto"/>
            </w:tcBorders>
          </w:tcPr>
          <w:p w:rsidR="00292D90" w:rsidRPr="00DF476B" w:rsidRDefault="00292D90">
            <w:pPr>
              <w:spacing w:line="360" w:lineRule="auto"/>
              <w:rPr>
                <w:sz w:val="24"/>
              </w:rPr>
            </w:pPr>
          </w:p>
        </w:tc>
      </w:tr>
      <w:tr w:rsidR="00292D90" w:rsidRPr="00DF476B">
        <w:trPr>
          <w:trHeight w:val="1310"/>
          <w:jc w:val="center"/>
        </w:trPr>
        <w:tc>
          <w:tcPr>
            <w:tcW w:w="926" w:type="dxa"/>
            <w:tcBorders>
              <w:top w:val="single" w:sz="4" w:space="0" w:color="auto"/>
              <w:left w:val="single" w:sz="4" w:space="0" w:color="auto"/>
              <w:bottom w:val="single" w:sz="4" w:space="0" w:color="auto"/>
              <w:right w:val="single" w:sz="4" w:space="0" w:color="auto"/>
            </w:tcBorders>
            <w:vAlign w:val="center"/>
          </w:tcPr>
          <w:p w:rsidR="00292D90" w:rsidRPr="00DF476B" w:rsidRDefault="00292D90">
            <w:pPr>
              <w:spacing w:line="360" w:lineRule="auto"/>
              <w:ind w:firstLineChars="100" w:firstLine="240"/>
              <w:rPr>
                <w:sz w:val="24"/>
              </w:rPr>
            </w:pPr>
            <w:r w:rsidRPr="00DF476B">
              <w:rPr>
                <w:rFonts w:hint="eastAsia"/>
                <w:sz w:val="24"/>
              </w:rPr>
              <w:t>2</w:t>
            </w:r>
          </w:p>
        </w:tc>
        <w:tc>
          <w:tcPr>
            <w:tcW w:w="2121" w:type="dxa"/>
            <w:tcBorders>
              <w:top w:val="single" w:sz="4" w:space="0" w:color="auto"/>
              <w:left w:val="single" w:sz="4" w:space="0" w:color="auto"/>
              <w:bottom w:val="single" w:sz="4" w:space="0" w:color="auto"/>
              <w:right w:val="single" w:sz="4" w:space="0" w:color="auto"/>
            </w:tcBorders>
          </w:tcPr>
          <w:p w:rsidR="00292D90" w:rsidRPr="00DF476B" w:rsidRDefault="00292D90">
            <w:pPr>
              <w:spacing w:line="360" w:lineRule="auto"/>
              <w:rPr>
                <w:sz w:val="24"/>
              </w:rPr>
            </w:pPr>
          </w:p>
        </w:tc>
        <w:tc>
          <w:tcPr>
            <w:tcW w:w="2521" w:type="dxa"/>
            <w:tcBorders>
              <w:top w:val="single" w:sz="4" w:space="0" w:color="auto"/>
              <w:left w:val="single" w:sz="4" w:space="0" w:color="auto"/>
              <w:bottom w:val="single" w:sz="4" w:space="0" w:color="auto"/>
              <w:right w:val="single" w:sz="4" w:space="0" w:color="auto"/>
            </w:tcBorders>
          </w:tcPr>
          <w:p w:rsidR="00292D90" w:rsidRPr="00DF476B" w:rsidRDefault="00292D90">
            <w:pPr>
              <w:spacing w:line="360" w:lineRule="auto"/>
              <w:rPr>
                <w:sz w:val="24"/>
              </w:rPr>
            </w:pPr>
          </w:p>
        </w:tc>
        <w:tc>
          <w:tcPr>
            <w:tcW w:w="1937" w:type="dxa"/>
            <w:tcBorders>
              <w:top w:val="single" w:sz="4" w:space="0" w:color="auto"/>
              <w:left w:val="single" w:sz="4" w:space="0" w:color="auto"/>
              <w:bottom w:val="single" w:sz="4" w:space="0" w:color="auto"/>
              <w:right w:val="single" w:sz="4" w:space="0" w:color="auto"/>
            </w:tcBorders>
          </w:tcPr>
          <w:p w:rsidR="00292D90" w:rsidRPr="00DF476B" w:rsidRDefault="00292D90">
            <w:pPr>
              <w:spacing w:line="360" w:lineRule="auto"/>
              <w:rPr>
                <w:sz w:val="24"/>
              </w:rPr>
            </w:pPr>
          </w:p>
        </w:tc>
        <w:tc>
          <w:tcPr>
            <w:tcW w:w="2134" w:type="dxa"/>
            <w:tcBorders>
              <w:top w:val="single" w:sz="4" w:space="0" w:color="auto"/>
              <w:left w:val="single" w:sz="4" w:space="0" w:color="auto"/>
              <w:bottom w:val="single" w:sz="4" w:space="0" w:color="auto"/>
              <w:right w:val="single" w:sz="4" w:space="0" w:color="auto"/>
            </w:tcBorders>
          </w:tcPr>
          <w:p w:rsidR="00292D90" w:rsidRPr="00DF476B" w:rsidRDefault="00292D90">
            <w:pPr>
              <w:spacing w:line="360" w:lineRule="auto"/>
              <w:rPr>
                <w:sz w:val="24"/>
              </w:rPr>
            </w:pPr>
          </w:p>
        </w:tc>
      </w:tr>
      <w:tr w:rsidR="00292D90" w:rsidRPr="00DF476B">
        <w:trPr>
          <w:trHeight w:val="1306"/>
          <w:jc w:val="center"/>
        </w:trPr>
        <w:tc>
          <w:tcPr>
            <w:tcW w:w="926" w:type="dxa"/>
            <w:tcBorders>
              <w:top w:val="single" w:sz="4" w:space="0" w:color="auto"/>
              <w:left w:val="single" w:sz="4" w:space="0" w:color="auto"/>
              <w:bottom w:val="single" w:sz="4" w:space="0" w:color="auto"/>
              <w:right w:val="single" w:sz="4" w:space="0" w:color="auto"/>
            </w:tcBorders>
            <w:vAlign w:val="center"/>
          </w:tcPr>
          <w:p w:rsidR="00292D90" w:rsidRPr="00DF476B" w:rsidRDefault="00292D90">
            <w:pPr>
              <w:spacing w:line="360" w:lineRule="auto"/>
              <w:ind w:firstLineChars="100" w:firstLine="240"/>
              <w:rPr>
                <w:sz w:val="24"/>
              </w:rPr>
            </w:pPr>
            <w:r w:rsidRPr="00DF476B">
              <w:rPr>
                <w:rFonts w:hint="eastAsia"/>
                <w:sz w:val="24"/>
              </w:rPr>
              <w:t>3</w:t>
            </w:r>
          </w:p>
        </w:tc>
        <w:tc>
          <w:tcPr>
            <w:tcW w:w="2121" w:type="dxa"/>
            <w:tcBorders>
              <w:top w:val="single" w:sz="4" w:space="0" w:color="auto"/>
              <w:left w:val="single" w:sz="4" w:space="0" w:color="auto"/>
              <w:bottom w:val="single" w:sz="4" w:space="0" w:color="auto"/>
              <w:right w:val="single" w:sz="4" w:space="0" w:color="auto"/>
            </w:tcBorders>
          </w:tcPr>
          <w:p w:rsidR="00292D90" w:rsidRPr="00DF476B" w:rsidRDefault="00292D90">
            <w:pPr>
              <w:spacing w:line="360" w:lineRule="auto"/>
              <w:rPr>
                <w:sz w:val="24"/>
              </w:rPr>
            </w:pPr>
          </w:p>
        </w:tc>
        <w:tc>
          <w:tcPr>
            <w:tcW w:w="2521" w:type="dxa"/>
            <w:tcBorders>
              <w:top w:val="single" w:sz="4" w:space="0" w:color="auto"/>
              <w:left w:val="single" w:sz="4" w:space="0" w:color="auto"/>
              <w:bottom w:val="single" w:sz="4" w:space="0" w:color="auto"/>
              <w:right w:val="single" w:sz="4" w:space="0" w:color="auto"/>
            </w:tcBorders>
          </w:tcPr>
          <w:p w:rsidR="00292D90" w:rsidRPr="00DF476B" w:rsidRDefault="00292D90">
            <w:pPr>
              <w:spacing w:line="360" w:lineRule="auto"/>
              <w:rPr>
                <w:sz w:val="24"/>
              </w:rPr>
            </w:pPr>
          </w:p>
        </w:tc>
        <w:tc>
          <w:tcPr>
            <w:tcW w:w="1937" w:type="dxa"/>
            <w:tcBorders>
              <w:top w:val="single" w:sz="4" w:space="0" w:color="auto"/>
              <w:left w:val="single" w:sz="4" w:space="0" w:color="auto"/>
              <w:bottom w:val="single" w:sz="4" w:space="0" w:color="auto"/>
              <w:right w:val="single" w:sz="4" w:space="0" w:color="auto"/>
            </w:tcBorders>
          </w:tcPr>
          <w:p w:rsidR="00292D90" w:rsidRPr="00DF476B" w:rsidRDefault="00292D90">
            <w:pPr>
              <w:spacing w:line="360" w:lineRule="auto"/>
              <w:rPr>
                <w:sz w:val="24"/>
              </w:rPr>
            </w:pPr>
          </w:p>
        </w:tc>
        <w:tc>
          <w:tcPr>
            <w:tcW w:w="2134" w:type="dxa"/>
            <w:tcBorders>
              <w:top w:val="single" w:sz="4" w:space="0" w:color="auto"/>
              <w:left w:val="single" w:sz="4" w:space="0" w:color="auto"/>
              <w:bottom w:val="single" w:sz="4" w:space="0" w:color="auto"/>
              <w:right w:val="single" w:sz="4" w:space="0" w:color="auto"/>
            </w:tcBorders>
          </w:tcPr>
          <w:p w:rsidR="00292D90" w:rsidRPr="00DF476B" w:rsidRDefault="00292D90">
            <w:pPr>
              <w:spacing w:line="360" w:lineRule="auto"/>
              <w:rPr>
                <w:sz w:val="24"/>
              </w:rPr>
            </w:pPr>
          </w:p>
        </w:tc>
      </w:tr>
      <w:tr w:rsidR="00292D90" w:rsidRPr="00DF476B">
        <w:trPr>
          <w:trHeight w:val="1529"/>
          <w:jc w:val="center"/>
        </w:trPr>
        <w:tc>
          <w:tcPr>
            <w:tcW w:w="926" w:type="dxa"/>
            <w:tcBorders>
              <w:top w:val="single" w:sz="4" w:space="0" w:color="auto"/>
              <w:left w:val="single" w:sz="4" w:space="0" w:color="auto"/>
              <w:bottom w:val="single" w:sz="4" w:space="0" w:color="auto"/>
              <w:right w:val="single" w:sz="4" w:space="0" w:color="auto"/>
            </w:tcBorders>
            <w:vAlign w:val="center"/>
          </w:tcPr>
          <w:p w:rsidR="00292D90" w:rsidRPr="00DF476B" w:rsidRDefault="00292D90">
            <w:pPr>
              <w:spacing w:line="360" w:lineRule="auto"/>
              <w:ind w:firstLineChars="100" w:firstLine="240"/>
              <w:rPr>
                <w:sz w:val="24"/>
              </w:rPr>
            </w:pPr>
            <w:r w:rsidRPr="00DF476B">
              <w:rPr>
                <w:rFonts w:hint="eastAsia"/>
                <w:sz w:val="24"/>
              </w:rPr>
              <w:t>4</w:t>
            </w:r>
          </w:p>
        </w:tc>
        <w:tc>
          <w:tcPr>
            <w:tcW w:w="2121" w:type="dxa"/>
            <w:tcBorders>
              <w:top w:val="single" w:sz="4" w:space="0" w:color="auto"/>
              <w:left w:val="single" w:sz="4" w:space="0" w:color="auto"/>
              <w:bottom w:val="single" w:sz="4" w:space="0" w:color="auto"/>
              <w:right w:val="single" w:sz="4" w:space="0" w:color="auto"/>
            </w:tcBorders>
          </w:tcPr>
          <w:p w:rsidR="00292D90" w:rsidRPr="00DF476B" w:rsidRDefault="00292D90">
            <w:pPr>
              <w:spacing w:line="360" w:lineRule="auto"/>
              <w:rPr>
                <w:sz w:val="24"/>
              </w:rPr>
            </w:pPr>
          </w:p>
        </w:tc>
        <w:tc>
          <w:tcPr>
            <w:tcW w:w="2521" w:type="dxa"/>
            <w:tcBorders>
              <w:top w:val="single" w:sz="4" w:space="0" w:color="auto"/>
              <w:left w:val="single" w:sz="4" w:space="0" w:color="auto"/>
              <w:bottom w:val="single" w:sz="4" w:space="0" w:color="auto"/>
              <w:right w:val="single" w:sz="4" w:space="0" w:color="auto"/>
            </w:tcBorders>
          </w:tcPr>
          <w:p w:rsidR="00292D90" w:rsidRPr="00DF476B" w:rsidRDefault="00292D90">
            <w:pPr>
              <w:spacing w:line="360" w:lineRule="auto"/>
              <w:rPr>
                <w:sz w:val="24"/>
              </w:rPr>
            </w:pPr>
          </w:p>
        </w:tc>
        <w:tc>
          <w:tcPr>
            <w:tcW w:w="1937" w:type="dxa"/>
            <w:tcBorders>
              <w:top w:val="single" w:sz="4" w:space="0" w:color="auto"/>
              <w:left w:val="single" w:sz="4" w:space="0" w:color="auto"/>
              <w:bottom w:val="single" w:sz="4" w:space="0" w:color="auto"/>
              <w:right w:val="single" w:sz="4" w:space="0" w:color="auto"/>
            </w:tcBorders>
          </w:tcPr>
          <w:p w:rsidR="00292D90" w:rsidRPr="00DF476B" w:rsidRDefault="00292D90">
            <w:pPr>
              <w:spacing w:line="360" w:lineRule="auto"/>
              <w:rPr>
                <w:sz w:val="24"/>
              </w:rPr>
            </w:pPr>
          </w:p>
        </w:tc>
        <w:tc>
          <w:tcPr>
            <w:tcW w:w="2134" w:type="dxa"/>
            <w:tcBorders>
              <w:top w:val="single" w:sz="4" w:space="0" w:color="auto"/>
              <w:left w:val="single" w:sz="4" w:space="0" w:color="auto"/>
              <w:bottom w:val="single" w:sz="4" w:space="0" w:color="auto"/>
              <w:right w:val="single" w:sz="4" w:space="0" w:color="auto"/>
            </w:tcBorders>
          </w:tcPr>
          <w:p w:rsidR="00292D90" w:rsidRPr="00DF476B" w:rsidRDefault="00292D90">
            <w:pPr>
              <w:spacing w:line="360" w:lineRule="auto"/>
              <w:rPr>
                <w:sz w:val="24"/>
              </w:rPr>
            </w:pPr>
          </w:p>
        </w:tc>
      </w:tr>
      <w:tr w:rsidR="00292D90" w:rsidRPr="00DF476B">
        <w:trPr>
          <w:trHeight w:val="1084"/>
          <w:jc w:val="center"/>
        </w:trPr>
        <w:tc>
          <w:tcPr>
            <w:tcW w:w="926" w:type="dxa"/>
            <w:tcBorders>
              <w:top w:val="single" w:sz="4" w:space="0" w:color="auto"/>
              <w:left w:val="single" w:sz="4" w:space="0" w:color="auto"/>
              <w:bottom w:val="single" w:sz="4" w:space="0" w:color="auto"/>
              <w:right w:val="single" w:sz="4" w:space="0" w:color="auto"/>
            </w:tcBorders>
            <w:vAlign w:val="center"/>
          </w:tcPr>
          <w:p w:rsidR="00292D90" w:rsidRPr="00DF476B" w:rsidRDefault="00292D90">
            <w:pPr>
              <w:spacing w:line="360" w:lineRule="auto"/>
              <w:ind w:firstLineChars="100" w:firstLine="240"/>
              <w:rPr>
                <w:sz w:val="24"/>
              </w:rPr>
            </w:pPr>
            <w:r w:rsidRPr="00DF476B">
              <w:rPr>
                <w:sz w:val="24"/>
              </w:rPr>
              <w:t>…</w:t>
            </w:r>
          </w:p>
        </w:tc>
        <w:tc>
          <w:tcPr>
            <w:tcW w:w="2121" w:type="dxa"/>
            <w:tcBorders>
              <w:top w:val="single" w:sz="4" w:space="0" w:color="auto"/>
              <w:left w:val="single" w:sz="4" w:space="0" w:color="auto"/>
              <w:bottom w:val="single" w:sz="4" w:space="0" w:color="auto"/>
              <w:right w:val="single" w:sz="4" w:space="0" w:color="auto"/>
            </w:tcBorders>
          </w:tcPr>
          <w:p w:rsidR="00292D90" w:rsidRPr="00DF476B" w:rsidRDefault="00292D90">
            <w:pPr>
              <w:spacing w:line="360" w:lineRule="auto"/>
              <w:rPr>
                <w:sz w:val="24"/>
              </w:rPr>
            </w:pPr>
          </w:p>
        </w:tc>
        <w:tc>
          <w:tcPr>
            <w:tcW w:w="2521" w:type="dxa"/>
            <w:tcBorders>
              <w:top w:val="single" w:sz="4" w:space="0" w:color="auto"/>
              <w:left w:val="single" w:sz="4" w:space="0" w:color="auto"/>
              <w:bottom w:val="single" w:sz="4" w:space="0" w:color="auto"/>
              <w:right w:val="single" w:sz="4" w:space="0" w:color="auto"/>
            </w:tcBorders>
          </w:tcPr>
          <w:p w:rsidR="00292D90" w:rsidRPr="00DF476B" w:rsidRDefault="00292D90">
            <w:pPr>
              <w:spacing w:line="360" w:lineRule="auto"/>
              <w:rPr>
                <w:sz w:val="24"/>
              </w:rPr>
            </w:pPr>
          </w:p>
        </w:tc>
        <w:tc>
          <w:tcPr>
            <w:tcW w:w="1937" w:type="dxa"/>
            <w:tcBorders>
              <w:top w:val="single" w:sz="4" w:space="0" w:color="auto"/>
              <w:left w:val="single" w:sz="4" w:space="0" w:color="auto"/>
              <w:bottom w:val="single" w:sz="4" w:space="0" w:color="auto"/>
              <w:right w:val="single" w:sz="4" w:space="0" w:color="auto"/>
            </w:tcBorders>
          </w:tcPr>
          <w:p w:rsidR="00292D90" w:rsidRPr="00DF476B" w:rsidRDefault="00292D90">
            <w:pPr>
              <w:spacing w:line="360" w:lineRule="auto"/>
              <w:rPr>
                <w:sz w:val="24"/>
              </w:rPr>
            </w:pPr>
          </w:p>
        </w:tc>
        <w:tc>
          <w:tcPr>
            <w:tcW w:w="2134" w:type="dxa"/>
            <w:tcBorders>
              <w:top w:val="single" w:sz="4" w:space="0" w:color="auto"/>
              <w:left w:val="single" w:sz="4" w:space="0" w:color="auto"/>
              <w:bottom w:val="single" w:sz="4" w:space="0" w:color="auto"/>
              <w:right w:val="single" w:sz="4" w:space="0" w:color="auto"/>
            </w:tcBorders>
          </w:tcPr>
          <w:p w:rsidR="00292D90" w:rsidRPr="00DF476B" w:rsidRDefault="00292D90">
            <w:pPr>
              <w:spacing w:line="360" w:lineRule="auto"/>
              <w:rPr>
                <w:sz w:val="24"/>
              </w:rPr>
            </w:pPr>
          </w:p>
        </w:tc>
      </w:tr>
    </w:tbl>
    <w:p w:rsidR="00292D90" w:rsidRPr="00DF476B" w:rsidRDefault="00292D90">
      <w:pPr>
        <w:spacing w:line="360" w:lineRule="auto"/>
        <w:rPr>
          <w:sz w:val="24"/>
        </w:rPr>
      </w:pPr>
    </w:p>
    <w:p w:rsidR="00292D90" w:rsidRPr="00DF476B" w:rsidRDefault="00292D90">
      <w:pPr>
        <w:spacing w:line="360" w:lineRule="auto"/>
        <w:rPr>
          <w:sz w:val="24"/>
          <w:u w:val="single"/>
        </w:rPr>
      </w:pPr>
      <w:r w:rsidRPr="00DF476B">
        <w:rPr>
          <w:rFonts w:hint="eastAsia"/>
          <w:sz w:val="24"/>
        </w:rPr>
        <w:t>投标人法定代表人或</w:t>
      </w:r>
      <w:r w:rsidRPr="00DF476B">
        <w:rPr>
          <w:rFonts w:cs="宋体" w:hint="eastAsia"/>
          <w:sz w:val="24"/>
        </w:rPr>
        <w:t>授权代表人</w:t>
      </w:r>
      <w:r w:rsidRPr="00DF476B">
        <w:rPr>
          <w:rFonts w:ascii="宋体" w:hAnsi="宋体" w:hint="eastAsia"/>
          <w:sz w:val="24"/>
        </w:rPr>
        <w:t>（</w:t>
      </w:r>
      <w:r w:rsidRPr="00DF476B">
        <w:rPr>
          <w:rFonts w:ascii="宋体" w:hAnsi="宋体"/>
          <w:sz w:val="24"/>
        </w:rPr>
        <w:t>签字或盖章）</w:t>
      </w:r>
      <w:r w:rsidRPr="00DF476B">
        <w:rPr>
          <w:rFonts w:hint="eastAsia"/>
          <w:sz w:val="24"/>
        </w:rPr>
        <w:t>：</w:t>
      </w:r>
    </w:p>
    <w:p w:rsidR="00292D90" w:rsidRPr="00DF476B" w:rsidRDefault="00292D90">
      <w:pPr>
        <w:snapToGrid w:val="0"/>
        <w:spacing w:line="340" w:lineRule="exact"/>
        <w:ind w:firstLineChars="200" w:firstLine="480"/>
        <w:rPr>
          <w:rFonts w:ascii="宋体" w:hAnsi="宋体"/>
          <w:b/>
          <w:szCs w:val="21"/>
        </w:rPr>
      </w:pPr>
      <w:r w:rsidRPr="00DF476B">
        <w:rPr>
          <w:rFonts w:hint="eastAsia"/>
          <w:sz w:val="24"/>
        </w:rPr>
        <w:t>注：</w:t>
      </w:r>
      <w:r w:rsidRPr="00DF476B">
        <w:rPr>
          <w:rFonts w:ascii="宋体" w:hAnsi="宋体" w:hint="eastAsia"/>
          <w:sz w:val="24"/>
        </w:rPr>
        <w:t>1、带有“★”</w:t>
      </w:r>
      <w:proofErr w:type="gramStart"/>
      <w:r w:rsidRPr="00DF476B">
        <w:rPr>
          <w:rFonts w:ascii="宋体" w:hAnsi="宋体" w:hint="eastAsia"/>
          <w:sz w:val="24"/>
        </w:rPr>
        <w:t>号要求</w:t>
      </w:r>
      <w:proofErr w:type="gramEnd"/>
      <w:r w:rsidRPr="00DF476B">
        <w:rPr>
          <w:rFonts w:ascii="宋体" w:hAnsi="宋体" w:hint="eastAsia"/>
          <w:sz w:val="24"/>
        </w:rPr>
        <w:t>的条款必须在此表中做明确响应，对条款进行招标文件的比对说明，偏离说明栏应明确正偏离或负偏离或无偏离。不明确响应或者为负偏离的响应文件无效。</w:t>
      </w:r>
    </w:p>
    <w:p w:rsidR="00292D90" w:rsidRPr="00DF476B" w:rsidRDefault="00292D90">
      <w:pPr>
        <w:snapToGrid w:val="0"/>
        <w:spacing w:line="340" w:lineRule="exact"/>
        <w:ind w:firstLineChars="200" w:firstLine="422"/>
        <w:rPr>
          <w:rFonts w:ascii="宋体" w:hAnsi="宋体"/>
          <w:b/>
          <w:szCs w:val="21"/>
        </w:rPr>
      </w:pPr>
      <w:r w:rsidRPr="00DF476B">
        <w:rPr>
          <w:rFonts w:ascii="宋体" w:hAnsi="宋体" w:hint="eastAsia"/>
          <w:b/>
          <w:szCs w:val="21"/>
        </w:rPr>
        <w:t>2、</w:t>
      </w:r>
      <w:r w:rsidRPr="00DF476B">
        <w:rPr>
          <w:rFonts w:hint="eastAsia"/>
          <w:b/>
          <w:bCs/>
          <w:sz w:val="24"/>
        </w:rPr>
        <w:t>本文件应按规定签署，否则投标文件无效。</w:t>
      </w:r>
    </w:p>
    <w:p w:rsidR="00292D90" w:rsidRPr="00DF476B" w:rsidRDefault="00292D90">
      <w:pPr>
        <w:spacing w:before="120" w:line="360" w:lineRule="auto"/>
        <w:jc w:val="center"/>
        <w:rPr>
          <w:sz w:val="24"/>
        </w:rPr>
      </w:pPr>
    </w:p>
    <w:p w:rsidR="00292D90" w:rsidRPr="00DF476B" w:rsidRDefault="00292D90">
      <w:pPr>
        <w:spacing w:before="120" w:line="360" w:lineRule="auto"/>
        <w:jc w:val="center"/>
        <w:rPr>
          <w:sz w:val="24"/>
        </w:rPr>
      </w:pPr>
    </w:p>
    <w:p w:rsidR="00292D90" w:rsidRPr="00DF476B" w:rsidRDefault="00292D90">
      <w:pPr>
        <w:spacing w:before="120" w:line="360" w:lineRule="auto"/>
        <w:jc w:val="center"/>
        <w:rPr>
          <w:sz w:val="24"/>
        </w:rPr>
      </w:pPr>
    </w:p>
    <w:p w:rsidR="00292D90" w:rsidRPr="00DF476B" w:rsidRDefault="00292D90">
      <w:pPr>
        <w:spacing w:before="120" w:line="360" w:lineRule="auto"/>
        <w:jc w:val="center"/>
        <w:rPr>
          <w:sz w:val="24"/>
        </w:rPr>
      </w:pPr>
    </w:p>
    <w:p w:rsidR="00292D90" w:rsidRPr="00DF476B" w:rsidRDefault="00292D90">
      <w:pPr>
        <w:jc w:val="center"/>
        <w:rPr>
          <w:sz w:val="36"/>
          <w:szCs w:val="36"/>
        </w:rPr>
      </w:pPr>
      <w:r w:rsidRPr="00DF476B">
        <w:rPr>
          <w:rFonts w:hint="eastAsia"/>
          <w:sz w:val="36"/>
          <w:szCs w:val="36"/>
        </w:rPr>
        <w:t>六、人员配备情况</w:t>
      </w:r>
    </w:p>
    <w:p w:rsidR="00292D90" w:rsidRPr="00DF476B" w:rsidRDefault="00292D90">
      <w:pPr>
        <w:jc w:val="center"/>
        <w:rPr>
          <w:sz w:val="24"/>
        </w:rPr>
      </w:pPr>
    </w:p>
    <w:p w:rsidR="00292D90" w:rsidRPr="00DF476B" w:rsidRDefault="00292D90">
      <w:pPr>
        <w:jc w:val="center"/>
        <w:rPr>
          <w:rFonts w:ascii="宋体" w:hAnsi="宋体" w:cs="宋体-18030"/>
          <w:sz w:val="24"/>
        </w:rPr>
      </w:pPr>
      <w:r w:rsidRPr="00DF476B">
        <w:rPr>
          <w:rFonts w:ascii="宋体" w:hAnsi="宋体" w:cs="宋体-18030" w:hint="eastAsia"/>
          <w:sz w:val="24"/>
        </w:rPr>
        <w:t>（一）人员配备组织机构框图（格式自拟）</w:t>
      </w:r>
    </w:p>
    <w:p w:rsidR="00292D90" w:rsidRPr="00DF476B" w:rsidRDefault="00292D90">
      <w:pPr>
        <w:jc w:val="center"/>
        <w:rPr>
          <w:sz w:val="24"/>
        </w:rPr>
      </w:pPr>
    </w:p>
    <w:p w:rsidR="00292D90" w:rsidRPr="00DF476B" w:rsidRDefault="00292D90">
      <w:pPr>
        <w:jc w:val="center"/>
        <w:rPr>
          <w:sz w:val="24"/>
        </w:rPr>
      </w:pPr>
      <w:r w:rsidRPr="00DF476B">
        <w:rPr>
          <w:rFonts w:hint="eastAsia"/>
          <w:sz w:val="24"/>
        </w:rPr>
        <w:t>（二）项目负责人简介</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5"/>
        <w:gridCol w:w="425"/>
        <w:gridCol w:w="1080"/>
        <w:gridCol w:w="540"/>
        <w:gridCol w:w="540"/>
        <w:gridCol w:w="900"/>
        <w:gridCol w:w="180"/>
        <w:gridCol w:w="900"/>
        <w:gridCol w:w="360"/>
        <w:gridCol w:w="540"/>
        <w:gridCol w:w="516"/>
        <w:gridCol w:w="384"/>
        <w:gridCol w:w="726"/>
        <w:gridCol w:w="1254"/>
      </w:tblGrid>
      <w:tr w:rsidR="00292D90" w:rsidRPr="00DF476B">
        <w:trPr>
          <w:trHeight w:val="1000"/>
        </w:trPr>
        <w:tc>
          <w:tcPr>
            <w:tcW w:w="1015" w:type="dxa"/>
            <w:vAlign w:val="center"/>
          </w:tcPr>
          <w:p w:rsidR="00292D90" w:rsidRPr="00DF476B" w:rsidRDefault="00292D90">
            <w:pPr>
              <w:jc w:val="center"/>
              <w:rPr>
                <w:sz w:val="24"/>
              </w:rPr>
            </w:pPr>
            <w:r w:rsidRPr="00DF476B">
              <w:rPr>
                <w:rFonts w:hint="eastAsia"/>
                <w:sz w:val="24"/>
              </w:rPr>
              <w:t>姓名</w:t>
            </w:r>
          </w:p>
        </w:tc>
        <w:tc>
          <w:tcPr>
            <w:tcW w:w="1505" w:type="dxa"/>
            <w:gridSpan w:val="2"/>
            <w:vAlign w:val="center"/>
          </w:tcPr>
          <w:p w:rsidR="00292D90" w:rsidRPr="00DF476B" w:rsidRDefault="00292D90">
            <w:pPr>
              <w:jc w:val="center"/>
              <w:rPr>
                <w:sz w:val="24"/>
              </w:rPr>
            </w:pPr>
          </w:p>
        </w:tc>
        <w:tc>
          <w:tcPr>
            <w:tcW w:w="1080" w:type="dxa"/>
            <w:gridSpan w:val="2"/>
            <w:vAlign w:val="center"/>
          </w:tcPr>
          <w:p w:rsidR="00292D90" w:rsidRPr="00DF476B" w:rsidRDefault="00292D90">
            <w:pPr>
              <w:jc w:val="center"/>
              <w:rPr>
                <w:sz w:val="24"/>
              </w:rPr>
            </w:pPr>
            <w:r w:rsidRPr="00DF476B">
              <w:rPr>
                <w:rFonts w:hint="eastAsia"/>
                <w:sz w:val="24"/>
              </w:rPr>
              <w:t>性别</w:t>
            </w:r>
          </w:p>
        </w:tc>
        <w:tc>
          <w:tcPr>
            <w:tcW w:w="1080" w:type="dxa"/>
            <w:gridSpan w:val="2"/>
            <w:vAlign w:val="center"/>
          </w:tcPr>
          <w:p w:rsidR="00292D90" w:rsidRPr="00DF476B" w:rsidRDefault="00292D90">
            <w:pPr>
              <w:jc w:val="center"/>
              <w:rPr>
                <w:sz w:val="24"/>
              </w:rPr>
            </w:pPr>
          </w:p>
        </w:tc>
        <w:tc>
          <w:tcPr>
            <w:tcW w:w="900" w:type="dxa"/>
            <w:vAlign w:val="center"/>
          </w:tcPr>
          <w:p w:rsidR="00292D90" w:rsidRPr="00DF476B" w:rsidRDefault="00292D90">
            <w:pPr>
              <w:jc w:val="center"/>
              <w:rPr>
                <w:sz w:val="24"/>
              </w:rPr>
            </w:pPr>
            <w:r w:rsidRPr="00DF476B">
              <w:rPr>
                <w:rFonts w:hint="eastAsia"/>
                <w:sz w:val="24"/>
              </w:rPr>
              <w:t>年龄</w:t>
            </w:r>
          </w:p>
        </w:tc>
        <w:tc>
          <w:tcPr>
            <w:tcW w:w="900" w:type="dxa"/>
            <w:gridSpan w:val="2"/>
            <w:vAlign w:val="center"/>
          </w:tcPr>
          <w:p w:rsidR="00292D90" w:rsidRPr="00DF476B" w:rsidRDefault="00292D90">
            <w:pPr>
              <w:jc w:val="center"/>
              <w:rPr>
                <w:sz w:val="24"/>
              </w:rPr>
            </w:pPr>
          </w:p>
        </w:tc>
        <w:tc>
          <w:tcPr>
            <w:tcW w:w="900" w:type="dxa"/>
            <w:gridSpan w:val="2"/>
            <w:vAlign w:val="center"/>
          </w:tcPr>
          <w:p w:rsidR="00292D90" w:rsidRPr="00DF476B" w:rsidRDefault="00292D90">
            <w:pPr>
              <w:jc w:val="center"/>
              <w:rPr>
                <w:sz w:val="24"/>
              </w:rPr>
            </w:pPr>
            <w:r w:rsidRPr="00DF476B">
              <w:rPr>
                <w:rFonts w:hint="eastAsia"/>
                <w:sz w:val="24"/>
              </w:rPr>
              <w:t>职称</w:t>
            </w:r>
          </w:p>
        </w:tc>
        <w:tc>
          <w:tcPr>
            <w:tcW w:w="1980" w:type="dxa"/>
            <w:gridSpan w:val="2"/>
            <w:vAlign w:val="center"/>
          </w:tcPr>
          <w:p w:rsidR="00292D90" w:rsidRPr="00DF476B" w:rsidRDefault="00292D90">
            <w:pPr>
              <w:jc w:val="center"/>
              <w:rPr>
                <w:sz w:val="24"/>
              </w:rPr>
            </w:pPr>
          </w:p>
        </w:tc>
      </w:tr>
      <w:tr w:rsidR="00292D90" w:rsidRPr="00DF476B">
        <w:trPr>
          <w:cantSplit/>
          <w:trHeight w:val="1014"/>
        </w:trPr>
        <w:tc>
          <w:tcPr>
            <w:tcW w:w="1015" w:type="dxa"/>
            <w:vAlign w:val="center"/>
          </w:tcPr>
          <w:p w:rsidR="00292D90" w:rsidRPr="00DF476B" w:rsidRDefault="00292D90">
            <w:pPr>
              <w:jc w:val="center"/>
              <w:rPr>
                <w:sz w:val="24"/>
              </w:rPr>
            </w:pPr>
            <w:r w:rsidRPr="00DF476B">
              <w:rPr>
                <w:rFonts w:hint="eastAsia"/>
                <w:sz w:val="24"/>
              </w:rPr>
              <w:t>职务</w:t>
            </w:r>
          </w:p>
        </w:tc>
        <w:tc>
          <w:tcPr>
            <w:tcW w:w="1505" w:type="dxa"/>
            <w:gridSpan w:val="2"/>
            <w:vAlign w:val="center"/>
          </w:tcPr>
          <w:p w:rsidR="00292D90" w:rsidRPr="00DF476B" w:rsidRDefault="00292D90">
            <w:pPr>
              <w:jc w:val="center"/>
              <w:rPr>
                <w:sz w:val="24"/>
              </w:rPr>
            </w:pPr>
          </w:p>
        </w:tc>
        <w:tc>
          <w:tcPr>
            <w:tcW w:w="1080" w:type="dxa"/>
            <w:gridSpan w:val="2"/>
            <w:vAlign w:val="center"/>
          </w:tcPr>
          <w:p w:rsidR="00292D90" w:rsidRPr="00DF476B" w:rsidRDefault="00292D90">
            <w:pPr>
              <w:jc w:val="center"/>
              <w:rPr>
                <w:sz w:val="24"/>
              </w:rPr>
            </w:pPr>
            <w:r w:rsidRPr="00DF476B">
              <w:rPr>
                <w:rFonts w:hint="eastAsia"/>
                <w:sz w:val="24"/>
              </w:rPr>
              <w:t>身份证号</w:t>
            </w:r>
          </w:p>
        </w:tc>
        <w:tc>
          <w:tcPr>
            <w:tcW w:w="1080" w:type="dxa"/>
            <w:gridSpan w:val="2"/>
            <w:vAlign w:val="center"/>
          </w:tcPr>
          <w:p w:rsidR="00292D90" w:rsidRPr="00DF476B" w:rsidRDefault="00292D90">
            <w:pPr>
              <w:jc w:val="center"/>
              <w:rPr>
                <w:sz w:val="24"/>
              </w:rPr>
            </w:pPr>
          </w:p>
        </w:tc>
        <w:tc>
          <w:tcPr>
            <w:tcW w:w="1800" w:type="dxa"/>
            <w:gridSpan w:val="3"/>
            <w:vAlign w:val="center"/>
          </w:tcPr>
          <w:p w:rsidR="00292D90" w:rsidRPr="00DF476B" w:rsidRDefault="00292D90">
            <w:pPr>
              <w:jc w:val="center"/>
              <w:rPr>
                <w:sz w:val="24"/>
              </w:rPr>
            </w:pPr>
            <w:r w:rsidRPr="00DF476B">
              <w:rPr>
                <w:rFonts w:hint="eastAsia"/>
                <w:sz w:val="24"/>
              </w:rPr>
              <w:t>参加工作时间</w:t>
            </w:r>
          </w:p>
        </w:tc>
        <w:tc>
          <w:tcPr>
            <w:tcW w:w="2880" w:type="dxa"/>
            <w:gridSpan w:val="4"/>
            <w:vAlign w:val="center"/>
          </w:tcPr>
          <w:p w:rsidR="00292D90" w:rsidRPr="00DF476B" w:rsidRDefault="00292D90">
            <w:pPr>
              <w:jc w:val="center"/>
              <w:rPr>
                <w:sz w:val="24"/>
              </w:rPr>
            </w:pPr>
          </w:p>
        </w:tc>
      </w:tr>
      <w:tr w:rsidR="00292D90" w:rsidRPr="00DF476B">
        <w:trPr>
          <w:trHeight w:val="620"/>
        </w:trPr>
        <w:tc>
          <w:tcPr>
            <w:tcW w:w="9360" w:type="dxa"/>
            <w:gridSpan w:val="14"/>
            <w:vAlign w:val="center"/>
          </w:tcPr>
          <w:p w:rsidR="00292D90" w:rsidRPr="00DF476B" w:rsidRDefault="00292D90">
            <w:pPr>
              <w:jc w:val="center"/>
              <w:rPr>
                <w:sz w:val="24"/>
              </w:rPr>
            </w:pPr>
            <w:r w:rsidRPr="00DF476B">
              <w:rPr>
                <w:rFonts w:hint="eastAsia"/>
                <w:sz w:val="24"/>
              </w:rPr>
              <w:t>近三年完成的项目情况</w:t>
            </w:r>
          </w:p>
        </w:tc>
      </w:tr>
      <w:tr w:rsidR="00292D90" w:rsidRPr="00DF476B">
        <w:trPr>
          <w:trHeight w:val="600"/>
        </w:trPr>
        <w:tc>
          <w:tcPr>
            <w:tcW w:w="1440" w:type="dxa"/>
            <w:gridSpan w:val="2"/>
            <w:vAlign w:val="center"/>
          </w:tcPr>
          <w:p w:rsidR="00292D90" w:rsidRPr="00DF476B" w:rsidRDefault="00292D90">
            <w:pPr>
              <w:jc w:val="center"/>
              <w:rPr>
                <w:sz w:val="24"/>
              </w:rPr>
            </w:pPr>
            <w:r w:rsidRPr="00DF476B">
              <w:rPr>
                <w:rFonts w:hint="eastAsia"/>
                <w:sz w:val="24"/>
              </w:rPr>
              <w:t>招标人</w:t>
            </w:r>
          </w:p>
        </w:tc>
        <w:tc>
          <w:tcPr>
            <w:tcW w:w="1620" w:type="dxa"/>
            <w:gridSpan w:val="2"/>
            <w:vAlign w:val="center"/>
          </w:tcPr>
          <w:p w:rsidR="00292D90" w:rsidRPr="00DF476B" w:rsidRDefault="00292D90">
            <w:pPr>
              <w:jc w:val="center"/>
              <w:rPr>
                <w:sz w:val="24"/>
              </w:rPr>
            </w:pPr>
            <w:r w:rsidRPr="00DF476B">
              <w:rPr>
                <w:rFonts w:hint="eastAsia"/>
                <w:sz w:val="24"/>
              </w:rPr>
              <w:t>项目名称</w:t>
            </w:r>
          </w:p>
        </w:tc>
        <w:tc>
          <w:tcPr>
            <w:tcW w:w="1440" w:type="dxa"/>
            <w:gridSpan w:val="2"/>
            <w:vAlign w:val="center"/>
          </w:tcPr>
          <w:p w:rsidR="00292D90" w:rsidRPr="00DF476B" w:rsidRDefault="00292D90">
            <w:pPr>
              <w:jc w:val="center"/>
              <w:rPr>
                <w:sz w:val="24"/>
              </w:rPr>
            </w:pPr>
            <w:r w:rsidRPr="00DF476B">
              <w:rPr>
                <w:rFonts w:hint="eastAsia"/>
                <w:sz w:val="24"/>
              </w:rPr>
              <w:t>项目规模</w:t>
            </w:r>
          </w:p>
        </w:tc>
        <w:tc>
          <w:tcPr>
            <w:tcW w:w="1440" w:type="dxa"/>
            <w:gridSpan w:val="3"/>
            <w:vAlign w:val="center"/>
          </w:tcPr>
          <w:p w:rsidR="00292D90" w:rsidRPr="00DF476B" w:rsidRDefault="00292D90">
            <w:pPr>
              <w:jc w:val="center"/>
              <w:rPr>
                <w:sz w:val="24"/>
              </w:rPr>
            </w:pPr>
            <w:r w:rsidRPr="00DF476B">
              <w:rPr>
                <w:rFonts w:hint="eastAsia"/>
                <w:sz w:val="24"/>
              </w:rPr>
              <w:t>工作内容</w:t>
            </w:r>
          </w:p>
        </w:tc>
        <w:tc>
          <w:tcPr>
            <w:tcW w:w="1056" w:type="dxa"/>
            <w:gridSpan w:val="2"/>
            <w:vAlign w:val="center"/>
          </w:tcPr>
          <w:p w:rsidR="00292D90" w:rsidRPr="00DF476B" w:rsidRDefault="00292D90">
            <w:pPr>
              <w:jc w:val="center"/>
              <w:rPr>
                <w:sz w:val="24"/>
              </w:rPr>
            </w:pPr>
            <w:r w:rsidRPr="00DF476B">
              <w:rPr>
                <w:rFonts w:hint="eastAsia"/>
                <w:sz w:val="24"/>
              </w:rPr>
              <w:t>起止时间</w:t>
            </w:r>
          </w:p>
        </w:tc>
        <w:tc>
          <w:tcPr>
            <w:tcW w:w="1110" w:type="dxa"/>
            <w:gridSpan w:val="2"/>
            <w:vAlign w:val="center"/>
          </w:tcPr>
          <w:p w:rsidR="00292D90" w:rsidRPr="00DF476B" w:rsidRDefault="00292D90">
            <w:pPr>
              <w:jc w:val="center"/>
              <w:rPr>
                <w:sz w:val="24"/>
              </w:rPr>
            </w:pPr>
            <w:r w:rsidRPr="00DF476B">
              <w:rPr>
                <w:rFonts w:hint="eastAsia"/>
                <w:sz w:val="24"/>
              </w:rPr>
              <w:t>招标单位证明人</w:t>
            </w:r>
          </w:p>
        </w:tc>
        <w:tc>
          <w:tcPr>
            <w:tcW w:w="1254" w:type="dxa"/>
            <w:vAlign w:val="center"/>
          </w:tcPr>
          <w:p w:rsidR="00292D90" w:rsidRPr="00DF476B" w:rsidRDefault="00292D90">
            <w:pPr>
              <w:jc w:val="center"/>
              <w:rPr>
                <w:sz w:val="24"/>
              </w:rPr>
            </w:pPr>
            <w:r w:rsidRPr="00DF476B">
              <w:rPr>
                <w:rFonts w:hint="eastAsia"/>
                <w:sz w:val="24"/>
              </w:rPr>
              <w:t>联系电话</w:t>
            </w:r>
          </w:p>
        </w:tc>
      </w:tr>
      <w:tr w:rsidR="00292D90" w:rsidRPr="00DF476B">
        <w:trPr>
          <w:trHeight w:val="616"/>
        </w:trPr>
        <w:tc>
          <w:tcPr>
            <w:tcW w:w="1440" w:type="dxa"/>
            <w:gridSpan w:val="2"/>
            <w:vAlign w:val="center"/>
          </w:tcPr>
          <w:p w:rsidR="00292D90" w:rsidRPr="00DF476B" w:rsidRDefault="00292D90">
            <w:pPr>
              <w:jc w:val="center"/>
              <w:rPr>
                <w:sz w:val="24"/>
              </w:rPr>
            </w:pPr>
          </w:p>
        </w:tc>
        <w:tc>
          <w:tcPr>
            <w:tcW w:w="1620" w:type="dxa"/>
            <w:gridSpan w:val="2"/>
            <w:vAlign w:val="center"/>
          </w:tcPr>
          <w:p w:rsidR="00292D90" w:rsidRPr="00DF476B" w:rsidRDefault="00292D90">
            <w:pPr>
              <w:jc w:val="center"/>
              <w:rPr>
                <w:sz w:val="24"/>
              </w:rPr>
            </w:pPr>
          </w:p>
        </w:tc>
        <w:tc>
          <w:tcPr>
            <w:tcW w:w="1440" w:type="dxa"/>
            <w:gridSpan w:val="2"/>
            <w:vAlign w:val="center"/>
          </w:tcPr>
          <w:p w:rsidR="00292D90" w:rsidRPr="00DF476B" w:rsidRDefault="00292D90">
            <w:pPr>
              <w:jc w:val="center"/>
              <w:rPr>
                <w:sz w:val="24"/>
              </w:rPr>
            </w:pPr>
          </w:p>
        </w:tc>
        <w:tc>
          <w:tcPr>
            <w:tcW w:w="1440" w:type="dxa"/>
            <w:gridSpan w:val="3"/>
            <w:vAlign w:val="center"/>
          </w:tcPr>
          <w:p w:rsidR="00292D90" w:rsidRPr="00DF476B" w:rsidRDefault="00292D90">
            <w:pPr>
              <w:jc w:val="center"/>
              <w:rPr>
                <w:sz w:val="24"/>
              </w:rPr>
            </w:pPr>
          </w:p>
        </w:tc>
        <w:tc>
          <w:tcPr>
            <w:tcW w:w="1056" w:type="dxa"/>
            <w:gridSpan w:val="2"/>
            <w:vAlign w:val="center"/>
          </w:tcPr>
          <w:p w:rsidR="00292D90" w:rsidRPr="00DF476B" w:rsidRDefault="00292D90">
            <w:pPr>
              <w:jc w:val="center"/>
              <w:rPr>
                <w:sz w:val="24"/>
              </w:rPr>
            </w:pPr>
          </w:p>
        </w:tc>
        <w:tc>
          <w:tcPr>
            <w:tcW w:w="1110" w:type="dxa"/>
            <w:gridSpan w:val="2"/>
            <w:vAlign w:val="center"/>
          </w:tcPr>
          <w:p w:rsidR="00292D90" w:rsidRPr="00DF476B" w:rsidRDefault="00292D90">
            <w:pPr>
              <w:jc w:val="center"/>
              <w:rPr>
                <w:sz w:val="24"/>
              </w:rPr>
            </w:pPr>
          </w:p>
        </w:tc>
        <w:tc>
          <w:tcPr>
            <w:tcW w:w="1254" w:type="dxa"/>
            <w:vAlign w:val="center"/>
          </w:tcPr>
          <w:p w:rsidR="00292D90" w:rsidRPr="00DF476B" w:rsidRDefault="00292D90">
            <w:pPr>
              <w:jc w:val="center"/>
              <w:rPr>
                <w:sz w:val="24"/>
              </w:rPr>
            </w:pPr>
          </w:p>
        </w:tc>
      </w:tr>
      <w:tr w:rsidR="00292D90" w:rsidRPr="00DF476B">
        <w:trPr>
          <w:trHeight w:val="616"/>
        </w:trPr>
        <w:tc>
          <w:tcPr>
            <w:tcW w:w="1440" w:type="dxa"/>
            <w:gridSpan w:val="2"/>
            <w:vAlign w:val="center"/>
          </w:tcPr>
          <w:p w:rsidR="00292D90" w:rsidRPr="00DF476B" w:rsidRDefault="00292D90">
            <w:pPr>
              <w:jc w:val="center"/>
              <w:rPr>
                <w:sz w:val="24"/>
              </w:rPr>
            </w:pPr>
          </w:p>
        </w:tc>
        <w:tc>
          <w:tcPr>
            <w:tcW w:w="1620" w:type="dxa"/>
            <w:gridSpan w:val="2"/>
            <w:vAlign w:val="center"/>
          </w:tcPr>
          <w:p w:rsidR="00292D90" w:rsidRPr="00DF476B" w:rsidRDefault="00292D90">
            <w:pPr>
              <w:jc w:val="center"/>
              <w:rPr>
                <w:sz w:val="24"/>
              </w:rPr>
            </w:pPr>
          </w:p>
        </w:tc>
        <w:tc>
          <w:tcPr>
            <w:tcW w:w="1440" w:type="dxa"/>
            <w:gridSpan w:val="2"/>
            <w:vAlign w:val="center"/>
          </w:tcPr>
          <w:p w:rsidR="00292D90" w:rsidRPr="00DF476B" w:rsidRDefault="00292D90">
            <w:pPr>
              <w:jc w:val="center"/>
              <w:rPr>
                <w:sz w:val="24"/>
              </w:rPr>
            </w:pPr>
          </w:p>
        </w:tc>
        <w:tc>
          <w:tcPr>
            <w:tcW w:w="1440" w:type="dxa"/>
            <w:gridSpan w:val="3"/>
            <w:vAlign w:val="center"/>
          </w:tcPr>
          <w:p w:rsidR="00292D90" w:rsidRPr="00DF476B" w:rsidRDefault="00292D90">
            <w:pPr>
              <w:jc w:val="center"/>
              <w:rPr>
                <w:sz w:val="24"/>
              </w:rPr>
            </w:pPr>
          </w:p>
        </w:tc>
        <w:tc>
          <w:tcPr>
            <w:tcW w:w="1056" w:type="dxa"/>
            <w:gridSpan w:val="2"/>
            <w:vAlign w:val="center"/>
          </w:tcPr>
          <w:p w:rsidR="00292D90" w:rsidRPr="00DF476B" w:rsidRDefault="00292D90">
            <w:pPr>
              <w:jc w:val="center"/>
              <w:rPr>
                <w:sz w:val="24"/>
              </w:rPr>
            </w:pPr>
          </w:p>
        </w:tc>
        <w:tc>
          <w:tcPr>
            <w:tcW w:w="1110" w:type="dxa"/>
            <w:gridSpan w:val="2"/>
            <w:vAlign w:val="center"/>
          </w:tcPr>
          <w:p w:rsidR="00292D90" w:rsidRPr="00DF476B" w:rsidRDefault="00292D90">
            <w:pPr>
              <w:jc w:val="center"/>
              <w:rPr>
                <w:sz w:val="24"/>
              </w:rPr>
            </w:pPr>
          </w:p>
        </w:tc>
        <w:tc>
          <w:tcPr>
            <w:tcW w:w="1254" w:type="dxa"/>
            <w:vAlign w:val="center"/>
          </w:tcPr>
          <w:p w:rsidR="00292D90" w:rsidRPr="00DF476B" w:rsidRDefault="00292D90">
            <w:pPr>
              <w:jc w:val="center"/>
              <w:rPr>
                <w:sz w:val="24"/>
              </w:rPr>
            </w:pPr>
          </w:p>
        </w:tc>
      </w:tr>
      <w:tr w:rsidR="00292D90" w:rsidRPr="00DF476B">
        <w:trPr>
          <w:trHeight w:val="616"/>
        </w:trPr>
        <w:tc>
          <w:tcPr>
            <w:tcW w:w="1440" w:type="dxa"/>
            <w:gridSpan w:val="2"/>
            <w:vAlign w:val="center"/>
          </w:tcPr>
          <w:p w:rsidR="00292D90" w:rsidRPr="00DF476B" w:rsidRDefault="00292D90">
            <w:pPr>
              <w:jc w:val="center"/>
              <w:rPr>
                <w:sz w:val="24"/>
              </w:rPr>
            </w:pPr>
          </w:p>
        </w:tc>
        <w:tc>
          <w:tcPr>
            <w:tcW w:w="1620" w:type="dxa"/>
            <w:gridSpan w:val="2"/>
            <w:vAlign w:val="center"/>
          </w:tcPr>
          <w:p w:rsidR="00292D90" w:rsidRPr="00DF476B" w:rsidRDefault="00292D90">
            <w:pPr>
              <w:jc w:val="center"/>
              <w:rPr>
                <w:sz w:val="24"/>
              </w:rPr>
            </w:pPr>
          </w:p>
        </w:tc>
        <w:tc>
          <w:tcPr>
            <w:tcW w:w="1440" w:type="dxa"/>
            <w:gridSpan w:val="2"/>
            <w:vAlign w:val="center"/>
          </w:tcPr>
          <w:p w:rsidR="00292D90" w:rsidRPr="00DF476B" w:rsidRDefault="00292D90">
            <w:pPr>
              <w:jc w:val="center"/>
              <w:rPr>
                <w:sz w:val="24"/>
              </w:rPr>
            </w:pPr>
          </w:p>
        </w:tc>
        <w:tc>
          <w:tcPr>
            <w:tcW w:w="1440" w:type="dxa"/>
            <w:gridSpan w:val="3"/>
            <w:vAlign w:val="center"/>
          </w:tcPr>
          <w:p w:rsidR="00292D90" w:rsidRPr="00DF476B" w:rsidRDefault="00292D90">
            <w:pPr>
              <w:jc w:val="center"/>
              <w:rPr>
                <w:sz w:val="24"/>
              </w:rPr>
            </w:pPr>
          </w:p>
        </w:tc>
        <w:tc>
          <w:tcPr>
            <w:tcW w:w="1056" w:type="dxa"/>
            <w:gridSpan w:val="2"/>
            <w:vAlign w:val="center"/>
          </w:tcPr>
          <w:p w:rsidR="00292D90" w:rsidRPr="00DF476B" w:rsidRDefault="00292D90">
            <w:pPr>
              <w:jc w:val="center"/>
              <w:rPr>
                <w:sz w:val="24"/>
              </w:rPr>
            </w:pPr>
          </w:p>
        </w:tc>
        <w:tc>
          <w:tcPr>
            <w:tcW w:w="1110" w:type="dxa"/>
            <w:gridSpan w:val="2"/>
            <w:vAlign w:val="center"/>
          </w:tcPr>
          <w:p w:rsidR="00292D90" w:rsidRPr="00DF476B" w:rsidRDefault="00292D90">
            <w:pPr>
              <w:jc w:val="center"/>
              <w:rPr>
                <w:sz w:val="24"/>
              </w:rPr>
            </w:pPr>
          </w:p>
        </w:tc>
        <w:tc>
          <w:tcPr>
            <w:tcW w:w="1254" w:type="dxa"/>
            <w:vAlign w:val="center"/>
          </w:tcPr>
          <w:p w:rsidR="00292D90" w:rsidRPr="00DF476B" w:rsidRDefault="00292D90">
            <w:pPr>
              <w:jc w:val="center"/>
              <w:rPr>
                <w:sz w:val="24"/>
              </w:rPr>
            </w:pPr>
          </w:p>
        </w:tc>
      </w:tr>
      <w:tr w:rsidR="00292D90" w:rsidRPr="00DF476B">
        <w:trPr>
          <w:trHeight w:val="616"/>
        </w:trPr>
        <w:tc>
          <w:tcPr>
            <w:tcW w:w="1440" w:type="dxa"/>
            <w:gridSpan w:val="2"/>
            <w:vAlign w:val="center"/>
          </w:tcPr>
          <w:p w:rsidR="00292D90" w:rsidRPr="00DF476B" w:rsidRDefault="00292D90">
            <w:pPr>
              <w:jc w:val="center"/>
              <w:rPr>
                <w:sz w:val="24"/>
              </w:rPr>
            </w:pPr>
          </w:p>
        </w:tc>
        <w:tc>
          <w:tcPr>
            <w:tcW w:w="1620" w:type="dxa"/>
            <w:gridSpan w:val="2"/>
            <w:vAlign w:val="center"/>
          </w:tcPr>
          <w:p w:rsidR="00292D90" w:rsidRPr="00DF476B" w:rsidRDefault="00292D90">
            <w:pPr>
              <w:jc w:val="center"/>
              <w:rPr>
                <w:sz w:val="24"/>
              </w:rPr>
            </w:pPr>
          </w:p>
        </w:tc>
        <w:tc>
          <w:tcPr>
            <w:tcW w:w="1440" w:type="dxa"/>
            <w:gridSpan w:val="2"/>
            <w:vAlign w:val="center"/>
          </w:tcPr>
          <w:p w:rsidR="00292D90" w:rsidRPr="00DF476B" w:rsidRDefault="00292D90">
            <w:pPr>
              <w:jc w:val="center"/>
              <w:rPr>
                <w:sz w:val="24"/>
              </w:rPr>
            </w:pPr>
          </w:p>
        </w:tc>
        <w:tc>
          <w:tcPr>
            <w:tcW w:w="1440" w:type="dxa"/>
            <w:gridSpan w:val="3"/>
            <w:vAlign w:val="center"/>
          </w:tcPr>
          <w:p w:rsidR="00292D90" w:rsidRPr="00DF476B" w:rsidRDefault="00292D90">
            <w:pPr>
              <w:jc w:val="center"/>
              <w:rPr>
                <w:sz w:val="24"/>
              </w:rPr>
            </w:pPr>
          </w:p>
        </w:tc>
        <w:tc>
          <w:tcPr>
            <w:tcW w:w="1056" w:type="dxa"/>
            <w:gridSpan w:val="2"/>
            <w:vAlign w:val="center"/>
          </w:tcPr>
          <w:p w:rsidR="00292D90" w:rsidRPr="00DF476B" w:rsidRDefault="00292D90">
            <w:pPr>
              <w:jc w:val="center"/>
              <w:rPr>
                <w:sz w:val="24"/>
              </w:rPr>
            </w:pPr>
          </w:p>
        </w:tc>
        <w:tc>
          <w:tcPr>
            <w:tcW w:w="1110" w:type="dxa"/>
            <w:gridSpan w:val="2"/>
            <w:vAlign w:val="center"/>
          </w:tcPr>
          <w:p w:rsidR="00292D90" w:rsidRPr="00DF476B" w:rsidRDefault="00292D90">
            <w:pPr>
              <w:jc w:val="center"/>
              <w:rPr>
                <w:sz w:val="24"/>
              </w:rPr>
            </w:pPr>
          </w:p>
        </w:tc>
        <w:tc>
          <w:tcPr>
            <w:tcW w:w="1254" w:type="dxa"/>
            <w:vAlign w:val="center"/>
          </w:tcPr>
          <w:p w:rsidR="00292D90" w:rsidRPr="00DF476B" w:rsidRDefault="00292D90">
            <w:pPr>
              <w:jc w:val="center"/>
              <w:rPr>
                <w:sz w:val="24"/>
              </w:rPr>
            </w:pPr>
          </w:p>
        </w:tc>
      </w:tr>
      <w:tr w:rsidR="00292D90" w:rsidRPr="00DF476B">
        <w:trPr>
          <w:trHeight w:val="616"/>
        </w:trPr>
        <w:tc>
          <w:tcPr>
            <w:tcW w:w="1440" w:type="dxa"/>
            <w:gridSpan w:val="2"/>
            <w:vAlign w:val="center"/>
          </w:tcPr>
          <w:p w:rsidR="00292D90" w:rsidRPr="00DF476B" w:rsidRDefault="00292D90">
            <w:pPr>
              <w:jc w:val="center"/>
              <w:rPr>
                <w:sz w:val="24"/>
              </w:rPr>
            </w:pPr>
          </w:p>
        </w:tc>
        <w:tc>
          <w:tcPr>
            <w:tcW w:w="1620" w:type="dxa"/>
            <w:gridSpan w:val="2"/>
            <w:vAlign w:val="center"/>
          </w:tcPr>
          <w:p w:rsidR="00292D90" w:rsidRPr="00DF476B" w:rsidRDefault="00292D90">
            <w:pPr>
              <w:jc w:val="center"/>
              <w:rPr>
                <w:sz w:val="24"/>
              </w:rPr>
            </w:pPr>
          </w:p>
        </w:tc>
        <w:tc>
          <w:tcPr>
            <w:tcW w:w="1440" w:type="dxa"/>
            <w:gridSpan w:val="2"/>
            <w:vAlign w:val="center"/>
          </w:tcPr>
          <w:p w:rsidR="00292D90" w:rsidRPr="00DF476B" w:rsidRDefault="00292D90">
            <w:pPr>
              <w:jc w:val="center"/>
              <w:rPr>
                <w:sz w:val="24"/>
              </w:rPr>
            </w:pPr>
          </w:p>
        </w:tc>
        <w:tc>
          <w:tcPr>
            <w:tcW w:w="1440" w:type="dxa"/>
            <w:gridSpan w:val="3"/>
            <w:vAlign w:val="center"/>
          </w:tcPr>
          <w:p w:rsidR="00292D90" w:rsidRPr="00DF476B" w:rsidRDefault="00292D90">
            <w:pPr>
              <w:jc w:val="center"/>
              <w:rPr>
                <w:sz w:val="24"/>
              </w:rPr>
            </w:pPr>
          </w:p>
        </w:tc>
        <w:tc>
          <w:tcPr>
            <w:tcW w:w="1056" w:type="dxa"/>
            <w:gridSpan w:val="2"/>
            <w:vAlign w:val="center"/>
          </w:tcPr>
          <w:p w:rsidR="00292D90" w:rsidRPr="00DF476B" w:rsidRDefault="00292D90">
            <w:pPr>
              <w:jc w:val="center"/>
              <w:rPr>
                <w:sz w:val="24"/>
              </w:rPr>
            </w:pPr>
          </w:p>
        </w:tc>
        <w:tc>
          <w:tcPr>
            <w:tcW w:w="1110" w:type="dxa"/>
            <w:gridSpan w:val="2"/>
            <w:vAlign w:val="center"/>
          </w:tcPr>
          <w:p w:rsidR="00292D90" w:rsidRPr="00DF476B" w:rsidRDefault="00292D90">
            <w:pPr>
              <w:jc w:val="center"/>
              <w:rPr>
                <w:sz w:val="24"/>
              </w:rPr>
            </w:pPr>
          </w:p>
        </w:tc>
        <w:tc>
          <w:tcPr>
            <w:tcW w:w="1254" w:type="dxa"/>
            <w:vAlign w:val="center"/>
          </w:tcPr>
          <w:p w:rsidR="00292D90" w:rsidRPr="00DF476B" w:rsidRDefault="00292D90">
            <w:pPr>
              <w:jc w:val="center"/>
              <w:rPr>
                <w:sz w:val="24"/>
              </w:rPr>
            </w:pPr>
          </w:p>
        </w:tc>
      </w:tr>
      <w:tr w:rsidR="00292D90" w:rsidRPr="00DF476B">
        <w:trPr>
          <w:cantSplit/>
          <w:trHeight w:val="1297"/>
        </w:trPr>
        <w:tc>
          <w:tcPr>
            <w:tcW w:w="1440" w:type="dxa"/>
            <w:gridSpan w:val="2"/>
            <w:vAlign w:val="center"/>
          </w:tcPr>
          <w:p w:rsidR="00292D90" w:rsidRPr="00DF476B" w:rsidRDefault="00292D90">
            <w:pPr>
              <w:jc w:val="center"/>
              <w:rPr>
                <w:sz w:val="24"/>
              </w:rPr>
            </w:pPr>
            <w:r w:rsidRPr="00DF476B">
              <w:rPr>
                <w:rFonts w:hint="eastAsia"/>
                <w:sz w:val="24"/>
              </w:rPr>
              <w:t>本人签字</w:t>
            </w:r>
          </w:p>
        </w:tc>
        <w:tc>
          <w:tcPr>
            <w:tcW w:w="7920" w:type="dxa"/>
            <w:gridSpan w:val="12"/>
            <w:vAlign w:val="center"/>
          </w:tcPr>
          <w:p w:rsidR="00292D90" w:rsidRPr="00DF476B" w:rsidRDefault="00292D90">
            <w:pPr>
              <w:rPr>
                <w:sz w:val="24"/>
              </w:rPr>
            </w:pPr>
            <w:r w:rsidRPr="00DF476B">
              <w:rPr>
                <w:rFonts w:hint="eastAsia"/>
                <w:sz w:val="24"/>
              </w:rPr>
              <w:t>我承诺上述资料情况属实，如有虚假同意接受相关主管部门处罚。</w:t>
            </w:r>
          </w:p>
          <w:p w:rsidR="00292D90" w:rsidRPr="00DF476B" w:rsidRDefault="00292D90">
            <w:pPr>
              <w:rPr>
                <w:sz w:val="24"/>
              </w:rPr>
            </w:pPr>
          </w:p>
          <w:p w:rsidR="00292D90" w:rsidRPr="00DF476B" w:rsidRDefault="00292D90">
            <w:pPr>
              <w:ind w:firstLineChars="400" w:firstLine="960"/>
              <w:rPr>
                <w:sz w:val="24"/>
              </w:rPr>
            </w:pPr>
            <w:r w:rsidRPr="00DF476B">
              <w:rPr>
                <w:rFonts w:hint="eastAsia"/>
                <w:sz w:val="24"/>
              </w:rPr>
              <w:t>签字：</w:t>
            </w:r>
            <w:r w:rsidRPr="00DF476B">
              <w:rPr>
                <w:rFonts w:hint="eastAsia"/>
                <w:sz w:val="24"/>
              </w:rPr>
              <w:t xml:space="preserve">                        </w:t>
            </w:r>
            <w:r w:rsidRPr="00DF476B">
              <w:rPr>
                <w:rFonts w:hint="eastAsia"/>
                <w:sz w:val="24"/>
              </w:rPr>
              <w:t>年</w:t>
            </w:r>
            <w:r w:rsidRPr="00DF476B">
              <w:rPr>
                <w:rFonts w:hint="eastAsia"/>
                <w:sz w:val="24"/>
              </w:rPr>
              <w:t xml:space="preserve">        </w:t>
            </w:r>
            <w:r w:rsidRPr="00DF476B">
              <w:rPr>
                <w:rFonts w:hint="eastAsia"/>
                <w:sz w:val="24"/>
              </w:rPr>
              <w:t>月</w:t>
            </w:r>
            <w:r w:rsidRPr="00DF476B">
              <w:rPr>
                <w:rFonts w:hint="eastAsia"/>
                <w:sz w:val="24"/>
              </w:rPr>
              <w:t xml:space="preserve">      </w:t>
            </w:r>
            <w:r w:rsidRPr="00DF476B">
              <w:rPr>
                <w:rFonts w:hint="eastAsia"/>
                <w:sz w:val="24"/>
              </w:rPr>
              <w:t>日</w:t>
            </w:r>
          </w:p>
        </w:tc>
      </w:tr>
    </w:tbl>
    <w:p w:rsidR="00292D90" w:rsidRPr="00DF476B" w:rsidRDefault="00292D90">
      <w:pPr>
        <w:spacing w:line="360" w:lineRule="auto"/>
        <w:rPr>
          <w:sz w:val="24"/>
        </w:rPr>
      </w:pPr>
      <w:r w:rsidRPr="00DF476B">
        <w:rPr>
          <w:rFonts w:hint="eastAsia"/>
          <w:sz w:val="24"/>
        </w:rPr>
        <w:t>注：</w:t>
      </w:r>
      <w:r w:rsidRPr="00DF476B">
        <w:rPr>
          <w:rFonts w:hint="eastAsia"/>
          <w:sz w:val="24"/>
        </w:rPr>
        <w:t>1</w:t>
      </w:r>
      <w:r w:rsidRPr="00DF476B">
        <w:rPr>
          <w:rFonts w:hint="eastAsia"/>
          <w:sz w:val="24"/>
        </w:rPr>
        <w:t>、</w:t>
      </w:r>
      <w:r w:rsidRPr="00DF476B">
        <w:rPr>
          <w:rFonts w:hint="eastAsia"/>
          <w:sz w:val="24"/>
          <w:u w:val="single"/>
        </w:rPr>
        <w:t>项目负责人必须是本单位在职职工，后</w:t>
      </w:r>
      <w:proofErr w:type="gramStart"/>
      <w:r w:rsidRPr="00DF476B">
        <w:rPr>
          <w:rFonts w:hint="eastAsia"/>
          <w:sz w:val="24"/>
          <w:u w:val="single"/>
        </w:rPr>
        <w:t>附所有</w:t>
      </w:r>
      <w:proofErr w:type="gramEnd"/>
      <w:r w:rsidRPr="00DF476B">
        <w:rPr>
          <w:rFonts w:hint="eastAsia"/>
          <w:sz w:val="24"/>
          <w:u w:val="single"/>
        </w:rPr>
        <w:t>人员身份证、学历证、职称证与投标企业签订的有效劳动合同。</w:t>
      </w:r>
    </w:p>
    <w:p w:rsidR="00292D90" w:rsidRPr="00DF476B" w:rsidRDefault="00292D90">
      <w:pPr>
        <w:spacing w:line="360" w:lineRule="auto"/>
        <w:rPr>
          <w:sz w:val="24"/>
        </w:rPr>
      </w:pPr>
      <w:r w:rsidRPr="00DF476B">
        <w:rPr>
          <w:rFonts w:hint="eastAsia"/>
          <w:sz w:val="24"/>
        </w:rPr>
        <w:t>2</w:t>
      </w:r>
      <w:r w:rsidRPr="00DF476B">
        <w:rPr>
          <w:rFonts w:hint="eastAsia"/>
          <w:sz w:val="24"/>
        </w:rPr>
        <w:t>、上述材料必须真实可信，如有弄虚作假，一旦被发现将按无效投标予以拒绝，并报请政府采购监督管理部门严肃处理，追究有关单位和人员的责任。如招标人发现中标人提供虚假材料，则</w:t>
      </w:r>
      <w:proofErr w:type="gramStart"/>
      <w:r w:rsidRPr="00DF476B">
        <w:rPr>
          <w:rFonts w:hint="eastAsia"/>
          <w:sz w:val="24"/>
        </w:rPr>
        <w:t>原签署</w:t>
      </w:r>
      <w:proofErr w:type="gramEnd"/>
      <w:r w:rsidRPr="00DF476B">
        <w:rPr>
          <w:rFonts w:hint="eastAsia"/>
          <w:sz w:val="24"/>
        </w:rPr>
        <w:t>的合同予以作废。</w:t>
      </w:r>
    </w:p>
    <w:p w:rsidR="00292D90" w:rsidRPr="00DF476B" w:rsidRDefault="00292D90">
      <w:pPr>
        <w:ind w:firstLineChars="200" w:firstLine="480"/>
        <w:rPr>
          <w:sz w:val="24"/>
        </w:rPr>
      </w:pPr>
    </w:p>
    <w:p w:rsidR="00292D90" w:rsidRPr="00DF476B" w:rsidRDefault="00292D90">
      <w:pPr>
        <w:ind w:firstLineChars="200" w:firstLine="480"/>
        <w:rPr>
          <w:sz w:val="24"/>
        </w:rPr>
      </w:pPr>
    </w:p>
    <w:p w:rsidR="00292D90" w:rsidRPr="00DF476B" w:rsidRDefault="00292D90">
      <w:pPr>
        <w:spacing w:before="120" w:line="360" w:lineRule="auto"/>
        <w:rPr>
          <w:sz w:val="24"/>
        </w:rPr>
      </w:pPr>
    </w:p>
    <w:p w:rsidR="00292D90" w:rsidRPr="00DF476B" w:rsidRDefault="00292D90">
      <w:pPr>
        <w:spacing w:before="120" w:line="360" w:lineRule="auto"/>
        <w:jc w:val="center"/>
        <w:rPr>
          <w:sz w:val="24"/>
        </w:rPr>
      </w:pPr>
    </w:p>
    <w:p w:rsidR="00292D90" w:rsidRPr="00DF476B" w:rsidRDefault="00292D90">
      <w:pPr>
        <w:spacing w:before="120" w:line="360" w:lineRule="auto"/>
        <w:jc w:val="center"/>
        <w:rPr>
          <w:sz w:val="24"/>
        </w:rPr>
      </w:pPr>
      <w:r w:rsidRPr="00DF476B">
        <w:rPr>
          <w:rFonts w:hint="eastAsia"/>
          <w:sz w:val="24"/>
        </w:rPr>
        <w:t>（三）项目其他人员表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57"/>
        <w:gridCol w:w="2362"/>
        <w:gridCol w:w="2410"/>
        <w:gridCol w:w="2551"/>
      </w:tblGrid>
      <w:tr w:rsidR="00292D90" w:rsidRPr="00DF476B">
        <w:trPr>
          <w:trHeight w:val="567"/>
        </w:trPr>
        <w:tc>
          <w:tcPr>
            <w:tcW w:w="1857" w:type="dxa"/>
            <w:vAlign w:val="center"/>
          </w:tcPr>
          <w:p w:rsidR="00292D90" w:rsidRPr="00DF476B" w:rsidRDefault="00292D90">
            <w:pPr>
              <w:jc w:val="center"/>
              <w:rPr>
                <w:rFonts w:ascii="宋体" w:hAnsi="宋体" w:cs="宋体-18030"/>
                <w:sz w:val="24"/>
              </w:rPr>
            </w:pPr>
            <w:r w:rsidRPr="00DF476B">
              <w:rPr>
                <w:rFonts w:ascii="宋体" w:hAnsi="宋体" w:cs="宋体-18030" w:hint="eastAsia"/>
                <w:sz w:val="24"/>
              </w:rPr>
              <w:t>姓  名</w:t>
            </w:r>
          </w:p>
        </w:tc>
        <w:tc>
          <w:tcPr>
            <w:tcW w:w="2362" w:type="dxa"/>
            <w:vAlign w:val="center"/>
          </w:tcPr>
          <w:p w:rsidR="00292D90" w:rsidRPr="00DF476B" w:rsidRDefault="00292D90">
            <w:pPr>
              <w:jc w:val="center"/>
              <w:rPr>
                <w:rFonts w:ascii="宋体" w:hAnsi="宋体" w:cs="宋体-18030"/>
                <w:sz w:val="24"/>
              </w:rPr>
            </w:pPr>
            <w:r w:rsidRPr="00DF476B">
              <w:rPr>
                <w:rFonts w:ascii="宋体" w:hAnsi="宋体" w:cs="宋体-18030" w:hint="eastAsia"/>
                <w:sz w:val="24"/>
              </w:rPr>
              <w:t>职称</w:t>
            </w:r>
          </w:p>
        </w:tc>
        <w:tc>
          <w:tcPr>
            <w:tcW w:w="2410" w:type="dxa"/>
            <w:vAlign w:val="center"/>
          </w:tcPr>
          <w:p w:rsidR="00292D90" w:rsidRPr="00DF476B" w:rsidRDefault="00292D90">
            <w:pPr>
              <w:jc w:val="center"/>
              <w:rPr>
                <w:rFonts w:ascii="宋体" w:hAnsi="宋体" w:cs="宋体-18030"/>
                <w:sz w:val="24"/>
              </w:rPr>
            </w:pPr>
            <w:r w:rsidRPr="00DF476B">
              <w:rPr>
                <w:rFonts w:ascii="宋体" w:hAnsi="宋体" w:cs="宋体-18030" w:hint="eastAsia"/>
                <w:sz w:val="24"/>
              </w:rPr>
              <w:t>专业</w:t>
            </w:r>
          </w:p>
        </w:tc>
        <w:tc>
          <w:tcPr>
            <w:tcW w:w="2551" w:type="dxa"/>
            <w:vAlign w:val="center"/>
          </w:tcPr>
          <w:p w:rsidR="00292D90" w:rsidRPr="00DF476B" w:rsidRDefault="00292D90">
            <w:pPr>
              <w:jc w:val="center"/>
              <w:rPr>
                <w:rFonts w:ascii="宋体" w:hAnsi="宋体" w:cs="宋体-18030"/>
                <w:sz w:val="24"/>
              </w:rPr>
            </w:pPr>
            <w:r w:rsidRPr="00DF476B">
              <w:rPr>
                <w:rFonts w:ascii="宋体" w:hAnsi="宋体" w:cs="宋体-18030" w:hint="eastAsia"/>
                <w:sz w:val="24"/>
              </w:rPr>
              <w:t>从事相关工作年限</w:t>
            </w:r>
          </w:p>
        </w:tc>
      </w:tr>
      <w:tr w:rsidR="00292D90" w:rsidRPr="00DF476B">
        <w:trPr>
          <w:trHeight w:val="567"/>
        </w:trPr>
        <w:tc>
          <w:tcPr>
            <w:tcW w:w="1857" w:type="dxa"/>
            <w:vAlign w:val="center"/>
          </w:tcPr>
          <w:p w:rsidR="00292D90" w:rsidRPr="00DF476B" w:rsidRDefault="00292D90">
            <w:pPr>
              <w:jc w:val="center"/>
              <w:rPr>
                <w:rFonts w:ascii="宋体" w:hAnsi="宋体" w:cs="宋体-18030"/>
                <w:sz w:val="24"/>
              </w:rPr>
            </w:pPr>
          </w:p>
        </w:tc>
        <w:tc>
          <w:tcPr>
            <w:tcW w:w="2362" w:type="dxa"/>
            <w:vAlign w:val="center"/>
          </w:tcPr>
          <w:p w:rsidR="00292D90" w:rsidRPr="00DF476B" w:rsidRDefault="00292D90">
            <w:pPr>
              <w:jc w:val="center"/>
              <w:rPr>
                <w:rFonts w:ascii="宋体" w:hAnsi="宋体" w:cs="宋体-18030"/>
                <w:sz w:val="24"/>
              </w:rPr>
            </w:pPr>
          </w:p>
        </w:tc>
        <w:tc>
          <w:tcPr>
            <w:tcW w:w="2410" w:type="dxa"/>
            <w:vAlign w:val="center"/>
          </w:tcPr>
          <w:p w:rsidR="00292D90" w:rsidRPr="00DF476B" w:rsidRDefault="00292D90">
            <w:pPr>
              <w:jc w:val="center"/>
              <w:rPr>
                <w:rFonts w:ascii="宋体" w:hAnsi="宋体" w:cs="宋体-18030"/>
                <w:sz w:val="24"/>
              </w:rPr>
            </w:pPr>
          </w:p>
        </w:tc>
        <w:tc>
          <w:tcPr>
            <w:tcW w:w="2551" w:type="dxa"/>
            <w:vAlign w:val="center"/>
          </w:tcPr>
          <w:p w:rsidR="00292D90" w:rsidRPr="00DF476B" w:rsidRDefault="00292D90">
            <w:pPr>
              <w:jc w:val="center"/>
              <w:rPr>
                <w:rFonts w:ascii="宋体" w:hAnsi="宋体" w:cs="宋体-18030"/>
                <w:sz w:val="24"/>
              </w:rPr>
            </w:pPr>
          </w:p>
        </w:tc>
      </w:tr>
      <w:tr w:rsidR="00292D90" w:rsidRPr="00DF476B">
        <w:trPr>
          <w:trHeight w:val="567"/>
        </w:trPr>
        <w:tc>
          <w:tcPr>
            <w:tcW w:w="1857" w:type="dxa"/>
            <w:vAlign w:val="center"/>
          </w:tcPr>
          <w:p w:rsidR="00292D90" w:rsidRPr="00DF476B" w:rsidRDefault="00292D90">
            <w:pPr>
              <w:jc w:val="center"/>
              <w:rPr>
                <w:rFonts w:ascii="宋体" w:hAnsi="宋体" w:cs="宋体-18030"/>
                <w:sz w:val="24"/>
              </w:rPr>
            </w:pPr>
          </w:p>
        </w:tc>
        <w:tc>
          <w:tcPr>
            <w:tcW w:w="2362" w:type="dxa"/>
            <w:vAlign w:val="center"/>
          </w:tcPr>
          <w:p w:rsidR="00292D90" w:rsidRPr="00DF476B" w:rsidRDefault="00292D90">
            <w:pPr>
              <w:jc w:val="center"/>
              <w:rPr>
                <w:rFonts w:ascii="宋体" w:hAnsi="宋体" w:cs="宋体-18030"/>
                <w:sz w:val="24"/>
              </w:rPr>
            </w:pPr>
          </w:p>
        </w:tc>
        <w:tc>
          <w:tcPr>
            <w:tcW w:w="2410" w:type="dxa"/>
            <w:vAlign w:val="center"/>
          </w:tcPr>
          <w:p w:rsidR="00292D90" w:rsidRPr="00DF476B" w:rsidRDefault="00292D90">
            <w:pPr>
              <w:jc w:val="center"/>
              <w:rPr>
                <w:rFonts w:ascii="宋体" w:hAnsi="宋体" w:cs="宋体-18030"/>
                <w:sz w:val="24"/>
              </w:rPr>
            </w:pPr>
          </w:p>
        </w:tc>
        <w:tc>
          <w:tcPr>
            <w:tcW w:w="2551" w:type="dxa"/>
            <w:vAlign w:val="center"/>
          </w:tcPr>
          <w:p w:rsidR="00292D90" w:rsidRPr="00DF476B" w:rsidRDefault="00292D90">
            <w:pPr>
              <w:jc w:val="center"/>
              <w:rPr>
                <w:rFonts w:ascii="宋体" w:hAnsi="宋体" w:cs="宋体-18030"/>
                <w:sz w:val="24"/>
              </w:rPr>
            </w:pPr>
          </w:p>
        </w:tc>
      </w:tr>
      <w:tr w:rsidR="00292D90" w:rsidRPr="00DF476B">
        <w:trPr>
          <w:trHeight w:val="567"/>
        </w:trPr>
        <w:tc>
          <w:tcPr>
            <w:tcW w:w="1857" w:type="dxa"/>
            <w:vAlign w:val="center"/>
          </w:tcPr>
          <w:p w:rsidR="00292D90" w:rsidRPr="00DF476B" w:rsidRDefault="00292D90">
            <w:pPr>
              <w:jc w:val="center"/>
              <w:rPr>
                <w:rFonts w:ascii="宋体" w:hAnsi="宋体" w:cs="宋体-18030"/>
                <w:sz w:val="24"/>
              </w:rPr>
            </w:pPr>
          </w:p>
        </w:tc>
        <w:tc>
          <w:tcPr>
            <w:tcW w:w="2362" w:type="dxa"/>
            <w:vAlign w:val="center"/>
          </w:tcPr>
          <w:p w:rsidR="00292D90" w:rsidRPr="00DF476B" w:rsidRDefault="00292D90">
            <w:pPr>
              <w:jc w:val="center"/>
              <w:rPr>
                <w:rFonts w:ascii="宋体" w:hAnsi="宋体" w:cs="宋体-18030"/>
                <w:sz w:val="24"/>
              </w:rPr>
            </w:pPr>
          </w:p>
        </w:tc>
        <w:tc>
          <w:tcPr>
            <w:tcW w:w="2410" w:type="dxa"/>
            <w:vAlign w:val="center"/>
          </w:tcPr>
          <w:p w:rsidR="00292D90" w:rsidRPr="00DF476B" w:rsidRDefault="00292D90">
            <w:pPr>
              <w:jc w:val="center"/>
              <w:rPr>
                <w:rFonts w:ascii="宋体" w:hAnsi="宋体" w:cs="宋体-18030"/>
                <w:sz w:val="24"/>
              </w:rPr>
            </w:pPr>
          </w:p>
        </w:tc>
        <w:tc>
          <w:tcPr>
            <w:tcW w:w="2551" w:type="dxa"/>
            <w:vAlign w:val="center"/>
          </w:tcPr>
          <w:p w:rsidR="00292D90" w:rsidRPr="00DF476B" w:rsidRDefault="00292D90">
            <w:pPr>
              <w:jc w:val="center"/>
              <w:rPr>
                <w:rFonts w:ascii="宋体" w:hAnsi="宋体" w:cs="宋体-18030"/>
                <w:sz w:val="24"/>
              </w:rPr>
            </w:pPr>
          </w:p>
        </w:tc>
      </w:tr>
      <w:tr w:rsidR="00292D90" w:rsidRPr="00DF476B">
        <w:trPr>
          <w:trHeight w:val="567"/>
        </w:trPr>
        <w:tc>
          <w:tcPr>
            <w:tcW w:w="1857" w:type="dxa"/>
            <w:vAlign w:val="center"/>
          </w:tcPr>
          <w:p w:rsidR="00292D90" w:rsidRPr="00DF476B" w:rsidRDefault="00292D90">
            <w:pPr>
              <w:jc w:val="center"/>
              <w:rPr>
                <w:rFonts w:ascii="宋体" w:hAnsi="宋体" w:cs="宋体-18030"/>
                <w:sz w:val="24"/>
              </w:rPr>
            </w:pPr>
          </w:p>
        </w:tc>
        <w:tc>
          <w:tcPr>
            <w:tcW w:w="2362" w:type="dxa"/>
            <w:vAlign w:val="center"/>
          </w:tcPr>
          <w:p w:rsidR="00292D90" w:rsidRPr="00DF476B" w:rsidRDefault="00292D90">
            <w:pPr>
              <w:jc w:val="center"/>
              <w:rPr>
                <w:rFonts w:ascii="宋体" w:hAnsi="宋体" w:cs="宋体-18030"/>
                <w:sz w:val="24"/>
              </w:rPr>
            </w:pPr>
          </w:p>
        </w:tc>
        <w:tc>
          <w:tcPr>
            <w:tcW w:w="2410" w:type="dxa"/>
            <w:vAlign w:val="center"/>
          </w:tcPr>
          <w:p w:rsidR="00292D90" w:rsidRPr="00DF476B" w:rsidRDefault="00292D90">
            <w:pPr>
              <w:jc w:val="center"/>
              <w:rPr>
                <w:rFonts w:ascii="宋体" w:hAnsi="宋体" w:cs="宋体-18030"/>
                <w:sz w:val="24"/>
              </w:rPr>
            </w:pPr>
          </w:p>
        </w:tc>
        <w:tc>
          <w:tcPr>
            <w:tcW w:w="2551" w:type="dxa"/>
            <w:vAlign w:val="center"/>
          </w:tcPr>
          <w:p w:rsidR="00292D90" w:rsidRPr="00DF476B" w:rsidRDefault="00292D90">
            <w:pPr>
              <w:jc w:val="center"/>
              <w:rPr>
                <w:rFonts w:ascii="宋体" w:hAnsi="宋体" w:cs="宋体-18030"/>
                <w:sz w:val="24"/>
              </w:rPr>
            </w:pPr>
          </w:p>
        </w:tc>
      </w:tr>
    </w:tbl>
    <w:p w:rsidR="00292D90" w:rsidRPr="00DF476B" w:rsidRDefault="00292D90">
      <w:pPr>
        <w:spacing w:line="360" w:lineRule="auto"/>
        <w:rPr>
          <w:sz w:val="24"/>
        </w:rPr>
      </w:pPr>
    </w:p>
    <w:p w:rsidR="00292D90" w:rsidRPr="00DF476B" w:rsidRDefault="00292D90">
      <w:pPr>
        <w:spacing w:line="360" w:lineRule="auto"/>
        <w:rPr>
          <w:sz w:val="24"/>
          <w:u w:val="single"/>
        </w:rPr>
      </w:pPr>
      <w:r w:rsidRPr="00DF476B">
        <w:rPr>
          <w:rFonts w:hint="eastAsia"/>
          <w:sz w:val="24"/>
        </w:rPr>
        <w:t>投标人法定代表人或</w:t>
      </w:r>
      <w:r w:rsidRPr="00DF476B">
        <w:rPr>
          <w:rFonts w:cs="宋体" w:hint="eastAsia"/>
          <w:sz w:val="24"/>
        </w:rPr>
        <w:t>授权代表人</w:t>
      </w:r>
      <w:r w:rsidRPr="00DF476B">
        <w:rPr>
          <w:rFonts w:ascii="宋体" w:hAnsi="宋体" w:hint="eastAsia"/>
          <w:sz w:val="24"/>
        </w:rPr>
        <w:t>（</w:t>
      </w:r>
      <w:r w:rsidRPr="00DF476B">
        <w:rPr>
          <w:rFonts w:ascii="宋体" w:hAnsi="宋体"/>
          <w:sz w:val="24"/>
        </w:rPr>
        <w:t>签字或盖章）</w:t>
      </w:r>
      <w:r w:rsidRPr="00DF476B">
        <w:rPr>
          <w:rFonts w:hint="eastAsia"/>
          <w:sz w:val="24"/>
        </w:rPr>
        <w:t>：</w:t>
      </w:r>
    </w:p>
    <w:p w:rsidR="00292D90" w:rsidRPr="00DF476B" w:rsidRDefault="00292D90">
      <w:pPr>
        <w:spacing w:before="120" w:line="360" w:lineRule="auto"/>
        <w:jc w:val="left"/>
        <w:rPr>
          <w:sz w:val="24"/>
        </w:rPr>
      </w:pPr>
    </w:p>
    <w:p w:rsidR="00292D90" w:rsidRPr="00DF476B" w:rsidRDefault="00292D90">
      <w:pPr>
        <w:spacing w:before="120" w:line="360" w:lineRule="auto"/>
        <w:ind w:firstLineChars="200" w:firstLine="480"/>
        <w:jc w:val="left"/>
        <w:rPr>
          <w:sz w:val="24"/>
        </w:rPr>
      </w:pPr>
      <w:r w:rsidRPr="00DF476B">
        <w:rPr>
          <w:rFonts w:hint="eastAsia"/>
          <w:sz w:val="24"/>
        </w:rPr>
        <w:t>1</w:t>
      </w:r>
      <w:r w:rsidRPr="00DF476B">
        <w:rPr>
          <w:rFonts w:hint="eastAsia"/>
          <w:sz w:val="24"/>
        </w:rPr>
        <w:t>、服务于本项目的人员须为本单位在职职工，后</w:t>
      </w:r>
      <w:proofErr w:type="gramStart"/>
      <w:r w:rsidRPr="00DF476B">
        <w:rPr>
          <w:rFonts w:hint="eastAsia"/>
          <w:sz w:val="24"/>
        </w:rPr>
        <w:t>附所有</w:t>
      </w:r>
      <w:proofErr w:type="gramEnd"/>
      <w:r w:rsidRPr="00DF476B">
        <w:rPr>
          <w:rFonts w:hint="eastAsia"/>
          <w:sz w:val="24"/>
        </w:rPr>
        <w:t>人员身份证、相关证书、与投标企业签订的有效劳动合同。</w:t>
      </w:r>
    </w:p>
    <w:p w:rsidR="00292D90" w:rsidRPr="00DF476B" w:rsidRDefault="00292D90">
      <w:pPr>
        <w:spacing w:before="120" w:line="360" w:lineRule="auto"/>
        <w:ind w:firstLineChars="200" w:firstLine="480"/>
        <w:jc w:val="left"/>
        <w:rPr>
          <w:sz w:val="24"/>
        </w:rPr>
      </w:pPr>
      <w:r w:rsidRPr="00DF476B">
        <w:rPr>
          <w:rFonts w:hint="eastAsia"/>
          <w:sz w:val="24"/>
        </w:rPr>
        <w:t>2</w:t>
      </w:r>
      <w:r w:rsidRPr="00DF476B">
        <w:rPr>
          <w:rFonts w:hint="eastAsia"/>
          <w:sz w:val="24"/>
        </w:rPr>
        <w:t>、上述材料必须真实可信，如有弄虚作假，一旦被发现将按无效投标予以拒绝，并报请政府采购监督管理部门严肃处理，追究有关单位和人员的责任。</w:t>
      </w:r>
    </w:p>
    <w:p w:rsidR="00292D90" w:rsidRPr="00DF476B" w:rsidRDefault="00292D90">
      <w:pPr>
        <w:spacing w:before="120" w:line="360" w:lineRule="auto"/>
        <w:ind w:firstLineChars="200" w:firstLine="482"/>
        <w:jc w:val="left"/>
        <w:rPr>
          <w:sz w:val="24"/>
        </w:rPr>
      </w:pPr>
      <w:r w:rsidRPr="00DF476B">
        <w:rPr>
          <w:rFonts w:hint="eastAsia"/>
          <w:b/>
          <w:bCs/>
          <w:sz w:val="24"/>
        </w:rPr>
        <w:t>3</w:t>
      </w:r>
      <w:r w:rsidRPr="00DF476B">
        <w:rPr>
          <w:rFonts w:hint="eastAsia"/>
          <w:b/>
          <w:bCs/>
          <w:sz w:val="24"/>
        </w:rPr>
        <w:t>、本文件应按规定签署，否则投标文件无效。</w:t>
      </w:r>
    </w:p>
    <w:p w:rsidR="00292D90" w:rsidRPr="00DF476B" w:rsidRDefault="00292D90">
      <w:pPr>
        <w:spacing w:before="120" w:line="360" w:lineRule="auto"/>
        <w:jc w:val="center"/>
        <w:rPr>
          <w:sz w:val="24"/>
        </w:rPr>
      </w:pPr>
    </w:p>
    <w:p w:rsidR="00292D90" w:rsidRPr="00DF476B" w:rsidRDefault="00292D90">
      <w:pPr>
        <w:spacing w:before="120" w:line="360" w:lineRule="auto"/>
        <w:jc w:val="center"/>
        <w:rPr>
          <w:sz w:val="24"/>
        </w:rPr>
      </w:pPr>
    </w:p>
    <w:p w:rsidR="00292D90" w:rsidRPr="00DF476B" w:rsidRDefault="00292D90">
      <w:pPr>
        <w:spacing w:before="120" w:line="360" w:lineRule="auto"/>
        <w:jc w:val="center"/>
        <w:rPr>
          <w:sz w:val="24"/>
        </w:rPr>
      </w:pPr>
    </w:p>
    <w:p w:rsidR="00292D90" w:rsidRPr="00DF476B" w:rsidRDefault="00292D90">
      <w:pPr>
        <w:jc w:val="center"/>
        <w:rPr>
          <w:sz w:val="36"/>
          <w:szCs w:val="36"/>
        </w:rPr>
      </w:pPr>
    </w:p>
    <w:p w:rsidR="00292D90" w:rsidRPr="00DF476B" w:rsidRDefault="00292D90">
      <w:pPr>
        <w:jc w:val="center"/>
        <w:rPr>
          <w:sz w:val="36"/>
          <w:szCs w:val="36"/>
        </w:rPr>
      </w:pPr>
    </w:p>
    <w:p w:rsidR="00292D90" w:rsidRPr="00DF476B" w:rsidRDefault="00292D90">
      <w:pPr>
        <w:jc w:val="center"/>
        <w:rPr>
          <w:sz w:val="36"/>
          <w:szCs w:val="36"/>
        </w:rPr>
      </w:pPr>
    </w:p>
    <w:p w:rsidR="00292D90" w:rsidRPr="00DF476B" w:rsidRDefault="00292D90">
      <w:pPr>
        <w:jc w:val="center"/>
        <w:rPr>
          <w:sz w:val="36"/>
          <w:szCs w:val="36"/>
        </w:rPr>
      </w:pPr>
    </w:p>
    <w:p w:rsidR="00292D90" w:rsidRPr="00DF476B" w:rsidRDefault="00292D90">
      <w:pPr>
        <w:jc w:val="center"/>
        <w:rPr>
          <w:sz w:val="36"/>
          <w:szCs w:val="36"/>
        </w:rPr>
      </w:pPr>
    </w:p>
    <w:p w:rsidR="00292D90" w:rsidRPr="00DF476B" w:rsidRDefault="00292D90">
      <w:pPr>
        <w:jc w:val="center"/>
        <w:rPr>
          <w:sz w:val="36"/>
          <w:szCs w:val="36"/>
        </w:rPr>
      </w:pPr>
    </w:p>
    <w:p w:rsidR="00292D90" w:rsidRPr="00DF476B" w:rsidRDefault="00292D90">
      <w:pPr>
        <w:jc w:val="center"/>
        <w:rPr>
          <w:sz w:val="36"/>
          <w:szCs w:val="36"/>
        </w:rPr>
      </w:pPr>
    </w:p>
    <w:p w:rsidR="00292D90" w:rsidRPr="00DF476B" w:rsidRDefault="00292D90">
      <w:pPr>
        <w:jc w:val="center"/>
        <w:rPr>
          <w:sz w:val="36"/>
          <w:szCs w:val="36"/>
        </w:rPr>
      </w:pPr>
    </w:p>
    <w:p w:rsidR="00292D90" w:rsidRPr="00DF476B" w:rsidRDefault="00292D90">
      <w:pPr>
        <w:jc w:val="center"/>
        <w:rPr>
          <w:sz w:val="36"/>
          <w:szCs w:val="36"/>
        </w:rPr>
      </w:pPr>
      <w:r w:rsidRPr="00DF476B">
        <w:rPr>
          <w:rFonts w:hint="eastAsia"/>
          <w:sz w:val="36"/>
          <w:szCs w:val="36"/>
        </w:rPr>
        <w:t>七、服务设备配备表</w:t>
      </w:r>
    </w:p>
    <w:tbl>
      <w:tblPr>
        <w:tblW w:w="891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4"/>
        <w:gridCol w:w="2607"/>
        <w:gridCol w:w="1745"/>
        <w:gridCol w:w="1460"/>
        <w:gridCol w:w="2159"/>
      </w:tblGrid>
      <w:tr w:rsidR="00292D90" w:rsidRPr="00DF476B">
        <w:trPr>
          <w:trHeight w:val="533"/>
        </w:trPr>
        <w:tc>
          <w:tcPr>
            <w:tcW w:w="944" w:type="dxa"/>
            <w:vAlign w:val="center"/>
          </w:tcPr>
          <w:p w:rsidR="00292D90" w:rsidRPr="00DF476B" w:rsidRDefault="00292D90">
            <w:pPr>
              <w:jc w:val="center"/>
              <w:rPr>
                <w:rFonts w:ascii="宋体" w:hAnsi="宋体"/>
                <w:sz w:val="24"/>
              </w:rPr>
            </w:pPr>
            <w:r w:rsidRPr="00DF476B">
              <w:rPr>
                <w:rFonts w:ascii="宋体" w:hAnsi="宋体" w:hint="eastAsia"/>
                <w:sz w:val="24"/>
              </w:rPr>
              <w:t>序号</w:t>
            </w:r>
          </w:p>
        </w:tc>
        <w:tc>
          <w:tcPr>
            <w:tcW w:w="2607" w:type="dxa"/>
            <w:vAlign w:val="center"/>
          </w:tcPr>
          <w:p w:rsidR="00292D90" w:rsidRPr="00DF476B" w:rsidRDefault="00292D90">
            <w:pPr>
              <w:jc w:val="center"/>
              <w:rPr>
                <w:rFonts w:ascii="宋体" w:hAnsi="宋体"/>
                <w:sz w:val="24"/>
              </w:rPr>
            </w:pPr>
            <w:r w:rsidRPr="00DF476B">
              <w:rPr>
                <w:rFonts w:ascii="宋体" w:hAnsi="宋体" w:hint="eastAsia"/>
                <w:sz w:val="24"/>
              </w:rPr>
              <w:t>设备名称</w:t>
            </w:r>
          </w:p>
        </w:tc>
        <w:tc>
          <w:tcPr>
            <w:tcW w:w="1745" w:type="dxa"/>
            <w:vAlign w:val="center"/>
          </w:tcPr>
          <w:p w:rsidR="00292D90" w:rsidRPr="00DF476B" w:rsidRDefault="00292D90">
            <w:pPr>
              <w:jc w:val="center"/>
              <w:rPr>
                <w:rFonts w:ascii="宋体" w:hAnsi="宋体"/>
                <w:sz w:val="24"/>
              </w:rPr>
            </w:pPr>
            <w:r w:rsidRPr="00DF476B">
              <w:rPr>
                <w:rFonts w:ascii="宋体" w:hAnsi="宋体" w:hint="eastAsia"/>
                <w:sz w:val="24"/>
              </w:rPr>
              <w:t>规格型号</w:t>
            </w:r>
          </w:p>
        </w:tc>
        <w:tc>
          <w:tcPr>
            <w:tcW w:w="1460" w:type="dxa"/>
            <w:vAlign w:val="center"/>
          </w:tcPr>
          <w:p w:rsidR="00292D90" w:rsidRPr="00DF476B" w:rsidRDefault="00292D90">
            <w:pPr>
              <w:jc w:val="center"/>
              <w:rPr>
                <w:rFonts w:ascii="宋体" w:hAnsi="宋体"/>
                <w:sz w:val="24"/>
              </w:rPr>
            </w:pPr>
            <w:r w:rsidRPr="00DF476B">
              <w:rPr>
                <w:rFonts w:ascii="宋体" w:hAnsi="宋体" w:hint="eastAsia"/>
                <w:sz w:val="24"/>
              </w:rPr>
              <w:t>数量</w:t>
            </w:r>
          </w:p>
        </w:tc>
        <w:tc>
          <w:tcPr>
            <w:tcW w:w="2159" w:type="dxa"/>
            <w:vAlign w:val="center"/>
          </w:tcPr>
          <w:p w:rsidR="00292D90" w:rsidRPr="00DF476B" w:rsidRDefault="00292D90">
            <w:pPr>
              <w:jc w:val="center"/>
              <w:rPr>
                <w:rFonts w:ascii="宋体" w:hAnsi="宋体"/>
                <w:sz w:val="24"/>
              </w:rPr>
            </w:pPr>
            <w:r w:rsidRPr="00DF476B">
              <w:rPr>
                <w:rFonts w:ascii="宋体" w:hAnsi="宋体" w:hint="eastAsia"/>
                <w:sz w:val="24"/>
              </w:rPr>
              <w:t>用途</w:t>
            </w:r>
          </w:p>
        </w:tc>
      </w:tr>
      <w:tr w:rsidR="00292D90" w:rsidRPr="00DF476B">
        <w:trPr>
          <w:trHeight w:val="455"/>
        </w:trPr>
        <w:tc>
          <w:tcPr>
            <w:tcW w:w="944" w:type="dxa"/>
            <w:vAlign w:val="center"/>
          </w:tcPr>
          <w:p w:rsidR="00292D90" w:rsidRPr="00DF476B" w:rsidRDefault="00292D90">
            <w:pPr>
              <w:jc w:val="center"/>
              <w:rPr>
                <w:rFonts w:ascii="宋体" w:hAnsi="宋体"/>
                <w:sz w:val="24"/>
              </w:rPr>
            </w:pPr>
          </w:p>
        </w:tc>
        <w:tc>
          <w:tcPr>
            <w:tcW w:w="2607" w:type="dxa"/>
            <w:vAlign w:val="center"/>
          </w:tcPr>
          <w:p w:rsidR="00292D90" w:rsidRPr="00DF476B" w:rsidRDefault="00292D90">
            <w:pPr>
              <w:jc w:val="center"/>
              <w:rPr>
                <w:rFonts w:ascii="宋体" w:hAnsi="宋体"/>
                <w:sz w:val="24"/>
              </w:rPr>
            </w:pPr>
          </w:p>
        </w:tc>
        <w:tc>
          <w:tcPr>
            <w:tcW w:w="1745" w:type="dxa"/>
            <w:vAlign w:val="center"/>
          </w:tcPr>
          <w:p w:rsidR="00292D90" w:rsidRPr="00DF476B" w:rsidRDefault="00292D90">
            <w:pPr>
              <w:jc w:val="center"/>
              <w:rPr>
                <w:rFonts w:ascii="宋体" w:hAnsi="宋体"/>
                <w:sz w:val="24"/>
              </w:rPr>
            </w:pPr>
          </w:p>
        </w:tc>
        <w:tc>
          <w:tcPr>
            <w:tcW w:w="1460" w:type="dxa"/>
            <w:vAlign w:val="center"/>
          </w:tcPr>
          <w:p w:rsidR="00292D90" w:rsidRPr="00DF476B" w:rsidRDefault="00292D90">
            <w:pPr>
              <w:jc w:val="center"/>
              <w:rPr>
                <w:rFonts w:ascii="宋体" w:hAnsi="宋体"/>
                <w:sz w:val="24"/>
              </w:rPr>
            </w:pPr>
          </w:p>
        </w:tc>
        <w:tc>
          <w:tcPr>
            <w:tcW w:w="2159" w:type="dxa"/>
            <w:vAlign w:val="center"/>
          </w:tcPr>
          <w:p w:rsidR="00292D90" w:rsidRPr="00DF476B" w:rsidRDefault="00292D90">
            <w:pPr>
              <w:jc w:val="center"/>
              <w:rPr>
                <w:rFonts w:ascii="宋体" w:hAnsi="宋体"/>
                <w:sz w:val="24"/>
              </w:rPr>
            </w:pPr>
          </w:p>
        </w:tc>
      </w:tr>
      <w:tr w:rsidR="00292D90" w:rsidRPr="00DF476B">
        <w:trPr>
          <w:trHeight w:val="461"/>
        </w:trPr>
        <w:tc>
          <w:tcPr>
            <w:tcW w:w="944" w:type="dxa"/>
            <w:vAlign w:val="center"/>
          </w:tcPr>
          <w:p w:rsidR="00292D90" w:rsidRPr="00DF476B" w:rsidRDefault="00292D90">
            <w:pPr>
              <w:jc w:val="center"/>
              <w:rPr>
                <w:rFonts w:ascii="宋体" w:hAnsi="宋体"/>
                <w:sz w:val="24"/>
              </w:rPr>
            </w:pPr>
          </w:p>
        </w:tc>
        <w:tc>
          <w:tcPr>
            <w:tcW w:w="2607" w:type="dxa"/>
            <w:vAlign w:val="center"/>
          </w:tcPr>
          <w:p w:rsidR="00292D90" w:rsidRPr="00DF476B" w:rsidRDefault="00292D90">
            <w:pPr>
              <w:jc w:val="center"/>
              <w:rPr>
                <w:rFonts w:ascii="宋体" w:hAnsi="宋体"/>
                <w:sz w:val="24"/>
              </w:rPr>
            </w:pPr>
          </w:p>
        </w:tc>
        <w:tc>
          <w:tcPr>
            <w:tcW w:w="1745" w:type="dxa"/>
            <w:vAlign w:val="center"/>
          </w:tcPr>
          <w:p w:rsidR="00292D90" w:rsidRPr="00DF476B" w:rsidRDefault="00292D90">
            <w:pPr>
              <w:jc w:val="center"/>
              <w:rPr>
                <w:rFonts w:ascii="宋体" w:hAnsi="宋体"/>
                <w:sz w:val="24"/>
              </w:rPr>
            </w:pPr>
          </w:p>
        </w:tc>
        <w:tc>
          <w:tcPr>
            <w:tcW w:w="1460" w:type="dxa"/>
            <w:vAlign w:val="center"/>
          </w:tcPr>
          <w:p w:rsidR="00292D90" w:rsidRPr="00DF476B" w:rsidRDefault="00292D90">
            <w:pPr>
              <w:jc w:val="center"/>
              <w:rPr>
                <w:rFonts w:ascii="宋体" w:hAnsi="宋体"/>
                <w:sz w:val="24"/>
              </w:rPr>
            </w:pPr>
          </w:p>
        </w:tc>
        <w:tc>
          <w:tcPr>
            <w:tcW w:w="2159" w:type="dxa"/>
            <w:vAlign w:val="center"/>
          </w:tcPr>
          <w:p w:rsidR="00292D90" w:rsidRPr="00DF476B" w:rsidRDefault="00292D90">
            <w:pPr>
              <w:jc w:val="center"/>
              <w:rPr>
                <w:rFonts w:ascii="宋体" w:hAnsi="宋体"/>
                <w:sz w:val="24"/>
              </w:rPr>
            </w:pPr>
          </w:p>
        </w:tc>
      </w:tr>
      <w:tr w:rsidR="00292D90" w:rsidRPr="00DF476B">
        <w:trPr>
          <w:trHeight w:val="439"/>
        </w:trPr>
        <w:tc>
          <w:tcPr>
            <w:tcW w:w="944" w:type="dxa"/>
            <w:vAlign w:val="center"/>
          </w:tcPr>
          <w:p w:rsidR="00292D90" w:rsidRPr="00DF476B" w:rsidRDefault="00292D90">
            <w:pPr>
              <w:jc w:val="center"/>
              <w:rPr>
                <w:rFonts w:ascii="宋体" w:hAnsi="宋体"/>
                <w:sz w:val="24"/>
              </w:rPr>
            </w:pPr>
          </w:p>
        </w:tc>
        <w:tc>
          <w:tcPr>
            <w:tcW w:w="2607" w:type="dxa"/>
            <w:vAlign w:val="center"/>
          </w:tcPr>
          <w:p w:rsidR="00292D90" w:rsidRPr="00DF476B" w:rsidRDefault="00292D90">
            <w:pPr>
              <w:jc w:val="center"/>
              <w:rPr>
                <w:rFonts w:ascii="宋体" w:hAnsi="宋体"/>
                <w:sz w:val="24"/>
              </w:rPr>
            </w:pPr>
          </w:p>
        </w:tc>
        <w:tc>
          <w:tcPr>
            <w:tcW w:w="1745" w:type="dxa"/>
            <w:vAlign w:val="center"/>
          </w:tcPr>
          <w:p w:rsidR="00292D90" w:rsidRPr="00DF476B" w:rsidRDefault="00292D90">
            <w:pPr>
              <w:jc w:val="center"/>
              <w:rPr>
                <w:rFonts w:ascii="宋体" w:hAnsi="宋体"/>
                <w:sz w:val="24"/>
              </w:rPr>
            </w:pPr>
          </w:p>
        </w:tc>
        <w:tc>
          <w:tcPr>
            <w:tcW w:w="1460" w:type="dxa"/>
            <w:vAlign w:val="center"/>
          </w:tcPr>
          <w:p w:rsidR="00292D90" w:rsidRPr="00DF476B" w:rsidRDefault="00292D90">
            <w:pPr>
              <w:jc w:val="center"/>
              <w:rPr>
                <w:rFonts w:ascii="宋体" w:hAnsi="宋体"/>
                <w:sz w:val="24"/>
              </w:rPr>
            </w:pPr>
          </w:p>
        </w:tc>
        <w:tc>
          <w:tcPr>
            <w:tcW w:w="2159" w:type="dxa"/>
            <w:vAlign w:val="center"/>
          </w:tcPr>
          <w:p w:rsidR="00292D90" w:rsidRPr="00DF476B" w:rsidRDefault="00292D90">
            <w:pPr>
              <w:jc w:val="center"/>
              <w:rPr>
                <w:rFonts w:ascii="宋体" w:hAnsi="宋体"/>
                <w:sz w:val="24"/>
              </w:rPr>
            </w:pPr>
          </w:p>
        </w:tc>
      </w:tr>
      <w:tr w:rsidR="00292D90" w:rsidRPr="00DF476B">
        <w:trPr>
          <w:trHeight w:val="459"/>
        </w:trPr>
        <w:tc>
          <w:tcPr>
            <w:tcW w:w="944" w:type="dxa"/>
            <w:vAlign w:val="center"/>
          </w:tcPr>
          <w:p w:rsidR="00292D90" w:rsidRPr="00DF476B" w:rsidRDefault="00292D90">
            <w:pPr>
              <w:jc w:val="center"/>
              <w:rPr>
                <w:rFonts w:ascii="宋体" w:hAnsi="宋体"/>
                <w:sz w:val="24"/>
              </w:rPr>
            </w:pPr>
          </w:p>
        </w:tc>
        <w:tc>
          <w:tcPr>
            <w:tcW w:w="2607" w:type="dxa"/>
            <w:vAlign w:val="center"/>
          </w:tcPr>
          <w:p w:rsidR="00292D90" w:rsidRPr="00DF476B" w:rsidRDefault="00292D90">
            <w:pPr>
              <w:jc w:val="center"/>
              <w:rPr>
                <w:rFonts w:ascii="宋体" w:hAnsi="宋体"/>
                <w:sz w:val="24"/>
              </w:rPr>
            </w:pPr>
          </w:p>
        </w:tc>
        <w:tc>
          <w:tcPr>
            <w:tcW w:w="1745" w:type="dxa"/>
            <w:vAlign w:val="center"/>
          </w:tcPr>
          <w:p w:rsidR="00292D90" w:rsidRPr="00DF476B" w:rsidRDefault="00292D90">
            <w:pPr>
              <w:jc w:val="center"/>
              <w:rPr>
                <w:rFonts w:ascii="宋体" w:hAnsi="宋体"/>
                <w:sz w:val="24"/>
              </w:rPr>
            </w:pPr>
          </w:p>
        </w:tc>
        <w:tc>
          <w:tcPr>
            <w:tcW w:w="1460" w:type="dxa"/>
            <w:vAlign w:val="center"/>
          </w:tcPr>
          <w:p w:rsidR="00292D90" w:rsidRPr="00DF476B" w:rsidRDefault="00292D90">
            <w:pPr>
              <w:jc w:val="center"/>
              <w:rPr>
                <w:rFonts w:ascii="宋体" w:hAnsi="宋体"/>
                <w:sz w:val="24"/>
              </w:rPr>
            </w:pPr>
          </w:p>
        </w:tc>
        <w:tc>
          <w:tcPr>
            <w:tcW w:w="2159" w:type="dxa"/>
            <w:vAlign w:val="center"/>
          </w:tcPr>
          <w:p w:rsidR="00292D90" w:rsidRPr="00DF476B" w:rsidRDefault="00292D90">
            <w:pPr>
              <w:jc w:val="center"/>
              <w:rPr>
                <w:rFonts w:ascii="宋体" w:hAnsi="宋体"/>
                <w:sz w:val="24"/>
              </w:rPr>
            </w:pPr>
          </w:p>
        </w:tc>
      </w:tr>
      <w:tr w:rsidR="00292D90" w:rsidRPr="00DF476B">
        <w:trPr>
          <w:trHeight w:val="466"/>
        </w:trPr>
        <w:tc>
          <w:tcPr>
            <w:tcW w:w="944" w:type="dxa"/>
            <w:vAlign w:val="center"/>
          </w:tcPr>
          <w:p w:rsidR="00292D90" w:rsidRPr="00DF476B" w:rsidRDefault="00292D90">
            <w:pPr>
              <w:jc w:val="center"/>
              <w:rPr>
                <w:rFonts w:ascii="宋体" w:hAnsi="宋体"/>
                <w:sz w:val="24"/>
              </w:rPr>
            </w:pPr>
          </w:p>
        </w:tc>
        <w:tc>
          <w:tcPr>
            <w:tcW w:w="2607" w:type="dxa"/>
            <w:vAlign w:val="center"/>
          </w:tcPr>
          <w:p w:rsidR="00292D90" w:rsidRPr="00DF476B" w:rsidRDefault="00292D90">
            <w:pPr>
              <w:jc w:val="center"/>
              <w:rPr>
                <w:rFonts w:ascii="宋体" w:hAnsi="宋体"/>
                <w:sz w:val="24"/>
              </w:rPr>
            </w:pPr>
          </w:p>
        </w:tc>
        <w:tc>
          <w:tcPr>
            <w:tcW w:w="1745" w:type="dxa"/>
            <w:vAlign w:val="center"/>
          </w:tcPr>
          <w:p w:rsidR="00292D90" w:rsidRPr="00DF476B" w:rsidRDefault="00292D90">
            <w:pPr>
              <w:jc w:val="center"/>
              <w:rPr>
                <w:rFonts w:ascii="宋体" w:hAnsi="宋体"/>
                <w:sz w:val="24"/>
              </w:rPr>
            </w:pPr>
          </w:p>
        </w:tc>
        <w:tc>
          <w:tcPr>
            <w:tcW w:w="1460" w:type="dxa"/>
            <w:vAlign w:val="center"/>
          </w:tcPr>
          <w:p w:rsidR="00292D90" w:rsidRPr="00DF476B" w:rsidRDefault="00292D90">
            <w:pPr>
              <w:jc w:val="center"/>
              <w:rPr>
                <w:rFonts w:ascii="宋体" w:hAnsi="宋体"/>
                <w:sz w:val="24"/>
              </w:rPr>
            </w:pPr>
          </w:p>
        </w:tc>
        <w:tc>
          <w:tcPr>
            <w:tcW w:w="2159" w:type="dxa"/>
            <w:vAlign w:val="center"/>
          </w:tcPr>
          <w:p w:rsidR="00292D90" w:rsidRPr="00DF476B" w:rsidRDefault="00292D90">
            <w:pPr>
              <w:jc w:val="center"/>
              <w:rPr>
                <w:rFonts w:ascii="宋体" w:hAnsi="宋体"/>
                <w:sz w:val="24"/>
              </w:rPr>
            </w:pPr>
          </w:p>
        </w:tc>
      </w:tr>
      <w:tr w:rsidR="00292D90" w:rsidRPr="00DF476B">
        <w:trPr>
          <w:trHeight w:val="457"/>
        </w:trPr>
        <w:tc>
          <w:tcPr>
            <w:tcW w:w="944" w:type="dxa"/>
            <w:vAlign w:val="center"/>
          </w:tcPr>
          <w:p w:rsidR="00292D90" w:rsidRPr="00DF476B" w:rsidRDefault="00292D90">
            <w:pPr>
              <w:jc w:val="center"/>
              <w:rPr>
                <w:rFonts w:ascii="宋体" w:hAnsi="宋体"/>
                <w:sz w:val="24"/>
              </w:rPr>
            </w:pPr>
          </w:p>
        </w:tc>
        <w:tc>
          <w:tcPr>
            <w:tcW w:w="2607" w:type="dxa"/>
            <w:vAlign w:val="center"/>
          </w:tcPr>
          <w:p w:rsidR="00292D90" w:rsidRPr="00DF476B" w:rsidRDefault="00292D90">
            <w:pPr>
              <w:jc w:val="center"/>
              <w:rPr>
                <w:rFonts w:ascii="宋体" w:hAnsi="宋体"/>
                <w:sz w:val="24"/>
              </w:rPr>
            </w:pPr>
          </w:p>
        </w:tc>
        <w:tc>
          <w:tcPr>
            <w:tcW w:w="1745" w:type="dxa"/>
            <w:vAlign w:val="center"/>
          </w:tcPr>
          <w:p w:rsidR="00292D90" w:rsidRPr="00DF476B" w:rsidRDefault="00292D90">
            <w:pPr>
              <w:jc w:val="center"/>
              <w:rPr>
                <w:rFonts w:ascii="宋体" w:hAnsi="宋体"/>
                <w:sz w:val="24"/>
              </w:rPr>
            </w:pPr>
          </w:p>
        </w:tc>
        <w:tc>
          <w:tcPr>
            <w:tcW w:w="1460" w:type="dxa"/>
            <w:vAlign w:val="center"/>
          </w:tcPr>
          <w:p w:rsidR="00292D90" w:rsidRPr="00DF476B" w:rsidRDefault="00292D90">
            <w:pPr>
              <w:jc w:val="center"/>
              <w:rPr>
                <w:rFonts w:ascii="宋体" w:hAnsi="宋体"/>
                <w:sz w:val="24"/>
              </w:rPr>
            </w:pPr>
          </w:p>
        </w:tc>
        <w:tc>
          <w:tcPr>
            <w:tcW w:w="2159" w:type="dxa"/>
            <w:vAlign w:val="center"/>
          </w:tcPr>
          <w:p w:rsidR="00292D90" w:rsidRPr="00DF476B" w:rsidRDefault="00292D90">
            <w:pPr>
              <w:jc w:val="center"/>
              <w:rPr>
                <w:rFonts w:ascii="宋体" w:hAnsi="宋体"/>
                <w:sz w:val="24"/>
              </w:rPr>
            </w:pPr>
          </w:p>
        </w:tc>
      </w:tr>
      <w:tr w:rsidR="00292D90" w:rsidRPr="00DF476B">
        <w:trPr>
          <w:trHeight w:val="449"/>
        </w:trPr>
        <w:tc>
          <w:tcPr>
            <w:tcW w:w="944" w:type="dxa"/>
            <w:vAlign w:val="center"/>
          </w:tcPr>
          <w:p w:rsidR="00292D90" w:rsidRPr="00DF476B" w:rsidRDefault="00292D90">
            <w:pPr>
              <w:jc w:val="center"/>
              <w:rPr>
                <w:rFonts w:ascii="宋体" w:hAnsi="宋体"/>
                <w:sz w:val="24"/>
              </w:rPr>
            </w:pPr>
          </w:p>
        </w:tc>
        <w:tc>
          <w:tcPr>
            <w:tcW w:w="2607" w:type="dxa"/>
            <w:vAlign w:val="center"/>
          </w:tcPr>
          <w:p w:rsidR="00292D90" w:rsidRPr="00DF476B" w:rsidRDefault="00292D90">
            <w:pPr>
              <w:jc w:val="center"/>
              <w:rPr>
                <w:rFonts w:ascii="宋体" w:hAnsi="宋体"/>
                <w:sz w:val="24"/>
              </w:rPr>
            </w:pPr>
          </w:p>
        </w:tc>
        <w:tc>
          <w:tcPr>
            <w:tcW w:w="1745" w:type="dxa"/>
            <w:vAlign w:val="center"/>
          </w:tcPr>
          <w:p w:rsidR="00292D90" w:rsidRPr="00DF476B" w:rsidRDefault="00292D90">
            <w:pPr>
              <w:jc w:val="center"/>
              <w:rPr>
                <w:rFonts w:ascii="宋体" w:hAnsi="宋体"/>
                <w:sz w:val="24"/>
              </w:rPr>
            </w:pPr>
          </w:p>
        </w:tc>
        <w:tc>
          <w:tcPr>
            <w:tcW w:w="1460" w:type="dxa"/>
            <w:vAlign w:val="center"/>
          </w:tcPr>
          <w:p w:rsidR="00292D90" w:rsidRPr="00DF476B" w:rsidRDefault="00292D90">
            <w:pPr>
              <w:jc w:val="center"/>
              <w:rPr>
                <w:rFonts w:ascii="宋体" w:hAnsi="宋体"/>
                <w:sz w:val="24"/>
              </w:rPr>
            </w:pPr>
          </w:p>
        </w:tc>
        <w:tc>
          <w:tcPr>
            <w:tcW w:w="2159" w:type="dxa"/>
            <w:vAlign w:val="center"/>
          </w:tcPr>
          <w:p w:rsidR="00292D90" w:rsidRPr="00DF476B" w:rsidRDefault="00292D90">
            <w:pPr>
              <w:jc w:val="center"/>
              <w:rPr>
                <w:rFonts w:ascii="宋体" w:hAnsi="宋体"/>
                <w:sz w:val="24"/>
              </w:rPr>
            </w:pPr>
          </w:p>
        </w:tc>
      </w:tr>
      <w:tr w:rsidR="00292D90" w:rsidRPr="00DF476B">
        <w:trPr>
          <w:trHeight w:val="449"/>
        </w:trPr>
        <w:tc>
          <w:tcPr>
            <w:tcW w:w="944" w:type="dxa"/>
            <w:vAlign w:val="center"/>
          </w:tcPr>
          <w:p w:rsidR="00292D90" w:rsidRPr="00DF476B" w:rsidRDefault="00292D90">
            <w:pPr>
              <w:jc w:val="center"/>
              <w:rPr>
                <w:rFonts w:ascii="宋体" w:hAnsi="宋体"/>
                <w:sz w:val="24"/>
              </w:rPr>
            </w:pPr>
          </w:p>
        </w:tc>
        <w:tc>
          <w:tcPr>
            <w:tcW w:w="2607" w:type="dxa"/>
            <w:vAlign w:val="center"/>
          </w:tcPr>
          <w:p w:rsidR="00292D90" w:rsidRPr="00DF476B" w:rsidRDefault="00292D90">
            <w:pPr>
              <w:jc w:val="center"/>
              <w:rPr>
                <w:rFonts w:ascii="宋体" w:hAnsi="宋体"/>
                <w:sz w:val="24"/>
              </w:rPr>
            </w:pPr>
          </w:p>
        </w:tc>
        <w:tc>
          <w:tcPr>
            <w:tcW w:w="1745" w:type="dxa"/>
            <w:vAlign w:val="center"/>
          </w:tcPr>
          <w:p w:rsidR="00292D90" w:rsidRPr="00DF476B" w:rsidRDefault="00292D90">
            <w:pPr>
              <w:jc w:val="center"/>
              <w:rPr>
                <w:rFonts w:ascii="宋体" w:hAnsi="宋体"/>
                <w:sz w:val="24"/>
              </w:rPr>
            </w:pPr>
          </w:p>
        </w:tc>
        <w:tc>
          <w:tcPr>
            <w:tcW w:w="1460" w:type="dxa"/>
            <w:vAlign w:val="center"/>
          </w:tcPr>
          <w:p w:rsidR="00292D90" w:rsidRPr="00DF476B" w:rsidRDefault="00292D90">
            <w:pPr>
              <w:jc w:val="center"/>
              <w:rPr>
                <w:rFonts w:ascii="宋体" w:hAnsi="宋体"/>
                <w:sz w:val="24"/>
              </w:rPr>
            </w:pPr>
          </w:p>
        </w:tc>
        <w:tc>
          <w:tcPr>
            <w:tcW w:w="2159" w:type="dxa"/>
            <w:vAlign w:val="center"/>
          </w:tcPr>
          <w:p w:rsidR="00292D90" w:rsidRPr="00DF476B" w:rsidRDefault="00292D90">
            <w:pPr>
              <w:jc w:val="center"/>
              <w:rPr>
                <w:rFonts w:ascii="宋体" w:hAnsi="宋体"/>
                <w:sz w:val="24"/>
              </w:rPr>
            </w:pPr>
          </w:p>
        </w:tc>
      </w:tr>
      <w:tr w:rsidR="00292D90" w:rsidRPr="00DF476B">
        <w:trPr>
          <w:trHeight w:val="449"/>
        </w:trPr>
        <w:tc>
          <w:tcPr>
            <w:tcW w:w="944" w:type="dxa"/>
            <w:vAlign w:val="center"/>
          </w:tcPr>
          <w:p w:rsidR="00292D90" w:rsidRPr="00DF476B" w:rsidRDefault="00292D90">
            <w:pPr>
              <w:jc w:val="center"/>
              <w:rPr>
                <w:rFonts w:ascii="宋体" w:hAnsi="宋体"/>
                <w:sz w:val="24"/>
              </w:rPr>
            </w:pPr>
          </w:p>
        </w:tc>
        <w:tc>
          <w:tcPr>
            <w:tcW w:w="2607" w:type="dxa"/>
            <w:vAlign w:val="center"/>
          </w:tcPr>
          <w:p w:rsidR="00292D90" w:rsidRPr="00DF476B" w:rsidRDefault="00292D90">
            <w:pPr>
              <w:jc w:val="center"/>
              <w:rPr>
                <w:rFonts w:ascii="宋体" w:hAnsi="宋体"/>
                <w:sz w:val="24"/>
              </w:rPr>
            </w:pPr>
          </w:p>
        </w:tc>
        <w:tc>
          <w:tcPr>
            <w:tcW w:w="1745" w:type="dxa"/>
            <w:vAlign w:val="center"/>
          </w:tcPr>
          <w:p w:rsidR="00292D90" w:rsidRPr="00DF476B" w:rsidRDefault="00292D90">
            <w:pPr>
              <w:jc w:val="center"/>
              <w:rPr>
                <w:rFonts w:ascii="宋体" w:hAnsi="宋体"/>
                <w:sz w:val="24"/>
              </w:rPr>
            </w:pPr>
          </w:p>
        </w:tc>
        <w:tc>
          <w:tcPr>
            <w:tcW w:w="1460" w:type="dxa"/>
            <w:vAlign w:val="center"/>
          </w:tcPr>
          <w:p w:rsidR="00292D90" w:rsidRPr="00DF476B" w:rsidRDefault="00292D90">
            <w:pPr>
              <w:jc w:val="center"/>
              <w:rPr>
                <w:rFonts w:ascii="宋体" w:hAnsi="宋体"/>
                <w:sz w:val="24"/>
              </w:rPr>
            </w:pPr>
          </w:p>
        </w:tc>
        <w:tc>
          <w:tcPr>
            <w:tcW w:w="2159" w:type="dxa"/>
            <w:vAlign w:val="center"/>
          </w:tcPr>
          <w:p w:rsidR="00292D90" w:rsidRPr="00DF476B" w:rsidRDefault="00292D90">
            <w:pPr>
              <w:jc w:val="center"/>
              <w:rPr>
                <w:rFonts w:ascii="宋体" w:hAnsi="宋体"/>
                <w:sz w:val="24"/>
              </w:rPr>
            </w:pPr>
          </w:p>
        </w:tc>
      </w:tr>
      <w:tr w:rsidR="00292D90" w:rsidRPr="00DF476B">
        <w:trPr>
          <w:trHeight w:val="449"/>
        </w:trPr>
        <w:tc>
          <w:tcPr>
            <w:tcW w:w="944" w:type="dxa"/>
            <w:vAlign w:val="center"/>
          </w:tcPr>
          <w:p w:rsidR="00292D90" w:rsidRPr="00DF476B" w:rsidRDefault="00292D90">
            <w:pPr>
              <w:jc w:val="center"/>
              <w:rPr>
                <w:rFonts w:ascii="宋体" w:hAnsi="宋体"/>
                <w:sz w:val="24"/>
              </w:rPr>
            </w:pPr>
          </w:p>
        </w:tc>
        <w:tc>
          <w:tcPr>
            <w:tcW w:w="2607" w:type="dxa"/>
            <w:vAlign w:val="center"/>
          </w:tcPr>
          <w:p w:rsidR="00292D90" w:rsidRPr="00DF476B" w:rsidRDefault="00292D90">
            <w:pPr>
              <w:jc w:val="center"/>
              <w:rPr>
                <w:rFonts w:ascii="宋体" w:hAnsi="宋体"/>
                <w:sz w:val="24"/>
              </w:rPr>
            </w:pPr>
          </w:p>
        </w:tc>
        <w:tc>
          <w:tcPr>
            <w:tcW w:w="1745" w:type="dxa"/>
            <w:vAlign w:val="center"/>
          </w:tcPr>
          <w:p w:rsidR="00292D90" w:rsidRPr="00DF476B" w:rsidRDefault="00292D90">
            <w:pPr>
              <w:jc w:val="center"/>
              <w:rPr>
                <w:rFonts w:ascii="宋体" w:hAnsi="宋体"/>
                <w:sz w:val="24"/>
              </w:rPr>
            </w:pPr>
          </w:p>
        </w:tc>
        <w:tc>
          <w:tcPr>
            <w:tcW w:w="1460" w:type="dxa"/>
            <w:vAlign w:val="center"/>
          </w:tcPr>
          <w:p w:rsidR="00292D90" w:rsidRPr="00DF476B" w:rsidRDefault="00292D90">
            <w:pPr>
              <w:jc w:val="center"/>
              <w:rPr>
                <w:rFonts w:ascii="宋体" w:hAnsi="宋体"/>
                <w:sz w:val="24"/>
              </w:rPr>
            </w:pPr>
          </w:p>
        </w:tc>
        <w:tc>
          <w:tcPr>
            <w:tcW w:w="2159" w:type="dxa"/>
            <w:vAlign w:val="center"/>
          </w:tcPr>
          <w:p w:rsidR="00292D90" w:rsidRPr="00DF476B" w:rsidRDefault="00292D90">
            <w:pPr>
              <w:jc w:val="center"/>
              <w:rPr>
                <w:rFonts w:ascii="宋体" w:hAnsi="宋体"/>
                <w:sz w:val="24"/>
              </w:rPr>
            </w:pPr>
          </w:p>
        </w:tc>
      </w:tr>
      <w:tr w:rsidR="00292D90" w:rsidRPr="00DF476B">
        <w:trPr>
          <w:trHeight w:val="449"/>
        </w:trPr>
        <w:tc>
          <w:tcPr>
            <w:tcW w:w="944" w:type="dxa"/>
            <w:vAlign w:val="center"/>
          </w:tcPr>
          <w:p w:rsidR="00292D90" w:rsidRPr="00DF476B" w:rsidRDefault="00292D90">
            <w:pPr>
              <w:jc w:val="center"/>
              <w:rPr>
                <w:rFonts w:ascii="宋体" w:hAnsi="宋体"/>
                <w:sz w:val="24"/>
              </w:rPr>
            </w:pPr>
          </w:p>
        </w:tc>
        <w:tc>
          <w:tcPr>
            <w:tcW w:w="2607" w:type="dxa"/>
            <w:vAlign w:val="center"/>
          </w:tcPr>
          <w:p w:rsidR="00292D90" w:rsidRPr="00DF476B" w:rsidRDefault="00292D90">
            <w:pPr>
              <w:jc w:val="center"/>
              <w:rPr>
                <w:rFonts w:ascii="宋体" w:hAnsi="宋体"/>
                <w:sz w:val="24"/>
              </w:rPr>
            </w:pPr>
          </w:p>
        </w:tc>
        <w:tc>
          <w:tcPr>
            <w:tcW w:w="1745" w:type="dxa"/>
            <w:vAlign w:val="center"/>
          </w:tcPr>
          <w:p w:rsidR="00292D90" w:rsidRPr="00DF476B" w:rsidRDefault="00292D90">
            <w:pPr>
              <w:jc w:val="center"/>
              <w:rPr>
                <w:rFonts w:ascii="宋体" w:hAnsi="宋体"/>
                <w:sz w:val="24"/>
              </w:rPr>
            </w:pPr>
          </w:p>
        </w:tc>
        <w:tc>
          <w:tcPr>
            <w:tcW w:w="1460" w:type="dxa"/>
            <w:vAlign w:val="center"/>
          </w:tcPr>
          <w:p w:rsidR="00292D90" w:rsidRPr="00DF476B" w:rsidRDefault="00292D90">
            <w:pPr>
              <w:jc w:val="center"/>
              <w:rPr>
                <w:rFonts w:ascii="宋体" w:hAnsi="宋体"/>
                <w:sz w:val="24"/>
              </w:rPr>
            </w:pPr>
          </w:p>
        </w:tc>
        <w:tc>
          <w:tcPr>
            <w:tcW w:w="2159" w:type="dxa"/>
            <w:vAlign w:val="center"/>
          </w:tcPr>
          <w:p w:rsidR="00292D90" w:rsidRPr="00DF476B" w:rsidRDefault="00292D90">
            <w:pPr>
              <w:jc w:val="center"/>
              <w:rPr>
                <w:rFonts w:ascii="宋体" w:hAnsi="宋体"/>
                <w:sz w:val="24"/>
              </w:rPr>
            </w:pPr>
          </w:p>
        </w:tc>
      </w:tr>
    </w:tbl>
    <w:p w:rsidR="00292D90" w:rsidRPr="00DF476B" w:rsidRDefault="00292D90">
      <w:pPr>
        <w:rPr>
          <w:sz w:val="24"/>
        </w:rPr>
      </w:pPr>
    </w:p>
    <w:p w:rsidR="00292D90" w:rsidRPr="00DF476B" w:rsidRDefault="00292D90">
      <w:pPr>
        <w:spacing w:line="360" w:lineRule="auto"/>
        <w:rPr>
          <w:sz w:val="24"/>
        </w:rPr>
      </w:pPr>
      <w:r w:rsidRPr="00DF476B">
        <w:rPr>
          <w:rFonts w:hint="eastAsia"/>
          <w:sz w:val="24"/>
        </w:rPr>
        <w:t>投标人法定代表人或授权委托人签字：</w:t>
      </w:r>
    </w:p>
    <w:p w:rsidR="00292D90" w:rsidRPr="00DF476B" w:rsidRDefault="00292D90">
      <w:pPr>
        <w:spacing w:line="360" w:lineRule="auto"/>
        <w:rPr>
          <w:sz w:val="24"/>
          <w:u w:val="single"/>
        </w:rPr>
      </w:pPr>
    </w:p>
    <w:p w:rsidR="00292D90" w:rsidRPr="00DF476B" w:rsidRDefault="00292D90">
      <w:pPr>
        <w:rPr>
          <w:b/>
          <w:sz w:val="36"/>
        </w:rPr>
      </w:pPr>
      <w:r w:rsidRPr="00DF476B">
        <w:rPr>
          <w:rFonts w:hint="eastAsia"/>
          <w:sz w:val="24"/>
        </w:rPr>
        <w:t>注：存在虚假行为的，投标人应依法承担有关法律责任。本文件应按规定签署，否则投标文件无效。</w:t>
      </w:r>
    </w:p>
    <w:p w:rsidR="00292D90" w:rsidRPr="00DF476B" w:rsidRDefault="00292D90">
      <w:pPr>
        <w:rPr>
          <w:b/>
        </w:rPr>
      </w:pPr>
    </w:p>
    <w:p w:rsidR="00292D90" w:rsidRPr="00DF476B" w:rsidRDefault="00292D90">
      <w:pPr>
        <w:spacing w:before="120" w:line="360" w:lineRule="auto"/>
        <w:rPr>
          <w:sz w:val="24"/>
        </w:rPr>
      </w:pPr>
    </w:p>
    <w:p w:rsidR="00292D90" w:rsidRPr="00DF476B" w:rsidRDefault="00292D90">
      <w:pPr>
        <w:spacing w:before="120" w:line="360" w:lineRule="auto"/>
        <w:rPr>
          <w:sz w:val="24"/>
        </w:rPr>
      </w:pPr>
    </w:p>
    <w:p w:rsidR="00292D90" w:rsidRPr="00DF476B" w:rsidRDefault="00292D90">
      <w:pPr>
        <w:spacing w:before="120" w:line="360" w:lineRule="auto"/>
        <w:rPr>
          <w:sz w:val="24"/>
        </w:rPr>
      </w:pPr>
    </w:p>
    <w:p w:rsidR="00292D90" w:rsidRPr="00DF476B" w:rsidRDefault="00292D90">
      <w:pPr>
        <w:spacing w:before="120" w:line="360" w:lineRule="auto"/>
        <w:rPr>
          <w:sz w:val="24"/>
        </w:rPr>
      </w:pPr>
    </w:p>
    <w:p w:rsidR="00292D90" w:rsidRPr="00DF476B" w:rsidRDefault="00292D90">
      <w:pPr>
        <w:spacing w:before="120" w:line="360" w:lineRule="auto"/>
        <w:rPr>
          <w:sz w:val="24"/>
        </w:rPr>
      </w:pPr>
    </w:p>
    <w:p w:rsidR="00292D90" w:rsidRPr="00DF476B" w:rsidRDefault="00292D90">
      <w:pPr>
        <w:jc w:val="center"/>
        <w:rPr>
          <w:sz w:val="36"/>
          <w:szCs w:val="36"/>
        </w:rPr>
      </w:pPr>
    </w:p>
    <w:p w:rsidR="00292D90" w:rsidRPr="00DF476B" w:rsidRDefault="00292D90">
      <w:pPr>
        <w:jc w:val="center"/>
        <w:rPr>
          <w:sz w:val="36"/>
          <w:szCs w:val="36"/>
        </w:rPr>
      </w:pPr>
    </w:p>
    <w:p w:rsidR="00292D90" w:rsidRPr="00DF476B" w:rsidRDefault="00292D90">
      <w:pPr>
        <w:jc w:val="center"/>
        <w:rPr>
          <w:sz w:val="36"/>
          <w:szCs w:val="36"/>
        </w:rPr>
      </w:pPr>
    </w:p>
    <w:p w:rsidR="00292D90" w:rsidRPr="00DF476B" w:rsidRDefault="00292D90">
      <w:pPr>
        <w:jc w:val="center"/>
        <w:rPr>
          <w:sz w:val="36"/>
          <w:szCs w:val="36"/>
        </w:rPr>
      </w:pPr>
    </w:p>
    <w:p w:rsidR="00292D90" w:rsidRPr="00DF476B" w:rsidRDefault="00292D90">
      <w:pPr>
        <w:jc w:val="center"/>
        <w:rPr>
          <w:sz w:val="36"/>
          <w:szCs w:val="36"/>
        </w:rPr>
      </w:pPr>
      <w:r w:rsidRPr="00DF476B">
        <w:rPr>
          <w:rFonts w:hint="eastAsia"/>
          <w:sz w:val="36"/>
          <w:szCs w:val="36"/>
        </w:rPr>
        <w:t>八、服务方案</w:t>
      </w:r>
    </w:p>
    <w:p w:rsidR="00292D90" w:rsidRPr="00DF476B" w:rsidRDefault="00292D90">
      <w:pPr>
        <w:spacing w:before="120" w:line="360" w:lineRule="auto"/>
        <w:jc w:val="center"/>
        <w:rPr>
          <w:sz w:val="24"/>
        </w:rPr>
      </w:pPr>
      <w:r w:rsidRPr="00DF476B">
        <w:rPr>
          <w:rFonts w:hint="eastAsia"/>
          <w:sz w:val="24"/>
        </w:rPr>
        <w:t>（格式自拟，内容包括但不限于服务内容的服务大纲、应急预案、保障措施及违约承诺。）</w:t>
      </w:r>
    </w:p>
    <w:p w:rsidR="00292D90" w:rsidRPr="00DF476B" w:rsidRDefault="00292D90">
      <w:pPr>
        <w:spacing w:before="120" w:line="360" w:lineRule="auto"/>
        <w:jc w:val="center"/>
        <w:rPr>
          <w:sz w:val="24"/>
        </w:rPr>
      </w:pPr>
    </w:p>
    <w:p w:rsidR="00292D90" w:rsidRPr="00DF476B" w:rsidRDefault="00292D90">
      <w:pPr>
        <w:jc w:val="center"/>
        <w:rPr>
          <w:sz w:val="36"/>
          <w:szCs w:val="36"/>
        </w:rPr>
      </w:pPr>
    </w:p>
    <w:p w:rsidR="00292D90" w:rsidRPr="00DF476B" w:rsidRDefault="00292D90">
      <w:pPr>
        <w:jc w:val="center"/>
        <w:rPr>
          <w:sz w:val="36"/>
          <w:szCs w:val="36"/>
        </w:rPr>
      </w:pPr>
    </w:p>
    <w:p w:rsidR="00292D90" w:rsidRPr="00DF476B" w:rsidRDefault="00292D90">
      <w:pPr>
        <w:jc w:val="center"/>
        <w:rPr>
          <w:sz w:val="36"/>
          <w:szCs w:val="36"/>
        </w:rPr>
      </w:pPr>
    </w:p>
    <w:p w:rsidR="00292D90" w:rsidRPr="00DF476B" w:rsidRDefault="00292D90">
      <w:pPr>
        <w:jc w:val="center"/>
        <w:rPr>
          <w:sz w:val="36"/>
          <w:szCs w:val="36"/>
        </w:rPr>
      </w:pPr>
    </w:p>
    <w:p w:rsidR="00292D90" w:rsidRPr="00DF476B" w:rsidRDefault="00292D90">
      <w:pPr>
        <w:jc w:val="center"/>
        <w:rPr>
          <w:sz w:val="36"/>
          <w:szCs w:val="36"/>
        </w:rPr>
      </w:pPr>
    </w:p>
    <w:p w:rsidR="00292D90" w:rsidRPr="00DF476B" w:rsidRDefault="00292D90">
      <w:pPr>
        <w:jc w:val="center"/>
        <w:rPr>
          <w:sz w:val="36"/>
          <w:szCs w:val="36"/>
        </w:rPr>
      </w:pPr>
    </w:p>
    <w:p w:rsidR="00292D90" w:rsidRPr="00DF476B" w:rsidRDefault="00292D90">
      <w:pPr>
        <w:jc w:val="center"/>
        <w:rPr>
          <w:sz w:val="36"/>
          <w:szCs w:val="36"/>
        </w:rPr>
      </w:pPr>
    </w:p>
    <w:p w:rsidR="00292D90" w:rsidRPr="00DF476B" w:rsidRDefault="00292D90">
      <w:pPr>
        <w:jc w:val="center"/>
        <w:rPr>
          <w:sz w:val="36"/>
          <w:szCs w:val="36"/>
        </w:rPr>
      </w:pPr>
    </w:p>
    <w:p w:rsidR="00292D90" w:rsidRPr="00DF476B" w:rsidRDefault="00292D90">
      <w:pPr>
        <w:jc w:val="center"/>
        <w:rPr>
          <w:sz w:val="36"/>
          <w:szCs w:val="36"/>
        </w:rPr>
      </w:pPr>
    </w:p>
    <w:p w:rsidR="00292D90" w:rsidRPr="00DF476B" w:rsidRDefault="00292D90">
      <w:pPr>
        <w:jc w:val="center"/>
        <w:rPr>
          <w:sz w:val="36"/>
          <w:szCs w:val="36"/>
        </w:rPr>
      </w:pPr>
    </w:p>
    <w:p w:rsidR="00292D90" w:rsidRPr="00DF476B" w:rsidRDefault="00292D90">
      <w:pPr>
        <w:jc w:val="center"/>
        <w:rPr>
          <w:sz w:val="36"/>
          <w:szCs w:val="36"/>
        </w:rPr>
      </w:pPr>
    </w:p>
    <w:p w:rsidR="00292D90" w:rsidRPr="00DF476B" w:rsidRDefault="00292D90">
      <w:pPr>
        <w:jc w:val="center"/>
        <w:rPr>
          <w:sz w:val="36"/>
          <w:szCs w:val="36"/>
        </w:rPr>
      </w:pPr>
    </w:p>
    <w:p w:rsidR="00292D90" w:rsidRPr="00DF476B" w:rsidRDefault="00292D90">
      <w:pPr>
        <w:jc w:val="center"/>
        <w:rPr>
          <w:sz w:val="36"/>
          <w:szCs w:val="36"/>
        </w:rPr>
      </w:pPr>
    </w:p>
    <w:p w:rsidR="00292D90" w:rsidRPr="00DF476B" w:rsidRDefault="00292D90">
      <w:pPr>
        <w:jc w:val="center"/>
        <w:rPr>
          <w:sz w:val="36"/>
          <w:szCs w:val="36"/>
        </w:rPr>
      </w:pPr>
    </w:p>
    <w:p w:rsidR="00292D90" w:rsidRPr="00DF476B" w:rsidRDefault="00292D90">
      <w:pPr>
        <w:jc w:val="center"/>
        <w:rPr>
          <w:sz w:val="36"/>
          <w:szCs w:val="36"/>
        </w:rPr>
      </w:pPr>
    </w:p>
    <w:p w:rsidR="00292D90" w:rsidRPr="00DF476B" w:rsidRDefault="00292D90">
      <w:pPr>
        <w:jc w:val="center"/>
        <w:rPr>
          <w:sz w:val="36"/>
          <w:szCs w:val="36"/>
        </w:rPr>
      </w:pPr>
    </w:p>
    <w:p w:rsidR="00292D90" w:rsidRPr="00DF476B" w:rsidRDefault="00292D90">
      <w:pPr>
        <w:jc w:val="center"/>
        <w:rPr>
          <w:sz w:val="36"/>
          <w:szCs w:val="36"/>
        </w:rPr>
      </w:pPr>
    </w:p>
    <w:p w:rsidR="00292D90" w:rsidRPr="00DF476B" w:rsidRDefault="002E2199">
      <w:pPr>
        <w:jc w:val="center"/>
        <w:rPr>
          <w:sz w:val="36"/>
          <w:szCs w:val="36"/>
        </w:rPr>
      </w:pPr>
      <w:r w:rsidRPr="00DF476B">
        <w:rPr>
          <w:sz w:val="36"/>
          <w:szCs w:val="36"/>
        </w:rPr>
        <w:br w:type="page"/>
      </w:r>
      <w:r w:rsidR="00292D90" w:rsidRPr="00DF476B">
        <w:rPr>
          <w:rFonts w:hint="eastAsia"/>
          <w:sz w:val="36"/>
          <w:szCs w:val="36"/>
        </w:rPr>
        <w:lastRenderedPageBreak/>
        <w:t>九、投标人基本情况表</w:t>
      </w:r>
    </w:p>
    <w:p w:rsidR="00292D90" w:rsidRPr="00DF476B" w:rsidRDefault="00292D90">
      <w:pPr>
        <w:spacing w:line="340" w:lineRule="exact"/>
        <w:jc w:val="center"/>
        <w:rPr>
          <w:sz w:val="32"/>
          <w:szCs w:val="32"/>
        </w:rPr>
      </w:pPr>
    </w:p>
    <w:p w:rsidR="00292D90" w:rsidRPr="00DF476B" w:rsidRDefault="00292D90">
      <w:pPr>
        <w:spacing w:line="360" w:lineRule="auto"/>
        <w:jc w:val="center"/>
        <w:rPr>
          <w:sz w:val="24"/>
        </w:rPr>
      </w:pPr>
      <w:r w:rsidRPr="00DF476B">
        <w:rPr>
          <w:rFonts w:hint="eastAsia"/>
          <w:sz w:val="24"/>
        </w:rPr>
        <w:t>（一）</w:t>
      </w:r>
      <w:r w:rsidRPr="00DF476B">
        <w:rPr>
          <w:rFonts w:hint="eastAsia"/>
          <w:sz w:val="24"/>
        </w:rPr>
        <w:t xml:space="preserve"> </w:t>
      </w:r>
      <w:r w:rsidRPr="00DF476B">
        <w:rPr>
          <w:rFonts w:hint="eastAsia"/>
          <w:sz w:val="24"/>
        </w:rPr>
        <w:t>投标人基本情况表</w:t>
      </w:r>
    </w:p>
    <w:p w:rsidR="00292D90" w:rsidRPr="00DF476B" w:rsidRDefault="00292D90">
      <w:pPr>
        <w:spacing w:line="360" w:lineRule="auto"/>
        <w:ind w:firstLine="240"/>
        <w:rPr>
          <w:b/>
          <w:sz w:val="24"/>
        </w:rPr>
      </w:pPr>
      <w:r w:rsidRPr="00DF476B">
        <w:rPr>
          <w:rFonts w:cs="Arial" w:hint="eastAsia"/>
          <w:sz w:val="24"/>
        </w:rPr>
        <w:t>（</w:t>
      </w:r>
      <w:r w:rsidRPr="00DF476B">
        <w:rPr>
          <w:rFonts w:cs="Arial" w:hint="eastAsia"/>
          <w:sz w:val="24"/>
        </w:rPr>
        <w:t>1</w:t>
      </w:r>
      <w:r w:rsidRPr="00DF476B">
        <w:rPr>
          <w:rFonts w:cs="Arial" w:hint="eastAsia"/>
          <w:sz w:val="24"/>
        </w:rPr>
        <w:t>）公司名称：</w:t>
      </w:r>
      <w:r w:rsidRPr="00DF476B">
        <w:rPr>
          <w:rFonts w:cs="Arial" w:hint="eastAsia"/>
          <w:sz w:val="24"/>
        </w:rPr>
        <w:t xml:space="preserve">        </w:t>
      </w:r>
      <w:r w:rsidRPr="00DF476B">
        <w:rPr>
          <w:rFonts w:cs="Arial" w:hint="eastAsia"/>
          <w:sz w:val="24"/>
        </w:rPr>
        <w:t>电话号码：</w:t>
      </w:r>
    </w:p>
    <w:p w:rsidR="00292D90" w:rsidRPr="00DF476B" w:rsidRDefault="00292D90">
      <w:pPr>
        <w:spacing w:line="360" w:lineRule="auto"/>
        <w:ind w:firstLine="240"/>
        <w:rPr>
          <w:rFonts w:cs="Arial"/>
          <w:sz w:val="24"/>
        </w:rPr>
      </w:pPr>
      <w:r w:rsidRPr="00DF476B">
        <w:rPr>
          <w:rFonts w:cs="Arial" w:hint="eastAsia"/>
          <w:sz w:val="24"/>
        </w:rPr>
        <w:t>（</w:t>
      </w:r>
      <w:r w:rsidRPr="00DF476B">
        <w:rPr>
          <w:rFonts w:cs="Arial" w:hint="eastAsia"/>
          <w:sz w:val="24"/>
        </w:rPr>
        <w:t>2</w:t>
      </w:r>
      <w:r w:rsidRPr="00DF476B">
        <w:rPr>
          <w:rFonts w:cs="Arial" w:hint="eastAsia"/>
          <w:sz w:val="24"/>
        </w:rPr>
        <w:t>）地</w:t>
      </w:r>
      <w:r w:rsidRPr="00DF476B">
        <w:rPr>
          <w:rFonts w:cs="Arial" w:hint="eastAsia"/>
          <w:sz w:val="24"/>
        </w:rPr>
        <w:t xml:space="preserve">    </w:t>
      </w:r>
      <w:r w:rsidRPr="00DF476B">
        <w:rPr>
          <w:rFonts w:cs="Arial" w:hint="eastAsia"/>
          <w:sz w:val="24"/>
        </w:rPr>
        <w:t>址：</w:t>
      </w:r>
      <w:r w:rsidRPr="00DF476B">
        <w:rPr>
          <w:rFonts w:cs="Arial" w:hint="eastAsia"/>
          <w:sz w:val="24"/>
        </w:rPr>
        <w:t xml:space="preserve">        </w:t>
      </w:r>
      <w:r w:rsidRPr="00DF476B">
        <w:rPr>
          <w:rFonts w:cs="Arial" w:hint="eastAsia"/>
          <w:sz w:val="24"/>
        </w:rPr>
        <w:t>传</w:t>
      </w:r>
      <w:r w:rsidRPr="00DF476B">
        <w:rPr>
          <w:rFonts w:cs="Arial" w:hint="eastAsia"/>
          <w:sz w:val="24"/>
        </w:rPr>
        <w:t xml:space="preserve">    </w:t>
      </w:r>
      <w:r w:rsidRPr="00DF476B">
        <w:rPr>
          <w:rFonts w:cs="Arial" w:hint="eastAsia"/>
          <w:sz w:val="24"/>
        </w:rPr>
        <w:t>真：</w:t>
      </w:r>
    </w:p>
    <w:p w:rsidR="00292D90" w:rsidRPr="00DF476B" w:rsidRDefault="00292D90">
      <w:pPr>
        <w:spacing w:line="360" w:lineRule="auto"/>
        <w:ind w:firstLine="240"/>
        <w:rPr>
          <w:rFonts w:cs="Arial"/>
          <w:sz w:val="24"/>
          <w:u w:val="single"/>
        </w:rPr>
      </w:pPr>
      <w:r w:rsidRPr="00DF476B">
        <w:rPr>
          <w:rFonts w:cs="Arial" w:hint="eastAsia"/>
          <w:sz w:val="24"/>
        </w:rPr>
        <w:t>（</w:t>
      </w:r>
      <w:r w:rsidRPr="00DF476B">
        <w:rPr>
          <w:rFonts w:cs="Arial" w:hint="eastAsia"/>
          <w:sz w:val="24"/>
        </w:rPr>
        <w:t>3</w:t>
      </w:r>
      <w:r w:rsidRPr="00DF476B">
        <w:rPr>
          <w:rFonts w:cs="Arial" w:hint="eastAsia"/>
          <w:sz w:val="24"/>
        </w:rPr>
        <w:t>）注册资金：</w:t>
      </w:r>
      <w:r w:rsidRPr="00DF476B">
        <w:rPr>
          <w:rFonts w:cs="Arial" w:hint="eastAsia"/>
          <w:sz w:val="24"/>
        </w:rPr>
        <w:t xml:space="preserve">        </w:t>
      </w:r>
      <w:r w:rsidRPr="00DF476B">
        <w:rPr>
          <w:rFonts w:cs="Arial" w:hint="eastAsia"/>
          <w:sz w:val="24"/>
        </w:rPr>
        <w:t>经济性质</w:t>
      </w:r>
      <w:r w:rsidRPr="00DF476B">
        <w:rPr>
          <w:rFonts w:cs="Arial" w:hint="eastAsia"/>
          <w:sz w:val="24"/>
        </w:rPr>
        <w:t>:</w:t>
      </w:r>
    </w:p>
    <w:p w:rsidR="00292D90" w:rsidRPr="00DF476B" w:rsidRDefault="00292D90">
      <w:pPr>
        <w:spacing w:line="360" w:lineRule="auto"/>
        <w:ind w:firstLine="240"/>
        <w:rPr>
          <w:rFonts w:cs="Arial"/>
          <w:sz w:val="24"/>
        </w:rPr>
      </w:pPr>
      <w:r w:rsidRPr="00DF476B">
        <w:rPr>
          <w:rFonts w:cs="Arial" w:hint="eastAsia"/>
          <w:sz w:val="24"/>
        </w:rPr>
        <w:t>（</w:t>
      </w:r>
      <w:r w:rsidRPr="00DF476B">
        <w:rPr>
          <w:rFonts w:cs="Arial" w:hint="eastAsia"/>
          <w:sz w:val="24"/>
        </w:rPr>
        <w:t>4</w:t>
      </w:r>
      <w:r w:rsidRPr="00DF476B">
        <w:rPr>
          <w:rFonts w:cs="Arial" w:hint="eastAsia"/>
          <w:sz w:val="24"/>
        </w:rPr>
        <w:t>）公司经营及资金状况</w:t>
      </w:r>
      <w:r w:rsidRPr="00DF476B">
        <w:rPr>
          <w:rFonts w:cs="Arial" w:hint="eastAsia"/>
          <w:sz w:val="24"/>
        </w:rPr>
        <w:t>:</w:t>
      </w:r>
    </w:p>
    <w:p w:rsidR="00292D90" w:rsidRPr="00DF476B" w:rsidRDefault="00292D90">
      <w:pPr>
        <w:spacing w:line="360" w:lineRule="auto"/>
        <w:rPr>
          <w:rFonts w:cs="Arial"/>
          <w:sz w:val="24"/>
        </w:rPr>
      </w:pPr>
    </w:p>
    <w:p w:rsidR="00292D90" w:rsidRPr="00DF476B" w:rsidRDefault="00292D90">
      <w:pPr>
        <w:spacing w:line="360" w:lineRule="auto"/>
        <w:rPr>
          <w:rFonts w:cs="Arial"/>
          <w:sz w:val="24"/>
        </w:rPr>
      </w:pPr>
    </w:p>
    <w:p w:rsidR="00292D90" w:rsidRPr="00DF476B" w:rsidRDefault="00292D90">
      <w:pPr>
        <w:spacing w:line="360" w:lineRule="auto"/>
        <w:ind w:firstLine="240"/>
        <w:rPr>
          <w:rFonts w:cs="Arial"/>
          <w:sz w:val="24"/>
        </w:rPr>
      </w:pPr>
      <w:r w:rsidRPr="00DF476B">
        <w:rPr>
          <w:rFonts w:cs="Arial" w:hint="eastAsia"/>
          <w:sz w:val="24"/>
        </w:rPr>
        <w:t>（</w:t>
      </w:r>
      <w:r w:rsidRPr="00DF476B">
        <w:rPr>
          <w:rFonts w:cs="Arial" w:hint="eastAsia"/>
          <w:sz w:val="24"/>
        </w:rPr>
        <w:t>5</w:t>
      </w:r>
      <w:r w:rsidRPr="00DF476B">
        <w:rPr>
          <w:rFonts w:cs="Arial" w:hint="eastAsia"/>
          <w:sz w:val="24"/>
        </w:rPr>
        <w:t>）公司开户银行名称及</w:t>
      </w:r>
      <w:proofErr w:type="gramStart"/>
      <w:r w:rsidRPr="00DF476B">
        <w:rPr>
          <w:rFonts w:cs="Arial" w:hint="eastAsia"/>
          <w:sz w:val="24"/>
        </w:rPr>
        <w:t>帐号</w:t>
      </w:r>
      <w:proofErr w:type="gramEnd"/>
      <w:r w:rsidRPr="00DF476B">
        <w:rPr>
          <w:rFonts w:cs="Arial" w:hint="eastAsia"/>
          <w:sz w:val="24"/>
        </w:rPr>
        <w:t>：</w:t>
      </w:r>
      <w:r w:rsidRPr="00DF476B">
        <w:rPr>
          <w:rFonts w:cs="Arial" w:hint="eastAsia"/>
          <w:sz w:val="24"/>
        </w:rPr>
        <w:t xml:space="preserve">            </w:t>
      </w:r>
      <w:r w:rsidRPr="00DF476B">
        <w:rPr>
          <w:rFonts w:cs="Arial" w:hint="eastAsia"/>
          <w:sz w:val="24"/>
        </w:rPr>
        <w:t>地</w:t>
      </w:r>
      <w:r w:rsidRPr="00DF476B">
        <w:rPr>
          <w:rFonts w:cs="Arial" w:hint="eastAsia"/>
          <w:sz w:val="24"/>
        </w:rPr>
        <w:t xml:space="preserve">   </w:t>
      </w:r>
      <w:r w:rsidRPr="00DF476B">
        <w:rPr>
          <w:rFonts w:cs="Arial" w:hint="eastAsia"/>
          <w:sz w:val="24"/>
        </w:rPr>
        <w:t>址：</w:t>
      </w:r>
    </w:p>
    <w:p w:rsidR="00292D90" w:rsidRPr="00DF476B" w:rsidRDefault="00292D90">
      <w:pPr>
        <w:spacing w:line="360" w:lineRule="auto"/>
        <w:ind w:left="360"/>
        <w:rPr>
          <w:rFonts w:cs="Arial"/>
          <w:sz w:val="24"/>
          <w:u w:val="single"/>
        </w:rPr>
      </w:pPr>
    </w:p>
    <w:p w:rsidR="00292D90" w:rsidRPr="00DF476B" w:rsidRDefault="00292D90">
      <w:pPr>
        <w:spacing w:line="360" w:lineRule="auto"/>
        <w:ind w:firstLine="240"/>
        <w:rPr>
          <w:rFonts w:cs="Arial"/>
          <w:sz w:val="24"/>
        </w:rPr>
      </w:pPr>
      <w:r w:rsidRPr="00DF476B">
        <w:rPr>
          <w:rFonts w:cs="Arial" w:hint="eastAsia"/>
          <w:sz w:val="24"/>
        </w:rPr>
        <w:t>（</w:t>
      </w:r>
      <w:r w:rsidRPr="00DF476B">
        <w:rPr>
          <w:rFonts w:cs="Arial" w:hint="eastAsia"/>
          <w:sz w:val="24"/>
        </w:rPr>
        <w:t>6</w:t>
      </w:r>
      <w:r w:rsidRPr="00DF476B">
        <w:rPr>
          <w:rFonts w:cs="Arial" w:hint="eastAsia"/>
          <w:sz w:val="24"/>
        </w:rPr>
        <w:t>）营业注册执照号：</w:t>
      </w:r>
      <w:r w:rsidRPr="00DF476B">
        <w:rPr>
          <w:rFonts w:cs="Arial" w:hint="eastAsia"/>
          <w:sz w:val="24"/>
        </w:rPr>
        <w:t xml:space="preserve">   </w:t>
      </w:r>
    </w:p>
    <w:p w:rsidR="00292D90" w:rsidRPr="00DF476B" w:rsidRDefault="00292D90">
      <w:pPr>
        <w:spacing w:line="360" w:lineRule="auto"/>
        <w:rPr>
          <w:rFonts w:cs="Arial"/>
          <w:sz w:val="24"/>
        </w:rPr>
      </w:pPr>
    </w:p>
    <w:p w:rsidR="00292D90" w:rsidRPr="00DF476B" w:rsidRDefault="00292D90">
      <w:pPr>
        <w:spacing w:line="360" w:lineRule="auto"/>
        <w:rPr>
          <w:rFonts w:cs="Arial"/>
          <w:sz w:val="24"/>
        </w:rPr>
      </w:pPr>
      <w:r w:rsidRPr="00DF476B">
        <w:rPr>
          <w:rFonts w:cs="Arial" w:hint="eastAsia"/>
          <w:sz w:val="24"/>
        </w:rPr>
        <w:t xml:space="preserve"> </w:t>
      </w:r>
      <w:r w:rsidRPr="00DF476B">
        <w:rPr>
          <w:rFonts w:cs="Arial" w:hint="eastAsia"/>
          <w:sz w:val="24"/>
        </w:rPr>
        <w:t>（</w:t>
      </w:r>
      <w:r w:rsidRPr="00DF476B">
        <w:rPr>
          <w:rFonts w:cs="Arial" w:hint="eastAsia"/>
          <w:sz w:val="24"/>
        </w:rPr>
        <w:t>7</w:t>
      </w:r>
      <w:r w:rsidRPr="00DF476B">
        <w:rPr>
          <w:rFonts w:cs="Arial" w:hint="eastAsia"/>
          <w:sz w:val="24"/>
        </w:rPr>
        <w:t>）其他说明：</w:t>
      </w:r>
    </w:p>
    <w:p w:rsidR="00292D90" w:rsidRPr="00DF476B" w:rsidRDefault="00292D90">
      <w:pPr>
        <w:spacing w:line="360" w:lineRule="auto"/>
        <w:ind w:firstLine="570"/>
        <w:rPr>
          <w:rFonts w:cs="Arial"/>
          <w:sz w:val="24"/>
        </w:rPr>
      </w:pPr>
    </w:p>
    <w:p w:rsidR="00292D90" w:rsidRPr="00DF476B" w:rsidRDefault="00292D90">
      <w:pPr>
        <w:spacing w:line="360" w:lineRule="auto"/>
        <w:ind w:firstLine="570"/>
        <w:rPr>
          <w:rFonts w:cs="Arial"/>
          <w:sz w:val="24"/>
        </w:rPr>
      </w:pPr>
    </w:p>
    <w:p w:rsidR="00292D90" w:rsidRPr="00DF476B" w:rsidRDefault="00292D90">
      <w:pPr>
        <w:spacing w:line="360" w:lineRule="auto"/>
        <w:ind w:firstLine="570"/>
        <w:rPr>
          <w:rFonts w:cs="Arial"/>
          <w:sz w:val="24"/>
        </w:rPr>
      </w:pPr>
      <w:r w:rsidRPr="00DF476B">
        <w:rPr>
          <w:rFonts w:cs="Arial" w:hint="eastAsia"/>
          <w:sz w:val="24"/>
        </w:rPr>
        <w:t>我</w:t>
      </w:r>
      <w:r w:rsidRPr="00DF476B">
        <w:rPr>
          <w:rFonts w:cs="Arial" w:hint="eastAsia"/>
          <w:sz w:val="24"/>
        </w:rPr>
        <w:t>/</w:t>
      </w:r>
      <w:r w:rsidRPr="00DF476B">
        <w:rPr>
          <w:rFonts w:cs="Arial" w:hint="eastAsia"/>
          <w:sz w:val="24"/>
        </w:rPr>
        <w:t>我们声明以上所述是正确无误的，您有权进行您认为必要的所有调查。</w:t>
      </w:r>
    </w:p>
    <w:p w:rsidR="00292D90" w:rsidRPr="00DF476B" w:rsidRDefault="00292D90">
      <w:pPr>
        <w:spacing w:line="360" w:lineRule="auto"/>
        <w:rPr>
          <w:rFonts w:cs="Arial"/>
          <w:sz w:val="24"/>
        </w:rPr>
      </w:pPr>
    </w:p>
    <w:p w:rsidR="00292D90" w:rsidRPr="00DF476B" w:rsidRDefault="00292D90">
      <w:pPr>
        <w:spacing w:line="360" w:lineRule="auto"/>
        <w:rPr>
          <w:rFonts w:cs="Arial"/>
          <w:sz w:val="24"/>
        </w:rPr>
      </w:pPr>
      <w:r w:rsidRPr="00DF476B">
        <w:rPr>
          <w:rFonts w:cs="Arial" w:hint="eastAsia"/>
          <w:sz w:val="24"/>
        </w:rPr>
        <w:t>日期：</w:t>
      </w:r>
      <w:r w:rsidRPr="00DF476B">
        <w:rPr>
          <w:rFonts w:cs="Arial" w:hint="eastAsia"/>
          <w:sz w:val="24"/>
        </w:rPr>
        <w:t xml:space="preserve">                         </w:t>
      </w:r>
    </w:p>
    <w:p w:rsidR="00292D90" w:rsidRPr="00DF476B" w:rsidRDefault="00292D90">
      <w:pPr>
        <w:spacing w:line="360" w:lineRule="auto"/>
        <w:rPr>
          <w:rFonts w:cs="Arial"/>
          <w:sz w:val="24"/>
        </w:rPr>
      </w:pPr>
    </w:p>
    <w:p w:rsidR="00292D90" w:rsidRPr="00DF476B" w:rsidRDefault="00292D90">
      <w:pPr>
        <w:spacing w:line="360" w:lineRule="auto"/>
        <w:rPr>
          <w:rFonts w:cs="Arial"/>
          <w:sz w:val="24"/>
        </w:rPr>
      </w:pPr>
      <w:r w:rsidRPr="00DF476B">
        <w:rPr>
          <w:rFonts w:cs="Arial" w:hint="eastAsia"/>
          <w:sz w:val="24"/>
        </w:rPr>
        <w:t>投标单位名称：</w:t>
      </w:r>
      <w:r w:rsidRPr="00DF476B">
        <w:rPr>
          <w:rFonts w:cs="Arial" w:hint="eastAsia"/>
          <w:sz w:val="24"/>
        </w:rPr>
        <w:t xml:space="preserve">            </w:t>
      </w:r>
      <w:r w:rsidRPr="00DF476B">
        <w:rPr>
          <w:rFonts w:cs="Arial" w:hint="eastAsia"/>
          <w:sz w:val="24"/>
        </w:rPr>
        <w:t>（公章）</w:t>
      </w:r>
      <w:r w:rsidRPr="00DF476B">
        <w:rPr>
          <w:rFonts w:cs="Arial" w:hint="eastAsia"/>
          <w:sz w:val="24"/>
        </w:rPr>
        <w:t xml:space="preserve">  </w:t>
      </w:r>
    </w:p>
    <w:p w:rsidR="00292D90" w:rsidRPr="00DF476B" w:rsidRDefault="00292D90">
      <w:pPr>
        <w:spacing w:line="360" w:lineRule="auto"/>
        <w:rPr>
          <w:rFonts w:cs="Arial"/>
          <w:sz w:val="24"/>
        </w:rPr>
      </w:pPr>
    </w:p>
    <w:p w:rsidR="00292D90" w:rsidRPr="00DF476B" w:rsidRDefault="00292D90">
      <w:pPr>
        <w:spacing w:line="360" w:lineRule="auto"/>
        <w:rPr>
          <w:rFonts w:cs="Arial"/>
          <w:sz w:val="24"/>
        </w:rPr>
      </w:pPr>
    </w:p>
    <w:p w:rsidR="00292D90" w:rsidRPr="00DF476B" w:rsidRDefault="00292D90">
      <w:pPr>
        <w:spacing w:line="360" w:lineRule="auto"/>
        <w:rPr>
          <w:rFonts w:cs="Arial"/>
          <w:sz w:val="24"/>
        </w:rPr>
      </w:pPr>
    </w:p>
    <w:p w:rsidR="00292D90" w:rsidRPr="00DF476B" w:rsidRDefault="00292D90">
      <w:pPr>
        <w:spacing w:line="360" w:lineRule="auto"/>
        <w:rPr>
          <w:rFonts w:cs="Arial"/>
          <w:sz w:val="24"/>
        </w:rPr>
        <w:sectPr w:rsidR="00292D90" w:rsidRPr="00DF476B">
          <w:pgSz w:w="11906" w:h="16838"/>
          <w:pgMar w:top="1134" w:right="1418" w:bottom="1134" w:left="1418" w:header="851" w:footer="828" w:gutter="0"/>
          <w:pgBorders>
            <w:top w:val="none" w:sz="0" w:space="1" w:color="auto"/>
            <w:left w:val="none" w:sz="0" w:space="4" w:color="auto"/>
            <w:bottom w:val="none" w:sz="0" w:space="1" w:color="auto"/>
            <w:right w:val="none" w:sz="0" w:space="4" w:color="auto"/>
          </w:pgBorders>
          <w:pgNumType w:fmt="numberInDash"/>
          <w:cols w:space="720"/>
          <w:docGrid w:type="lines" w:linePitch="312"/>
        </w:sectPr>
      </w:pPr>
      <w:r w:rsidRPr="00DF476B">
        <w:rPr>
          <w:rFonts w:cs="Arial" w:hint="eastAsia"/>
          <w:sz w:val="24"/>
        </w:rPr>
        <w:t>投标联系人：</w:t>
      </w:r>
      <w:r w:rsidRPr="00DF476B">
        <w:rPr>
          <w:rFonts w:cs="Arial" w:hint="eastAsia"/>
          <w:sz w:val="24"/>
        </w:rPr>
        <w:t xml:space="preserve">                  </w:t>
      </w:r>
      <w:r w:rsidRPr="00DF476B">
        <w:rPr>
          <w:rFonts w:cs="Arial" w:hint="eastAsia"/>
          <w:sz w:val="24"/>
        </w:rPr>
        <w:t>联系电话（手机）：</w:t>
      </w:r>
    </w:p>
    <w:p w:rsidR="00292D90" w:rsidRPr="00DF476B" w:rsidRDefault="00292D90">
      <w:pPr>
        <w:spacing w:line="300" w:lineRule="atLeast"/>
        <w:rPr>
          <w:rFonts w:ascii="宋体" w:hAnsi="宋体"/>
          <w:b/>
          <w:sz w:val="24"/>
        </w:rPr>
      </w:pPr>
      <w:r w:rsidRPr="00DF476B">
        <w:rPr>
          <w:rFonts w:ascii="宋体" w:hAnsi="宋体" w:hint="eastAsia"/>
          <w:b/>
          <w:sz w:val="24"/>
        </w:rPr>
        <w:lastRenderedPageBreak/>
        <w:t>（二）近三年（2020年1月1日至今）投标人完成的类似项目业绩一览表(以合同或中标通知书为准)</w:t>
      </w:r>
    </w:p>
    <w:p w:rsidR="00292D90" w:rsidRPr="00DF476B" w:rsidRDefault="00292D90">
      <w:pPr>
        <w:spacing w:line="300" w:lineRule="atLeast"/>
        <w:rPr>
          <w:rFonts w:ascii="宋体" w:hAnsi="宋体" w:cs="宋体"/>
          <w:kern w:val="0"/>
          <w:sz w:val="24"/>
        </w:rPr>
      </w:pPr>
    </w:p>
    <w:tbl>
      <w:tblPr>
        <w:tblW w:w="8753" w:type="dxa"/>
        <w:jc w:val="center"/>
        <w:tblLayout w:type="fixed"/>
        <w:tblLook w:val="0000"/>
      </w:tblPr>
      <w:tblGrid>
        <w:gridCol w:w="748"/>
        <w:gridCol w:w="1267"/>
        <w:gridCol w:w="1338"/>
        <w:gridCol w:w="1451"/>
        <w:gridCol w:w="1134"/>
        <w:gridCol w:w="2815"/>
      </w:tblGrid>
      <w:tr w:rsidR="00292D90" w:rsidRPr="00DF476B">
        <w:trPr>
          <w:trHeight w:val="328"/>
          <w:jc w:val="center"/>
        </w:trPr>
        <w:tc>
          <w:tcPr>
            <w:tcW w:w="748" w:type="dxa"/>
            <w:tcBorders>
              <w:top w:val="single" w:sz="4" w:space="0" w:color="000000"/>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r w:rsidRPr="00DF476B">
              <w:rPr>
                <w:rFonts w:ascii="宋体" w:hAnsi="宋体" w:cs="Arial"/>
                <w:sz w:val="24"/>
              </w:rPr>
              <w:t>序号</w:t>
            </w:r>
          </w:p>
        </w:tc>
        <w:tc>
          <w:tcPr>
            <w:tcW w:w="1267" w:type="dxa"/>
            <w:tcBorders>
              <w:top w:val="single" w:sz="4" w:space="0" w:color="000000"/>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r w:rsidRPr="00DF476B">
              <w:rPr>
                <w:rFonts w:ascii="宋体" w:hAnsi="宋体" w:cs="Arial"/>
                <w:sz w:val="24"/>
              </w:rPr>
              <w:t>项目名称</w:t>
            </w:r>
          </w:p>
        </w:tc>
        <w:tc>
          <w:tcPr>
            <w:tcW w:w="1338" w:type="dxa"/>
            <w:tcBorders>
              <w:top w:val="single" w:sz="4" w:space="0" w:color="000000"/>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r w:rsidRPr="00DF476B">
              <w:rPr>
                <w:rFonts w:ascii="宋体" w:hAnsi="宋体" w:cs="Arial"/>
                <w:sz w:val="24"/>
              </w:rPr>
              <w:t>招标人</w:t>
            </w:r>
          </w:p>
        </w:tc>
        <w:tc>
          <w:tcPr>
            <w:tcW w:w="1451" w:type="dxa"/>
            <w:tcBorders>
              <w:top w:val="single" w:sz="4" w:space="0" w:color="000000"/>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r w:rsidRPr="00DF476B">
              <w:rPr>
                <w:rFonts w:ascii="宋体" w:hAnsi="宋体" w:cs="Arial"/>
                <w:sz w:val="24"/>
              </w:rPr>
              <w:t>采购时间</w:t>
            </w:r>
          </w:p>
        </w:tc>
        <w:tc>
          <w:tcPr>
            <w:tcW w:w="1134" w:type="dxa"/>
            <w:tcBorders>
              <w:top w:val="single" w:sz="4" w:space="0" w:color="000000"/>
              <w:left w:val="single" w:sz="4" w:space="0" w:color="auto"/>
              <w:bottom w:val="single" w:sz="4" w:space="0" w:color="000000"/>
            </w:tcBorders>
            <w:vAlign w:val="center"/>
          </w:tcPr>
          <w:p w:rsidR="00292D90" w:rsidRPr="00DF476B" w:rsidRDefault="00292D90">
            <w:pPr>
              <w:snapToGrid w:val="0"/>
              <w:spacing w:line="260" w:lineRule="exact"/>
              <w:jc w:val="center"/>
              <w:rPr>
                <w:rFonts w:ascii="宋体" w:hAnsi="宋体" w:cs="Arial"/>
                <w:sz w:val="24"/>
              </w:rPr>
            </w:pPr>
            <w:r w:rsidRPr="00DF476B">
              <w:rPr>
                <w:rFonts w:ascii="宋体" w:hAnsi="宋体" w:cs="Arial" w:hint="eastAsia"/>
                <w:sz w:val="24"/>
              </w:rPr>
              <w:t>金额</w:t>
            </w:r>
          </w:p>
        </w:tc>
        <w:tc>
          <w:tcPr>
            <w:tcW w:w="2815" w:type="dxa"/>
            <w:tcBorders>
              <w:top w:val="single" w:sz="4" w:space="0" w:color="000000"/>
              <w:left w:val="single" w:sz="4" w:space="0" w:color="000000"/>
              <w:bottom w:val="single" w:sz="4" w:space="0" w:color="000000"/>
              <w:right w:val="single" w:sz="4" w:space="0" w:color="000000"/>
            </w:tcBorders>
            <w:vAlign w:val="center"/>
          </w:tcPr>
          <w:p w:rsidR="00292D90" w:rsidRPr="00DF476B" w:rsidRDefault="00292D90">
            <w:pPr>
              <w:snapToGrid w:val="0"/>
              <w:spacing w:line="260" w:lineRule="exact"/>
              <w:jc w:val="center"/>
              <w:rPr>
                <w:rFonts w:ascii="宋体" w:hAnsi="宋体" w:cs="Arial"/>
                <w:sz w:val="24"/>
              </w:rPr>
            </w:pPr>
            <w:r w:rsidRPr="00DF476B">
              <w:rPr>
                <w:rFonts w:ascii="宋体" w:hAnsi="宋体" w:cs="Arial" w:hint="eastAsia"/>
                <w:sz w:val="24"/>
              </w:rPr>
              <w:t>项目</w:t>
            </w:r>
            <w:r w:rsidRPr="00DF476B">
              <w:rPr>
                <w:rFonts w:ascii="宋体" w:hAnsi="宋体" w:cs="Arial"/>
                <w:sz w:val="24"/>
              </w:rPr>
              <w:t>单位联系人</w:t>
            </w:r>
            <w:r w:rsidRPr="00DF476B">
              <w:rPr>
                <w:rFonts w:ascii="宋体" w:hAnsi="宋体" w:cs="Arial" w:hint="eastAsia"/>
                <w:sz w:val="24"/>
              </w:rPr>
              <w:t>、</w:t>
            </w:r>
            <w:r w:rsidRPr="00DF476B">
              <w:rPr>
                <w:rFonts w:ascii="宋体" w:hAnsi="宋体" w:cs="Arial"/>
                <w:sz w:val="24"/>
              </w:rPr>
              <w:t>电话</w:t>
            </w:r>
          </w:p>
        </w:tc>
      </w:tr>
      <w:tr w:rsidR="00292D90" w:rsidRPr="00DF476B">
        <w:trPr>
          <w:trHeight w:val="310"/>
          <w:jc w:val="center"/>
        </w:trPr>
        <w:tc>
          <w:tcPr>
            <w:tcW w:w="748" w:type="dxa"/>
            <w:tcBorders>
              <w:left w:val="single" w:sz="4" w:space="0" w:color="000000"/>
              <w:bottom w:val="single" w:sz="4" w:space="0" w:color="000000"/>
            </w:tcBorders>
            <w:vAlign w:val="center"/>
          </w:tcPr>
          <w:p w:rsidR="00292D90" w:rsidRPr="00DF476B" w:rsidRDefault="00292D90">
            <w:pPr>
              <w:tabs>
                <w:tab w:val="left" w:pos="300"/>
              </w:tabs>
              <w:snapToGrid w:val="0"/>
              <w:jc w:val="center"/>
              <w:rPr>
                <w:rFonts w:ascii="宋体" w:hAnsi="宋体" w:cs="Arial"/>
                <w:sz w:val="24"/>
              </w:rPr>
            </w:pPr>
          </w:p>
        </w:tc>
        <w:tc>
          <w:tcPr>
            <w:tcW w:w="1267"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33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451"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134" w:type="dxa"/>
            <w:tcBorders>
              <w:left w:val="single" w:sz="4" w:space="0" w:color="auto"/>
              <w:bottom w:val="single" w:sz="4" w:space="0" w:color="000000"/>
            </w:tcBorders>
            <w:vAlign w:val="center"/>
          </w:tcPr>
          <w:p w:rsidR="00292D90" w:rsidRPr="00DF476B" w:rsidRDefault="00292D90">
            <w:pPr>
              <w:snapToGrid w:val="0"/>
              <w:jc w:val="center"/>
              <w:rPr>
                <w:rFonts w:ascii="宋体" w:hAnsi="宋体" w:cs="Arial"/>
                <w:sz w:val="24"/>
              </w:rPr>
            </w:pPr>
          </w:p>
        </w:tc>
        <w:tc>
          <w:tcPr>
            <w:tcW w:w="2815" w:type="dxa"/>
            <w:tcBorders>
              <w:left w:val="single" w:sz="4" w:space="0" w:color="000000"/>
              <w:bottom w:val="single" w:sz="4" w:space="0" w:color="000000"/>
              <w:right w:val="single" w:sz="4" w:space="0" w:color="000000"/>
            </w:tcBorders>
            <w:vAlign w:val="center"/>
          </w:tcPr>
          <w:p w:rsidR="00292D90" w:rsidRPr="00DF476B" w:rsidRDefault="00292D90">
            <w:pPr>
              <w:snapToGrid w:val="0"/>
              <w:jc w:val="center"/>
              <w:rPr>
                <w:rFonts w:ascii="宋体" w:hAnsi="宋体" w:cs="Arial"/>
                <w:sz w:val="24"/>
              </w:rPr>
            </w:pPr>
          </w:p>
        </w:tc>
      </w:tr>
      <w:tr w:rsidR="00292D90" w:rsidRPr="00DF476B">
        <w:trPr>
          <w:trHeight w:val="310"/>
          <w:jc w:val="center"/>
        </w:trPr>
        <w:tc>
          <w:tcPr>
            <w:tcW w:w="74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267"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33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451"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134" w:type="dxa"/>
            <w:tcBorders>
              <w:left w:val="single" w:sz="4" w:space="0" w:color="auto"/>
              <w:bottom w:val="single" w:sz="4" w:space="0" w:color="000000"/>
            </w:tcBorders>
            <w:vAlign w:val="center"/>
          </w:tcPr>
          <w:p w:rsidR="00292D90" w:rsidRPr="00DF476B" w:rsidRDefault="00292D90">
            <w:pPr>
              <w:snapToGrid w:val="0"/>
              <w:jc w:val="center"/>
              <w:rPr>
                <w:rFonts w:ascii="宋体" w:hAnsi="宋体" w:cs="Arial"/>
                <w:sz w:val="24"/>
              </w:rPr>
            </w:pPr>
          </w:p>
        </w:tc>
        <w:tc>
          <w:tcPr>
            <w:tcW w:w="2815" w:type="dxa"/>
            <w:tcBorders>
              <w:left w:val="single" w:sz="4" w:space="0" w:color="000000"/>
              <w:bottom w:val="single" w:sz="4" w:space="0" w:color="000000"/>
              <w:right w:val="single" w:sz="4" w:space="0" w:color="000000"/>
            </w:tcBorders>
            <w:vAlign w:val="center"/>
          </w:tcPr>
          <w:p w:rsidR="00292D90" w:rsidRPr="00DF476B" w:rsidRDefault="00292D90">
            <w:pPr>
              <w:snapToGrid w:val="0"/>
              <w:jc w:val="center"/>
              <w:rPr>
                <w:rFonts w:ascii="宋体" w:hAnsi="宋体" w:cs="Arial"/>
                <w:sz w:val="24"/>
              </w:rPr>
            </w:pPr>
          </w:p>
        </w:tc>
      </w:tr>
      <w:tr w:rsidR="00292D90" w:rsidRPr="00DF476B">
        <w:trPr>
          <w:trHeight w:val="310"/>
          <w:jc w:val="center"/>
        </w:trPr>
        <w:tc>
          <w:tcPr>
            <w:tcW w:w="74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267"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33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451"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134" w:type="dxa"/>
            <w:tcBorders>
              <w:left w:val="single" w:sz="4" w:space="0" w:color="auto"/>
              <w:bottom w:val="single" w:sz="4" w:space="0" w:color="000000"/>
            </w:tcBorders>
            <w:vAlign w:val="center"/>
          </w:tcPr>
          <w:p w:rsidR="00292D90" w:rsidRPr="00DF476B" w:rsidRDefault="00292D90">
            <w:pPr>
              <w:snapToGrid w:val="0"/>
              <w:jc w:val="center"/>
              <w:rPr>
                <w:rFonts w:ascii="宋体" w:hAnsi="宋体" w:cs="Arial"/>
                <w:sz w:val="24"/>
              </w:rPr>
            </w:pPr>
          </w:p>
        </w:tc>
        <w:tc>
          <w:tcPr>
            <w:tcW w:w="2815" w:type="dxa"/>
            <w:tcBorders>
              <w:left w:val="single" w:sz="4" w:space="0" w:color="000000"/>
              <w:bottom w:val="single" w:sz="4" w:space="0" w:color="000000"/>
              <w:right w:val="single" w:sz="4" w:space="0" w:color="000000"/>
            </w:tcBorders>
            <w:vAlign w:val="center"/>
          </w:tcPr>
          <w:p w:rsidR="00292D90" w:rsidRPr="00DF476B" w:rsidRDefault="00292D90">
            <w:pPr>
              <w:snapToGrid w:val="0"/>
              <w:jc w:val="center"/>
              <w:rPr>
                <w:rFonts w:ascii="宋体" w:hAnsi="宋体" w:cs="Arial"/>
                <w:sz w:val="24"/>
              </w:rPr>
            </w:pPr>
          </w:p>
        </w:tc>
      </w:tr>
      <w:tr w:rsidR="00292D90" w:rsidRPr="00DF476B">
        <w:trPr>
          <w:trHeight w:val="328"/>
          <w:jc w:val="center"/>
        </w:trPr>
        <w:tc>
          <w:tcPr>
            <w:tcW w:w="74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267"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33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451"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134" w:type="dxa"/>
            <w:tcBorders>
              <w:left w:val="single" w:sz="4" w:space="0" w:color="auto"/>
              <w:bottom w:val="single" w:sz="4" w:space="0" w:color="000000"/>
            </w:tcBorders>
            <w:vAlign w:val="center"/>
          </w:tcPr>
          <w:p w:rsidR="00292D90" w:rsidRPr="00DF476B" w:rsidRDefault="00292D90">
            <w:pPr>
              <w:snapToGrid w:val="0"/>
              <w:jc w:val="center"/>
              <w:rPr>
                <w:rFonts w:ascii="宋体" w:hAnsi="宋体" w:cs="Arial"/>
                <w:sz w:val="24"/>
              </w:rPr>
            </w:pPr>
          </w:p>
        </w:tc>
        <w:tc>
          <w:tcPr>
            <w:tcW w:w="2815" w:type="dxa"/>
            <w:tcBorders>
              <w:left w:val="single" w:sz="4" w:space="0" w:color="000000"/>
              <w:bottom w:val="single" w:sz="4" w:space="0" w:color="000000"/>
              <w:right w:val="single" w:sz="4" w:space="0" w:color="000000"/>
            </w:tcBorders>
            <w:vAlign w:val="center"/>
          </w:tcPr>
          <w:p w:rsidR="00292D90" w:rsidRPr="00DF476B" w:rsidRDefault="00292D90">
            <w:pPr>
              <w:snapToGrid w:val="0"/>
              <w:jc w:val="center"/>
              <w:rPr>
                <w:rFonts w:ascii="宋体" w:hAnsi="宋体" w:cs="Arial"/>
                <w:sz w:val="24"/>
              </w:rPr>
            </w:pPr>
          </w:p>
        </w:tc>
      </w:tr>
      <w:tr w:rsidR="00292D90" w:rsidRPr="00DF476B">
        <w:trPr>
          <w:trHeight w:val="310"/>
          <w:jc w:val="center"/>
        </w:trPr>
        <w:tc>
          <w:tcPr>
            <w:tcW w:w="74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267"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33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451"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134" w:type="dxa"/>
            <w:tcBorders>
              <w:left w:val="single" w:sz="4" w:space="0" w:color="auto"/>
              <w:bottom w:val="single" w:sz="4" w:space="0" w:color="000000"/>
            </w:tcBorders>
            <w:vAlign w:val="center"/>
          </w:tcPr>
          <w:p w:rsidR="00292D90" w:rsidRPr="00DF476B" w:rsidRDefault="00292D90">
            <w:pPr>
              <w:snapToGrid w:val="0"/>
              <w:jc w:val="center"/>
              <w:rPr>
                <w:rFonts w:ascii="宋体" w:hAnsi="宋体" w:cs="Arial"/>
                <w:sz w:val="24"/>
              </w:rPr>
            </w:pPr>
          </w:p>
        </w:tc>
        <w:tc>
          <w:tcPr>
            <w:tcW w:w="2815" w:type="dxa"/>
            <w:tcBorders>
              <w:left w:val="single" w:sz="4" w:space="0" w:color="000000"/>
              <w:bottom w:val="single" w:sz="4" w:space="0" w:color="000000"/>
              <w:right w:val="single" w:sz="4" w:space="0" w:color="000000"/>
            </w:tcBorders>
            <w:vAlign w:val="center"/>
          </w:tcPr>
          <w:p w:rsidR="00292D90" w:rsidRPr="00DF476B" w:rsidRDefault="00292D90">
            <w:pPr>
              <w:snapToGrid w:val="0"/>
              <w:jc w:val="center"/>
              <w:rPr>
                <w:rFonts w:ascii="宋体" w:hAnsi="宋体" w:cs="Arial"/>
                <w:sz w:val="24"/>
              </w:rPr>
            </w:pPr>
          </w:p>
        </w:tc>
      </w:tr>
      <w:tr w:rsidR="00292D90" w:rsidRPr="00DF476B">
        <w:trPr>
          <w:trHeight w:val="310"/>
          <w:jc w:val="center"/>
        </w:trPr>
        <w:tc>
          <w:tcPr>
            <w:tcW w:w="74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267"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33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451"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134" w:type="dxa"/>
            <w:tcBorders>
              <w:left w:val="single" w:sz="4" w:space="0" w:color="auto"/>
              <w:bottom w:val="single" w:sz="4" w:space="0" w:color="000000"/>
            </w:tcBorders>
            <w:vAlign w:val="center"/>
          </w:tcPr>
          <w:p w:rsidR="00292D90" w:rsidRPr="00DF476B" w:rsidRDefault="00292D90">
            <w:pPr>
              <w:snapToGrid w:val="0"/>
              <w:jc w:val="center"/>
              <w:rPr>
                <w:rFonts w:ascii="宋体" w:hAnsi="宋体" w:cs="Arial"/>
                <w:sz w:val="24"/>
              </w:rPr>
            </w:pPr>
          </w:p>
        </w:tc>
        <w:tc>
          <w:tcPr>
            <w:tcW w:w="2815" w:type="dxa"/>
            <w:tcBorders>
              <w:left w:val="single" w:sz="4" w:space="0" w:color="000000"/>
              <w:bottom w:val="single" w:sz="4" w:space="0" w:color="000000"/>
              <w:right w:val="single" w:sz="4" w:space="0" w:color="000000"/>
            </w:tcBorders>
            <w:vAlign w:val="center"/>
          </w:tcPr>
          <w:p w:rsidR="00292D90" w:rsidRPr="00DF476B" w:rsidRDefault="00292D90">
            <w:pPr>
              <w:snapToGrid w:val="0"/>
              <w:jc w:val="center"/>
              <w:rPr>
                <w:rFonts w:ascii="宋体" w:hAnsi="宋体" w:cs="Arial"/>
                <w:sz w:val="24"/>
              </w:rPr>
            </w:pPr>
          </w:p>
        </w:tc>
      </w:tr>
      <w:tr w:rsidR="00292D90" w:rsidRPr="00DF476B">
        <w:trPr>
          <w:trHeight w:val="328"/>
          <w:jc w:val="center"/>
        </w:trPr>
        <w:tc>
          <w:tcPr>
            <w:tcW w:w="74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267"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33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451"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134" w:type="dxa"/>
            <w:tcBorders>
              <w:left w:val="single" w:sz="4" w:space="0" w:color="auto"/>
              <w:bottom w:val="single" w:sz="4" w:space="0" w:color="000000"/>
            </w:tcBorders>
            <w:vAlign w:val="center"/>
          </w:tcPr>
          <w:p w:rsidR="00292D90" w:rsidRPr="00DF476B" w:rsidRDefault="00292D90">
            <w:pPr>
              <w:snapToGrid w:val="0"/>
              <w:jc w:val="center"/>
              <w:rPr>
                <w:rFonts w:ascii="宋体" w:hAnsi="宋体" w:cs="Arial"/>
                <w:sz w:val="24"/>
              </w:rPr>
            </w:pPr>
          </w:p>
        </w:tc>
        <w:tc>
          <w:tcPr>
            <w:tcW w:w="2815" w:type="dxa"/>
            <w:tcBorders>
              <w:left w:val="single" w:sz="4" w:space="0" w:color="000000"/>
              <w:bottom w:val="single" w:sz="4" w:space="0" w:color="000000"/>
              <w:right w:val="single" w:sz="4" w:space="0" w:color="000000"/>
            </w:tcBorders>
            <w:vAlign w:val="center"/>
          </w:tcPr>
          <w:p w:rsidR="00292D90" w:rsidRPr="00DF476B" w:rsidRDefault="00292D90">
            <w:pPr>
              <w:snapToGrid w:val="0"/>
              <w:jc w:val="center"/>
              <w:rPr>
                <w:rFonts w:ascii="宋体" w:hAnsi="宋体" w:cs="Arial"/>
                <w:sz w:val="24"/>
              </w:rPr>
            </w:pPr>
          </w:p>
        </w:tc>
      </w:tr>
      <w:tr w:rsidR="00292D90" w:rsidRPr="00DF476B">
        <w:trPr>
          <w:trHeight w:val="310"/>
          <w:jc w:val="center"/>
        </w:trPr>
        <w:tc>
          <w:tcPr>
            <w:tcW w:w="74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267"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33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451"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134" w:type="dxa"/>
            <w:tcBorders>
              <w:left w:val="single" w:sz="4" w:space="0" w:color="auto"/>
              <w:bottom w:val="single" w:sz="4" w:space="0" w:color="000000"/>
            </w:tcBorders>
            <w:vAlign w:val="center"/>
          </w:tcPr>
          <w:p w:rsidR="00292D90" w:rsidRPr="00DF476B" w:rsidRDefault="00292D90">
            <w:pPr>
              <w:snapToGrid w:val="0"/>
              <w:jc w:val="center"/>
              <w:rPr>
                <w:rFonts w:ascii="宋体" w:hAnsi="宋体" w:cs="Arial"/>
                <w:sz w:val="24"/>
              </w:rPr>
            </w:pPr>
          </w:p>
        </w:tc>
        <w:tc>
          <w:tcPr>
            <w:tcW w:w="2815" w:type="dxa"/>
            <w:tcBorders>
              <w:left w:val="single" w:sz="4" w:space="0" w:color="000000"/>
              <w:bottom w:val="single" w:sz="4" w:space="0" w:color="000000"/>
              <w:right w:val="single" w:sz="4" w:space="0" w:color="000000"/>
            </w:tcBorders>
            <w:vAlign w:val="center"/>
          </w:tcPr>
          <w:p w:rsidR="00292D90" w:rsidRPr="00DF476B" w:rsidRDefault="00292D90">
            <w:pPr>
              <w:snapToGrid w:val="0"/>
              <w:jc w:val="center"/>
              <w:rPr>
                <w:rFonts w:ascii="宋体" w:hAnsi="宋体" w:cs="Arial"/>
                <w:sz w:val="24"/>
              </w:rPr>
            </w:pPr>
          </w:p>
        </w:tc>
      </w:tr>
      <w:tr w:rsidR="00292D90" w:rsidRPr="00DF476B">
        <w:trPr>
          <w:trHeight w:val="310"/>
          <w:jc w:val="center"/>
        </w:trPr>
        <w:tc>
          <w:tcPr>
            <w:tcW w:w="74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267"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33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451"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134" w:type="dxa"/>
            <w:tcBorders>
              <w:left w:val="single" w:sz="4" w:space="0" w:color="auto"/>
              <w:bottom w:val="single" w:sz="4" w:space="0" w:color="000000"/>
            </w:tcBorders>
            <w:vAlign w:val="center"/>
          </w:tcPr>
          <w:p w:rsidR="00292D90" w:rsidRPr="00DF476B" w:rsidRDefault="00292D90">
            <w:pPr>
              <w:snapToGrid w:val="0"/>
              <w:jc w:val="center"/>
              <w:rPr>
                <w:rFonts w:ascii="宋体" w:hAnsi="宋体" w:cs="Arial"/>
                <w:sz w:val="24"/>
              </w:rPr>
            </w:pPr>
          </w:p>
        </w:tc>
        <w:tc>
          <w:tcPr>
            <w:tcW w:w="2815" w:type="dxa"/>
            <w:tcBorders>
              <w:left w:val="single" w:sz="4" w:space="0" w:color="000000"/>
              <w:bottom w:val="single" w:sz="4" w:space="0" w:color="000000"/>
              <w:right w:val="single" w:sz="4" w:space="0" w:color="000000"/>
            </w:tcBorders>
            <w:vAlign w:val="center"/>
          </w:tcPr>
          <w:p w:rsidR="00292D90" w:rsidRPr="00DF476B" w:rsidRDefault="00292D90">
            <w:pPr>
              <w:snapToGrid w:val="0"/>
              <w:jc w:val="center"/>
              <w:rPr>
                <w:rFonts w:ascii="宋体" w:hAnsi="宋体" w:cs="Arial"/>
                <w:sz w:val="24"/>
              </w:rPr>
            </w:pPr>
          </w:p>
        </w:tc>
      </w:tr>
      <w:tr w:rsidR="00292D90" w:rsidRPr="00DF476B">
        <w:trPr>
          <w:trHeight w:val="310"/>
          <w:jc w:val="center"/>
        </w:trPr>
        <w:tc>
          <w:tcPr>
            <w:tcW w:w="74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267"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33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451"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134" w:type="dxa"/>
            <w:tcBorders>
              <w:left w:val="single" w:sz="4" w:space="0" w:color="auto"/>
              <w:bottom w:val="single" w:sz="4" w:space="0" w:color="000000"/>
            </w:tcBorders>
            <w:vAlign w:val="center"/>
          </w:tcPr>
          <w:p w:rsidR="00292D90" w:rsidRPr="00DF476B" w:rsidRDefault="00292D90">
            <w:pPr>
              <w:snapToGrid w:val="0"/>
              <w:jc w:val="center"/>
              <w:rPr>
                <w:rFonts w:ascii="宋体" w:hAnsi="宋体" w:cs="Arial"/>
                <w:sz w:val="24"/>
              </w:rPr>
            </w:pPr>
          </w:p>
        </w:tc>
        <w:tc>
          <w:tcPr>
            <w:tcW w:w="2815" w:type="dxa"/>
            <w:tcBorders>
              <w:left w:val="single" w:sz="4" w:space="0" w:color="000000"/>
              <w:bottom w:val="single" w:sz="4" w:space="0" w:color="000000"/>
              <w:right w:val="single" w:sz="4" w:space="0" w:color="000000"/>
            </w:tcBorders>
            <w:vAlign w:val="center"/>
          </w:tcPr>
          <w:p w:rsidR="00292D90" w:rsidRPr="00DF476B" w:rsidRDefault="00292D90">
            <w:pPr>
              <w:snapToGrid w:val="0"/>
              <w:jc w:val="center"/>
              <w:rPr>
                <w:rFonts w:ascii="宋体" w:hAnsi="宋体" w:cs="Arial"/>
                <w:sz w:val="24"/>
              </w:rPr>
            </w:pPr>
          </w:p>
        </w:tc>
      </w:tr>
      <w:tr w:rsidR="00292D90" w:rsidRPr="00DF476B">
        <w:trPr>
          <w:trHeight w:val="328"/>
          <w:jc w:val="center"/>
        </w:trPr>
        <w:tc>
          <w:tcPr>
            <w:tcW w:w="74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267"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33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451"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134" w:type="dxa"/>
            <w:tcBorders>
              <w:left w:val="single" w:sz="4" w:space="0" w:color="auto"/>
              <w:bottom w:val="single" w:sz="4" w:space="0" w:color="000000"/>
            </w:tcBorders>
            <w:vAlign w:val="center"/>
          </w:tcPr>
          <w:p w:rsidR="00292D90" w:rsidRPr="00DF476B" w:rsidRDefault="00292D90">
            <w:pPr>
              <w:snapToGrid w:val="0"/>
              <w:jc w:val="center"/>
              <w:rPr>
                <w:rFonts w:ascii="宋体" w:hAnsi="宋体" w:cs="Arial"/>
                <w:sz w:val="24"/>
              </w:rPr>
            </w:pPr>
          </w:p>
        </w:tc>
        <w:tc>
          <w:tcPr>
            <w:tcW w:w="2815" w:type="dxa"/>
            <w:tcBorders>
              <w:left w:val="single" w:sz="4" w:space="0" w:color="000000"/>
              <w:bottom w:val="single" w:sz="4" w:space="0" w:color="000000"/>
              <w:right w:val="single" w:sz="4" w:space="0" w:color="000000"/>
            </w:tcBorders>
            <w:vAlign w:val="center"/>
          </w:tcPr>
          <w:p w:rsidR="00292D90" w:rsidRPr="00DF476B" w:rsidRDefault="00292D90">
            <w:pPr>
              <w:snapToGrid w:val="0"/>
              <w:jc w:val="center"/>
              <w:rPr>
                <w:rFonts w:ascii="宋体" w:hAnsi="宋体" w:cs="Arial"/>
                <w:sz w:val="24"/>
              </w:rPr>
            </w:pPr>
          </w:p>
        </w:tc>
      </w:tr>
      <w:tr w:rsidR="00292D90" w:rsidRPr="00DF476B">
        <w:trPr>
          <w:trHeight w:val="310"/>
          <w:jc w:val="center"/>
        </w:trPr>
        <w:tc>
          <w:tcPr>
            <w:tcW w:w="74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267"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33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451"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134" w:type="dxa"/>
            <w:tcBorders>
              <w:left w:val="single" w:sz="4" w:space="0" w:color="auto"/>
              <w:bottom w:val="single" w:sz="4" w:space="0" w:color="000000"/>
            </w:tcBorders>
            <w:vAlign w:val="center"/>
          </w:tcPr>
          <w:p w:rsidR="00292D90" w:rsidRPr="00DF476B" w:rsidRDefault="00292D90">
            <w:pPr>
              <w:snapToGrid w:val="0"/>
              <w:jc w:val="center"/>
              <w:rPr>
                <w:rFonts w:ascii="宋体" w:hAnsi="宋体" w:cs="Arial"/>
                <w:sz w:val="24"/>
              </w:rPr>
            </w:pPr>
          </w:p>
        </w:tc>
        <w:tc>
          <w:tcPr>
            <w:tcW w:w="2815" w:type="dxa"/>
            <w:tcBorders>
              <w:left w:val="single" w:sz="4" w:space="0" w:color="000000"/>
              <w:bottom w:val="single" w:sz="4" w:space="0" w:color="000000"/>
              <w:right w:val="single" w:sz="4" w:space="0" w:color="000000"/>
            </w:tcBorders>
            <w:vAlign w:val="center"/>
          </w:tcPr>
          <w:p w:rsidR="00292D90" w:rsidRPr="00DF476B" w:rsidRDefault="00292D90">
            <w:pPr>
              <w:snapToGrid w:val="0"/>
              <w:jc w:val="center"/>
              <w:rPr>
                <w:rFonts w:ascii="宋体" w:hAnsi="宋体" w:cs="Arial"/>
                <w:sz w:val="24"/>
              </w:rPr>
            </w:pPr>
          </w:p>
        </w:tc>
      </w:tr>
      <w:tr w:rsidR="00292D90" w:rsidRPr="00DF476B">
        <w:trPr>
          <w:trHeight w:val="310"/>
          <w:jc w:val="center"/>
        </w:trPr>
        <w:tc>
          <w:tcPr>
            <w:tcW w:w="74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267"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33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451"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134" w:type="dxa"/>
            <w:tcBorders>
              <w:left w:val="single" w:sz="4" w:space="0" w:color="auto"/>
              <w:bottom w:val="single" w:sz="4" w:space="0" w:color="000000"/>
            </w:tcBorders>
            <w:vAlign w:val="center"/>
          </w:tcPr>
          <w:p w:rsidR="00292D90" w:rsidRPr="00DF476B" w:rsidRDefault="00292D90">
            <w:pPr>
              <w:snapToGrid w:val="0"/>
              <w:jc w:val="center"/>
              <w:rPr>
                <w:rFonts w:ascii="宋体" w:hAnsi="宋体" w:cs="Arial"/>
                <w:sz w:val="24"/>
              </w:rPr>
            </w:pPr>
          </w:p>
        </w:tc>
        <w:tc>
          <w:tcPr>
            <w:tcW w:w="2815" w:type="dxa"/>
            <w:tcBorders>
              <w:left w:val="single" w:sz="4" w:space="0" w:color="000000"/>
              <w:bottom w:val="single" w:sz="4" w:space="0" w:color="000000"/>
              <w:right w:val="single" w:sz="4" w:space="0" w:color="000000"/>
            </w:tcBorders>
            <w:vAlign w:val="center"/>
          </w:tcPr>
          <w:p w:rsidR="00292D90" w:rsidRPr="00DF476B" w:rsidRDefault="00292D90">
            <w:pPr>
              <w:snapToGrid w:val="0"/>
              <w:jc w:val="center"/>
              <w:rPr>
                <w:rFonts w:ascii="宋体" w:hAnsi="宋体" w:cs="Arial"/>
                <w:sz w:val="24"/>
              </w:rPr>
            </w:pPr>
          </w:p>
        </w:tc>
      </w:tr>
      <w:tr w:rsidR="00292D90" w:rsidRPr="00DF476B">
        <w:trPr>
          <w:trHeight w:val="328"/>
          <w:jc w:val="center"/>
        </w:trPr>
        <w:tc>
          <w:tcPr>
            <w:tcW w:w="74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267"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33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451"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134" w:type="dxa"/>
            <w:tcBorders>
              <w:left w:val="single" w:sz="4" w:space="0" w:color="auto"/>
              <w:bottom w:val="single" w:sz="4" w:space="0" w:color="000000"/>
            </w:tcBorders>
            <w:vAlign w:val="center"/>
          </w:tcPr>
          <w:p w:rsidR="00292D90" w:rsidRPr="00DF476B" w:rsidRDefault="00292D90">
            <w:pPr>
              <w:snapToGrid w:val="0"/>
              <w:jc w:val="center"/>
              <w:rPr>
                <w:rFonts w:ascii="宋体" w:hAnsi="宋体" w:cs="Arial"/>
                <w:sz w:val="24"/>
              </w:rPr>
            </w:pPr>
          </w:p>
        </w:tc>
        <w:tc>
          <w:tcPr>
            <w:tcW w:w="2815" w:type="dxa"/>
            <w:tcBorders>
              <w:left w:val="single" w:sz="4" w:space="0" w:color="000000"/>
              <w:bottom w:val="single" w:sz="4" w:space="0" w:color="000000"/>
              <w:right w:val="single" w:sz="4" w:space="0" w:color="000000"/>
            </w:tcBorders>
            <w:vAlign w:val="center"/>
          </w:tcPr>
          <w:p w:rsidR="00292D90" w:rsidRPr="00DF476B" w:rsidRDefault="00292D90">
            <w:pPr>
              <w:snapToGrid w:val="0"/>
              <w:jc w:val="center"/>
              <w:rPr>
                <w:rFonts w:ascii="宋体" w:hAnsi="宋体" w:cs="Arial"/>
                <w:sz w:val="24"/>
              </w:rPr>
            </w:pPr>
          </w:p>
        </w:tc>
      </w:tr>
      <w:tr w:rsidR="00292D90" w:rsidRPr="00DF476B">
        <w:trPr>
          <w:trHeight w:val="310"/>
          <w:jc w:val="center"/>
        </w:trPr>
        <w:tc>
          <w:tcPr>
            <w:tcW w:w="74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267"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33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451"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134" w:type="dxa"/>
            <w:tcBorders>
              <w:left w:val="single" w:sz="4" w:space="0" w:color="auto"/>
              <w:bottom w:val="single" w:sz="4" w:space="0" w:color="000000"/>
            </w:tcBorders>
            <w:vAlign w:val="center"/>
          </w:tcPr>
          <w:p w:rsidR="00292D90" w:rsidRPr="00DF476B" w:rsidRDefault="00292D90">
            <w:pPr>
              <w:snapToGrid w:val="0"/>
              <w:jc w:val="center"/>
              <w:rPr>
                <w:rFonts w:ascii="宋体" w:hAnsi="宋体" w:cs="Arial"/>
                <w:sz w:val="24"/>
              </w:rPr>
            </w:pPr>
          </w:p>
        </w:tc>
        <w:tc>
          <w:tcPr>
            <w:tcW w:w="2815" w:type="dxa"/>
            <w:tcBorders>
              <w:left w:val="single" w:sz="4" w:space="0" w:color="000000"/>
              <w:bottom w:val="single" w:sz="4" w:space="0" w:color="000000"/>
              <w:right w:val="single" w:sz="4" w:space="0" w:color="000000"/>
            </w:tcBorders>
            <w:vAlign w:val="center"/>
          </w:tcPr>
          <w:p w:rsidR="00292D90" w:rsidRPr="00DF476B" w:rsidRDefault="00292D90">
            <w:pPr>
              <w:snapToGrid w:val="0"/>
              <w:jc w:val="center"/>
              <w:rPr>
                <w:rFonts w:ascii="宋体" w:hAnsi="宋体" w:cs="Arial"/>
                <w:sz w:val="24"/>
              </w:rPr>
            </w:pPr>
          </w:p>
        </w:tc>
      </w:tr>
      <w:tr w:rsidR="00292D90" w:rsidRPr="00DF476B">
        <w:trPr>
          <w:trHeight w:val="310"/>
          <w:jc w:val="center"/>
        </w:trPr>
        <w:tc>
          <w:tcPr>
            <w:tcW w:w="74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267"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33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451"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134" w:type="dxa"/>
            <w:tcBorders>
              <w:left w:val="single" w:sz="4" w:space="0" w:color="auto"/>
              <w:bottom w:val="single" w:sz="4" w:space="0" w:color="000000"/>
            </w:tcBorders>
            <w:vAlign w:val="center"/>
          </w:tcPr>
          <w:p w:rsidR="00292D90" w:rsidRPr="00DF476B" w:rsidRDefault="00292D90">
            <w:pPr>
              <w:snapToGrid w:val="0"/>
              <w:jc w:val="center"/>
              <w:rPr>
                <w:rFonts w:ascii="宋体" w:hAnsi="宋体" w:cs="Arial"/>
                <w:sz w:val="24"/>
              </w:rPr>
            </w:pPr>
          </w:p>
        </w:tc>
        <w:tc>
          <w:tcPr>
            <w:tcW w:w="2815" w:type="dxa"/>
            <w:tcBorders>
              <w:left w:val="single" w:sz="4" w:space="0" w:color="000000"/>
              <w:bottom w:val="single" w:sz="4" w:space="0" w:color="000000"/>
              <w:right w:val="single" w:sz="4" w:space="0" w:color="000000"/>
            </w:tcBorders>
            <w:vAlign w:val="center"/>
          </w:tcPr>
          <w:p w:rsidR="00292D90" w:rsidRPr="00DF476B" w:rsidRDefault="00292D90">
            <w:pPr>
              <w:snapToGrid w:val="0"/>
              <w:jc w:val="center"/>
              <w:rPr>
                <w:rFonts w:ascii="宋体" w:hAnsi="宋体" w:cs="Arial"/>
                <w:sz w:val="24"/>
              </w:rPr>
            </w:pPr>
          </w:p>
        </w:tc>
      </w:tr>
      <w:tr w:rsidR="00292D90" w:rsidRPr="00DF476B">
        <w:trPr>
          <w:trHeight w:val="310"/>
          <w:jc w:val="center"/>
        </w:trPr>
        <w:tc>
          <w:tcPr>
            <w:tcW w:w="74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267"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33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451"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134" w:type="dxa"/>
            <w:tcBorders>
              <w:left w:val="single" w:sz="4" w:space="0" w:color="auto"/>
              <w:bottom w:val="single" w:sz="4" w:space="0" w:color="000000"/>
            </w:tcBorders>
            <w:vAlign w:val="center"/>
          </w:tcPr>
          <w:p w:rsidR="00292D90" w:rsidRPr="00DF476B" w:rsidRDefault="00292D90">
            <w:pPr>
              <w:snapToGrid w:val="0"/>
              <w:jc w:val="center"/>
              <w:rPr>
                <w:rFonts w:ascii="宋体" w:hAnsi="宋体" w:cs="Arial"/>
                <w:sz w:val="24"/>
              </w:rPr>
            </w:pPr>
          </w:p>
        </w:tc>
        <w:tc>
          <w:tcPr>
            <w:tcW w:w="2815" w:type="dxa"/>
            <w:tcBorders>
              <w:left w:val="single" w:sz="4" w:space="0" w:color="000000"/>
              <w:bottom w:val="single" w:sz="4" w:space="0" w:color="000000"/>
              <w:right w:val="single" w:sz="4" w:space="0" w:color="000000"/>
            </w:tcBorders>
            <w:vAlign w:val="center"/>
          </w:tcPr>
          <w:p w:rsidR="00292D90" w:rsidRPr="00DF476B" w:rsidRDefault="00292D90">
            <w:pPr>
              <w:snapToGrid w:val="0"/>
              <w:jc w:val="center"/>
              <w:rPr>
                <w:rFonts w:ascii="宋体" w:hAnsi="宋体" w:cs="Arial"/>
                <w:sz w:val="24"/>
              </w:rPr>
            </w:pPr>
          </w:p>
        </w:tc>
      </w:tr>
      <w:tr w:rsidR="00292D90" w:rsidRPr="00DF476B">
        <w:trPr>
          <w:trHeight w:val="328"/>
          <w:jc w:val="center"/>
        </w:trPr>
        <w:tc>
          <w:tcPr>
            <w:tcW w:w="74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267"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33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451"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134" w:type="dxa"/>
            <w:tcBorders>
              <w:left w:val="single" w:sz="4" w:space="0" w:color="auto"/>
              <w:bottom w:val="single" w:sz="4" w:space="0" w:color="000000"/>
            </w:tcBorders>
            <w:vAlign w:val="center"/>
          </w:tcPr>
          <w:p w:rsidR="00292D90" w:rsidRPr="00DF476B" w:rsidRDefault="00292D90">
            <w:pPr>
              <w:snapToGrid w:val="0"/>
              <w:jc w:val="center"/>
              <w:rPr>
                <w:rFonts w:ascii="宋体" w:hAnsi="宋体" w:cs="Arial"/>
                <w:sz w:val="24"/>
              </w:rPr>
            </w:pPr>
          </w:p>
        </w:tc>
        <w:tc>
          <w:tcPr>
            <w:tcW w:w="2815" w:type="dxa"/>
            <w:tcBorders>
              <w:left w:val="single" w:sz="4" w:space="0" w:color="000000"/>
              <w:bottom w:val="single" w:sz="4" w:space="0" w:color="000000"/>
              <w:right w:val="single" w:sz="4" w:space="0" w:color="000000"/>
            </w:tcBorders>
            <w:vAlign w:val="center"/>
          </w:tcPr>
          <w:p w:rsidR="00292D90" w:rsidRPr="00DF476B" w:rsidRDefault="00292D90">
            <w:pPr>
              <w:snapToGrid w:val="0"/>
              <w:jc w:val="center"/>
              <w:rPr>
                <w:rFonts w:ascii="宋体" w:hAnsi="宋体" w:cs="Arial"/>
                <w:sz w:val="24"/>
              </w:rPr>
            </w:pPr>
          </w:p>
        </w:tc>
      </w:tr>
      <w:tr w:rsidR="00292D90" w:rsidRPr="00DF476B">
        <w:trPr>
          <w:trHeight w:val="310"/>
          <w:jc w:val="center"/>
        </w:trPr>
        <w:tc>
          <w:tcPr>
            <w:tcW w:w="74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267"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33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451"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134" w:type="dxa"/>
            <w:tcBorders>
              <w:left w:val="single" w:sz="4" w:space="0" w:color="auto"/>
              <w:bottom w:val="single" w:sz="4" w:space="0" w:color="000000"/>
            </w:tcBorders>
            <w:vAlign w:val="center"/>
          </w:tcPr>
          <w:p w:rsidR="00292D90" w:rsidRPr="00DF476B" w:rsidRDefault="00292D90">
            <w:pPr>
              <w:snapToGrid w:val="0"/>
              <w:jc w:val="center"/>
              <w:rPr>
                <w:rFonts w:ascii="宋体" w:hAnsi="宋体" w:cs="Arial"/>
                <w:sz w:val="24"/>
              </w:rPr>
            </w:pPr>
          </w:p>
        </w:tc>
        <w:tc>
          <w:tcPr>
            <w:tcW w:w="2815" w:type="dxa"/>
            <w:tcBorders>
              <w:left w:val="single" w:sz="4" w:space="0" w:color="000000"/>
              <w:bottom w:val="single" w:sz="4" w:space="0" w:color="000000"/>
              <w:right w:val="single" w:sz="4" w:space="0" w:color="000000"/>
            </w:tcBorders>
            <w:vAlign w:val="center"/>
          </w:tcPr>
          <w:p w:rsidR="00292D90" w:rsidRPr="00DF476B" w:rsidRDefault="00292D90">
            <w:pPr>
              <w:snapToGrid w:val="0"/>
              <w:jc w:val="center"/>
              <w:rPr>
                <w:rFonts w:ascii="宋体" w:hAnsi="宋体" w:cs="Arial"/>
                <w:sz w:val="24"/>
              </w:rPr>
            </w:pPr>
          </w:p>
        </w:tc>
      </w:tr>
      <w:tr w:rsidR="00292D90" w:rsidRPr="00DF476B">
        <w:trPr>
          <w:trHeight w:val="310"/>
          <w:jc w:val="center"/>
        </w:trPr>
        <w:tc>
          <w:tcPr>
            <w:tcW w:w="74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267"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33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451"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134" w:type="dxa"/>
            <w:tcBorders>
              <w:left w:val="single" w:sz="4" w:space="0" w:color="auto"/>
              <w:bottom w:val="single" w:sz="4" w:space="0" w:color="000000"/>
            </w:tcBorders>
            <w:vAlign w:val="center"/>
          </w:tcPr>
          <w:p w:rsidR="00292D90" w:rsidRPr="00DF476B" w:rsidRDefault="00292D90">
            <w:pPr>
              <w:snapToGrid w:val="0"/>
              <w:jc w:val="center"/>
              <w:rPr>
                <w:rFonts w:ascii="宋体" w:hAnsi="宋体" w:cs="Arial"/>
                <w:sz w:val="24"/>
              </w:rPr>
            </w:pPr>
          </w:p>
        </w:tc>
        <w:tc>
          <w:tcPr>
            <w:tcW w:w="2815" w:type="dxa"/>
            <w:tcBorders>
              <w:left w:val="single" w:sz="4" w:space="0" w:color="000000"/>
              <w:bottom w:val="single" w:sz="4" w:space="0" w:color="000000"/>
              <w:right w:val="single" w:sz="4" w:space="0" w:color="000000"/>
            </w:tcBorders>
            <w:vAlign w:val="center"/>
          </w:tcPr>
          <w:p w:rsidR="00292D90" w:rsidRPr="00DF476B" w:rsidRDefault="00292D90">
            <w:pPr>
              <w:snapToGrid w:val="0"/>
              <w:jc w:val="center"/>
              <w:rPr>
                <w:rFonts w:ascii="宋体" w:hAnsi="宋体" w:cs="Arial"/>
                <w:sz w:val="24"/>
              </w:rPr>
            </w:pPr>
          </w:p>
        </w:tc>
      </w:tr>
      <w:tr w:rsidR="00292D90" w:rsidRPr="00DF476B">
        <w:trPr>
          <w:trHeight w:val="328"/>
          <w:jc w:val="center"/>
        </w:trPr>
        <w:tc>
          <w:tcPr>
            <w:tcW w:w="74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267"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33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451"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134" w:type="dxa"/>
            <w:tcBorders>
              <w:left w:val="single" w:sz="4" w:space="0" w:color="auto"/>
              <w:bottom w:val="single" w:sz="4" w:space="0" w:color="000000"/>
            </w:tcBorders>
            <w:vAlign w:val="center"/>
          </w:tcPr>
          <w:p w:rsidR="00292D90" w:rsidRPr="00DF476B" w:rsidRDefault="00292D90">
            <w:pPr>
              <w:snapToGrid w:val="0"/>
              <w:jc w:val="center"/>
              <w:rPr>
                <w:rFonts w:ascii="宋体" w:hAnsi="宋体" w:cs="Arial"/>
                <w:sz w:val="24"/>
              </w:rPr>
            </w:pPr>
          </w:p>
        </w:tc>
        <w:tc>
          <w:tcPr>
            <w:tcW w:w="2815" w:type="dxa"/>
            <w:tcBorders>
              <w:left w:val="single" w:sz="4" w:space="0" w:color="000000"/>
              <w:bottom w:val="single" w:sz="4" w:space="0" w:color="000000"/>
              <w:right w:val="single" w:sz="4" w:space="0" w:color="000000"/>
            </w:tcBorders>
            <w:vAlign w:val="center"/>
          </w:tcPr>
          <w:p w:rsidR="00292D90" w:rsidRPr="00DF476B" w:rsidRDefault="00292D90">
            <w:pPr>
              <w:snapToGrid w:val="0"/>
              <w:jc w:val="center"/>
              <w:rPr>
                <w:rFonts w:ascii="宋体" w:hAnsi="宋体" w:cs="Arial"/>
                <w:sz w:val="24"/>
              </w:rPr>
            </w:pPr>
          </w:p>
        </w:tc>
      </w:tr>
      <w:tr w:rsidR="00292D90" w:rsidRPr="00DF476B">
        <w:trPr>
          <w:trHeight w:val="310"/>
          <w:jc w:val="center"/>
        </w:trPr>
        <w:tc>
          <w:tcPr>
            <w:tcW w:w="74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267"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33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451"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134" w:type="dxa"/>
            <w:tcBorders>
              <w:left w:val="single" w:sz="4" w:space="0" w:color="auto"/>
              <w:bottom w:val="single" w:sz="4" w:space="0" w:color="000000"/>
            </w:tcBorders>
            <w:vAlign w:val="center"/>
          </w:tcPr>
          <w:p w:rsidR="00292D90" w:rsidRPr="00DF476B" w:rsidRDefault="00292D90">
            <w:pPr>
              <w:snapToGrid w:val="0"/>
              <w:jc w:val="center"/>
              <w:rPr>
                <w:rFonts w:ascii="宋体" w:hAnsi="宋体" w:cs="Arial"/>
                <w:sz w:val="24"/>
              </w:rPr>
            </w:pPr>
          </w:p>
        </w:tc>
        <w:tc>
          <w:tcPr>
            <w:tcW w:w="2815" w:type="dxa"/>
            <w:tcBorders>
              <w:left w:val="single" w:sz="4" w:space="0" w:color="000000"/>
              <w:bottom w:val="single" w:sz="4" w:space="0" w:color="000000"/>
              <w:right w:val="single" w:sz="4" w:space="0" w:color="000000"/>
            </w:tcBorders>
            <w:vAlign w:val="center"/>
          </w:tcPr>
          <w:p w:rsidR="00292D90" w:rsidRPr="00DF476B" w:rsidRDefault="00292D90">
            <w:pPr>
              <w:snapToGrid w:val="0"/>
              <w:jc w:val="center"/>
              <w:rPr>
                <w:rFonts w:ascii="宋体" w:hAnsi="宋体" w:cs="Arial"/>
                <w:sz w:val="24"/>
              </w:rPr>
            </w:pPr>
          </w:p>
        </w:tc>
      </w:tr>
      <w:tr w:rsidR="00292D90" w:rsidRPr="00DF476B">
        <w:trPr>
          <w:trHeight w:val="310"/>
          <w:jc w:val="center"/>
        </w:trPr>
        <w:tc>
          <w:tcPr>
            <w:tcW w:w="74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267"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33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451"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134" w:type="dxa"/>
            <w:tcBorders>
              <w:left w:val="single" w:sz="4" w:space="0" w:color="auto"/>
              <w:bottom w:val="single" w:sz="4" w:space="0" w:color="auto"/>
            </w:tcBorders>
            <w:vAlign w:val="center"/>
          </w:tcPr>
          <w:p w:rsidR="00292D90" w:rsidRPr="00DF476B" w:rsidRDefault="00292D90">
            <w:pPr>
              <w:snapToGrid w:val="0"/>
              <w:jc w:val="center"/>
              <w:rPr>
                <w:rFonts w:ascii="宋体" w:hAnsi="宋体" w:cs="Arial"/>
                <w:sz w:val="24"/>
              </w:rPr>
            </w:pPr>
          </w:p>
        </w:tc>
        <w:tc>
          <w:tcPr>
            <w:tcW w:w="2815" w:type="dxa"/>
            <w:tcBorders>
              <w:left w:val="single" w:sz="4" w:space="0" w:color="000000"/>
              <w:bottom w:val="single" w:sz="4" w:space="0" w:color="000000"/>
              <w:right w:val="single" w:sz="4" w:space="0" w:color="000000"/>
            </w:tcBorders>
            <w:vAlign w:val="center"/>
          </w:tcPr>
          <w:p w:rsidR="00292D90" w:rsidRPr="00DF476B" w:rsidRDefault="00292D90">
            <w:pPr>
              <w:snapToGrid w:val="0"/>
              <w:jc w:val="center"/>
              <w:rPr>
                <w:rFonts w:ascii="宋体" w:hAnsi="宋体" w:cs="Arial"/>
                <w:sz w:val="24"/>
              </w:rPr>
            </w:pPr>
          </w:p>
        </w:tc>
      </w:tr>
      <w:tr w:rsidR="00292D90" w:rsidRPr="00DF476B">
        <w:trPr>
          <w:trHeight w:val="310"/>
          <w:jc w:val="center"/>
        </w:trPr>
        <w:tc>
          <w:tcPr>
            <w:tcW w:w="74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267"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33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451"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134" w:type="dxa"/>
            <w:tcBorders>
              <w:top w:val="single" w:sz="4" w:space="0" w:color="auto"/>
              <w:left w:val="single" w:sz="4" w:space="0" w:color="auto"/>
              <w:bottom w:val="single" w:sz="4" w:space="0" w:color="000000"/>
            </w:tcBorders>
            <w:vAlign w:val="center"/>
          </w:tcPr>
          <w:p w:rsidR="00292D90" w:rsidRPr="00DF476B" w:rsidRDefault="00292D90">
            <w:pPr>
              <w:snapToGrid w:val="0"/>
              <w:jc w:val="center"/>
              <w:rPr>
                <w:rFonts w:ascii="宋体" w:hAnsi="宋体" w:cs="Arial"/>
                <w:sz w:val="24"/>
              </w:rPr>
            </w:pPr>
          </w:p>
        </w:tc>
        <w:tc>
          <w:tcPr>
            <w:tcW w:w="2815" w:type="dxa"/>
            <w:tcBorders>
              <w:left w:val="single" w:sz="4" w:space="0" w:color="000000"/>
              <w:bottom w:val="single" w:sz="4" w:space="0" w:color="000000"/>
              <w:right w:val="single" w:sz="4" w:space="0" w:color="000000"/>
            </w:tcBorders>
            <w:vAlign w:val="center"/>
          </w:tcPr>
          <w:p w:rsidR="00292D90" w:rsidRPr="00DF476B" w:rsidRDefault="00292D90">
            <w:pPr>
              <w:snapToGrid w:val="0"/>
              <w:jc w:val="center"/>
              <w:rPr>
                <w:rFonts w:ascii="宋体" w:hAnsi="宋体" w:cs="Arial"/>
                <w:sz w:val="24"/>
              </w:rPr>
            </w:pPr>
          </w:p>
        </w:tc>
      </w:tr>
      <w:tr w:rsidR="00292D90" w:rsidRPr="00DF476B">
        <w:trPr>
          <w:trHeight w:val="328"/>
          <w:jc w:val="center"/>
        </w:trPr>
        <w:tc>
          <w:tcPr>
            <w:tcW w:w="74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267"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33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451"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134" w:type="dxa"/>
            <w:tcBorders>
              <w:left w:val="single" w:sz="4" w:space="0" w:color="auto"/>
              <w:bottom w:val="single" w:sz="4" w:space="0" w:color="000000"/>
            </w:tcBorders>
            <w:vAlign w:val="center"/>
          </w:tcPr>
          <w:p w:rsidR="00292D90" w:rsidRPr="00DF476B" w:rsidRDefault="00292D90">
            <w:pPr>
              <w:snapToGrid w:val="0"/>
              <w:jc w:val="center"/>
              <w:rPr>
                <w:rFonts w:ascii="宋体" w:hAnsi="宋体" w:cs="Arial"/>
                <w:sz w:val="24"/>
              </w:rPr>
            </w:pPr>
          </w:p>
        </w:tc>
        <w:tc>
          <w:tcPr>
            <w:tcW w:w="2815" w:type="dxa"/>
            <w:tcBorders>
              <w:left w:val="single" w:sz="4" w:space="0" w:color="000000"/>
              <w:bottom w:val="single" w:sz="4" w:space="0" w:color="000000"/>
              <w:right w:val="single" w:sz="4" w:space="0" w:color="000000"/>
            </w:tcBorders>
            <w:vAlign w:val="center"/>
          </w:tcPr>
          <w:p w:rsidR="00292D90" w:rsidRPr="00DF476B" w:rsidRDefault="00292D90">
            <w:pPr>
              <w:snapToGrid w:val="0"/>
              <w:jc w:val="center"/>
              <w:rPr>
                <w:rFonts w:ascii="宋体" w:hAnsi="宋体" w:cs="Arial"/>
                <w:sz w:val="24"/>
              </w:rPr>
            </w:pPr>
          </w:p>
        </w:tc>
      </w:tr>
      <w:tr w:rsidR="00292D90" w:rsidRPr="00DF476B">
        <w:trPr>
          <w:trHeight w:val="310"/>
          <w:jc w:val="center"/>
        </w:trPr>
        <w:tc>
          <w:tcPr>
            <w:tcW w:w="74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267"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33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451"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134" w:type="dxa"/>
            <w:tcBorders>
              <w:left w:val="single" w:sz="4" w:space="0" w:color="auto"/>
              <w:bottom w:val="single" w:sz="4" w:space="0" w:color="000000"/>
            </w:tcBorders>
            <w:vAlign w:val="center"/>
          </w:tcPr>
          <w:p w:rsidR="00292D90" w:rsidRPr="00DF476B" w:rsidRDefault="00292D90">
            <w:pPr>
              <w:snapToGrid w:val="0"/>
              <w:jc w:val="center"/>
              <w:rPr>
                <w:rFonts w:ascii="宋体" w:hAnsi="宋体" w:cs="Arial"/>
                <w:sz w:val="24"/>
              </w:rPr>
            </w:pPr>
          </w:p>
        </w:tc>
        <w:tc>
          <w:tcPr>
            <w:tcW w:w="2815" w:type="dxa"/>
            <w:tcBorders>
              <w:left w:val="single" w:sz="4" w:space="0" w:color="000000"/>
              <w:bottom w:val="single" w:sz="4" w:space="0" w:color="000000"/>
              <w:right w:val="single" w:sz="4" w:space="0" w:color="000000"/>
            </w:tcBorders>
            <w:vAlign w:val="center"/>
          </w:tcPr>
          <w:p w:rsidR="00292D90" w:rsidRPr="00DF476B" w:rsidRDefault="00292D90">
            <w:pPr>
              <w:snapToGrid w:val="0"/>
              <w:jc w:val="center"/>
              <w:rPr>
                <w:rFonts w:ascii="宋体" w:hAnsi="宋体" w:cs="Arial"/>
                <w:sz w:val="24"/>
              </w:rPr>
            </w:pPr>
          </w:p>
        </w:tc>
      </w:tr>
      <w:tr w:rsidR="00292D90" w:rsidRPr="00DF476B">
        <w:trPr>
          <w:trHeight w:val="310"/>
          <w:jc w:val="center"/>
        </w:trPr>
        <w:tc>
          <w:tcPr>
            <w:tcW w:w="74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267"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33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451"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134" w:type="dxa"/>
            <w:tcBorders>
              <w:left w:val="single" w:sz="4" w:space="0" w:color="auto"/>
              <w:bottom w:val="single" w:sz="4" w:space="0" w:color="000000"/>
            </w:tcBorders>
            <w:vAlign w:val="center"/>
          </w:tcPr>
          <w:p w:rsidR="00292D90" w:rsidRPr="00DF476B" w:rsidRDefault="00292D90">
            <w:pPr>
              <w:snapToGrid w:val="0"/>
              <w:jc w:val="center"/>
              <w:rPr>
                <w:rFonts w:ascii="宋体" w:hAnsi="宋体" w:cs="Arial"/>
                <w:sz w:val="24"/>
              </w:rPr>
            </w:pPr>
          </w:p>
        </w:tc>
        <w:tc>
          <w:tcPr>
            <w:tcW w:w="2815" w:type="dxa"/>
            <w:tcBorders>
              <w:left w:val="single" w:sz="4" w:space="0" w:color="000000"/>
              <w:bottom w:val="single" w:sz="4" w:space="0" w:color="000000"/>
              <w:right w:val="single" w:sz="4" w:space="0" w:color="000000"/>
            </w:tcBorders>
            <w:vAlign w:val="center"/>
          </w:tcPr>
          <w:p w:rsidR="00292D90" w:rsidRPr="00DF476B" w:rsidRDefault="00292D90">
            <w:pPr>
              <w:snapToGrid w:val="0"/>
              <w:jc w:val="center"/>
              <w:rPr>
                <w:rFonts w:ascii="宋体" w:hAnsi="宋体" w:cs="Arial"/>
                <w:sz w:val="24"/>
              </w:rPr>
            </w:pPr>
          </w:p>
        </w:tc>
      </w:tr>
      <w:tr w:rsidR="00292D90" w:rsidRPr="00DF476B">
        <w:trPr>
          <w:trHeight w:val="328"/>
          <w:jc w:val="center"/>
        </w:trPr>
        <w:tc>
          <w:tcPr>
            <w:tcW w:w="74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267"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33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451"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134" w:type="dxa"/>
            <w:tcBorders>
              <w:left w:val="single" w:sz="4" w:space="0" w:color="auto"/>
              <w:bottom w:val="single" w:sz="4" w:space="0" w:color="000000"/>
            </w:tcBorders>
            <w:vAlign w:val="center"/>
          </w:tcPr>
          <w:p w:rsidR="00292D90" w:rsidRPr="00DF476B" w:rsidRDefault="00292D90">
            <w:pPr>
              <w:snapToGrid w:val="0"/>
              <w:jc w:val="center"/>
              <w:rPr>
                <w:rFonts w:ascii="宋体" w:hAnsi="宋体" w:cs="Arial"/>
                <w:sz w:val="24"/>
              </w:rPr>
            </w:pPr>
          </w:p>
        </w:tc>
        <w:tc>
          <w:tcPr>
            <w:tcW w:w="2815" w:type="dxa"/>
            <w:tcBorders>
              <w:left w:val="single" w:sz="4" w:space="0" w:color="000000"/>
              <w:bottom w:val="single" w:sz="4" w:space="0" w:color="000000"/>
              <w:right w:val="single" w:sz="4" w:space="0" w:color="000000"/>
            </w:tcBorders>
            <w:vAlign w:val="center"/>
          </w:tcPr>
          <w:p w:rsidR="00292D90" w:rsidRPr="00DF476B" w:rsidRDefault="00292D90">
            <w:pPr>
              <w:snapToGrid w:val="0"/>
              <w:jc w:val="center"/>
              <w:rPr>
                <w:rFonts w:ascii="宋体" w:hAnsi="宋体" w:cs="Arial"/>
                <w:sz w:val="24"/>
              </w:rPr>
            </w:pPr>
          </w:p>
        </w:tc>
      </w:tr>
      <w:tr w:rsidR="00292D90" w:rsidRPr="00DF476B">
        <w:trPr>
          <w:trHeight w:val="310"/>
          <w:jc w:val="center"/>
        </w:trPr>
        <w:tc>
          <w:tcPr>
            <w:tcW w:w="74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267"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33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451"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134" w:type="dxa"/>
            <w:tcBorders>
              <w:left w:val="single" w:sz="4" w:space="0" w:color="auto"/>
              <w:bottom w:val="single" w:sz="4" w:space="0" w:color="000000"/>
            </w:tcBorders>
            <w:vAlign w:val="center"/>
          </w:tcPr>
          <w:p w:rsidR="00292D90" w:rsidRPr="00DF476B" w:rsidRDefault="00292D90">
            <w:pPr>
              <w:snapToGrid w:val="0"/>
              <w:jc w:val="center"/>
              <w:rPr>
                <w:rFonts w:ascii="宋体" w:hAnsi="宋体" w:cs="Arial"/>
                <w:sz w:val="24"/>
              </w:rPr>
            </w:pPr>
          </w:p>
        </w:tc>
        <w:tc>
          <w:tcPr>
            <w:tcW w:w="2815" w:type="dxa"/>
            <w:tcBorders>
              <w:left w:val="single" w:sz="4" w:space="0" w:color="000000"/>
              <w:bottom w:val="single" w:sz="4" w:space="0" w:color="000000"/>
              <w:right w:val="single" w:sz="4" w:space="0" w:color="000000"/>
            </w:tcBorders>
            <w:vAlign w:val="center"/>
          </w:tcPr>
          <w:p w:rsidR="00292D90" w:rsidRPr="00DF476B" w:rsidRDefault="00292D90">
            <w:pPr>
              <w:snapToGrid w:val="0"/>
              <w:jc w:val="center"/>
              <w:rPr>
                <w:rFonts w:ascii="宋体" w:hAnsi="宋体" w:cs="Arial"/>
                <w:sz w:val="24"/>
              </w:rPr>
            </w:pPr>
          </w:p>
        </w:tc>
      </w:tr>
      <w:tr w:rsidR="00292D90" w:rsidRPr="00DF476B">
        <w:trPr>
          <w:trHeight w:val="328"/>
          <w:jc w:val="center"/>
        </w:trPr>
        <w:tc>
          <w:tcPr>
            <w:tcW w:w="74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267"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338"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451" w:type="dxa"/>
            <w:tcBorders>
              <w:left w:val="single" w:sz="4" w:space="0" w:color="000000"/>
              <w:bottom w:val="single" w:sz="4" w:space="0" w:color="000000"/>
            </w:tcBorders>
            <w:vAlign w:val="center"/>
          </w:tcPr>
          <w:p w:rsidR="00292D90" w:rsidRPr="00DF476B" w:rsidRDefault="00292D90">
            <w:pPr>
              <w:snapToGrid w:val="0"/>
              <w:jc w:val="center"/>
              <w:rPr>
                <w:rFonts w:ascii="宋体" w:hAnsi="宋体" w:cs="Arial"/>
                <w:sz w:val="24"/>
              </w:rPr>
            </w:pPr>
          </w:p>
        </w:tc>
        <w:tc>
          <w:tcPr>
            <w:tcW w:w="1134" w:type="dxa"/>
            <w:tcBorders>
              <w:left w:val="single" w:sz="4" w:space="0" w:color="auto"/>
              <w:bottom w:val="single" w:sz="4" w:space="0" w:color="000000"/>
            </w:tcBorders>
            <w:vAlign w:val="center"/>
          </w:tcPr>
          <w:p w:rsidR="00292D90" w:rsidRPr="00DF476B" w:rsidRDefault="00292D90">
            <w:pPr>
              <w:snapToGrid w:val="0"/>
              <w:jc w:val="center"/>
              <w:rPr>
                <w:rFonts w:ascii="宋体" w:hAnsi="宋体" w:cs="Arial"/>
                <w:sz w:val="24"/>
              </w:rPr>
            </w:pPr>
          </w:p>
        </w:tc>
        <w:tc>
          <w:tcPr>
            <w:tcW w:w="2815" w:type="dxa"/>
            <w:tcBorders>
              <w:left w:val="single" w:sz="4" w:space="0" w:color="000000"/>
              <w:bottom w:val="single" w:sz="4" w:space="0" w:color="000000"/>
              <w:right w:val="single" w:sz="4" w:space="0" w:color="000000"/>
            </w:tcBorders>
            <w:vAlign w:val="center"/>
          </w:tcPr>
          <w:p w:rsidR="00292D90" w:rsidRPr="00DF476B" w:rsidRDefault="00292D90">
            <w:pPr>
              <w:snapToGrid w:val="0"/>
              <w:jc w:val="center"/>
              <w:rPr>
                <w:rFonts w:ascii="宋体" w:hAnsi="宋体" w:cs="Arial"/>
                <w:sz w:val="24"/>
              </w:rPr>
            </w:pPr>
          </w:p>
        </w:tc>
      </w:tr>
    </w:tbl>
    <w:p w:rsidR="00292D90" w:rsidRPr="00DF476B" w:rsidRDefault="00292D90">
      <w:pPr>
        <w:spacing w:line="360" w:lineRule="auto"/>
        <w:rPr>
          <w:sz w:val="24"/>
        </w:rPr>
      </w:pPr>
    </w:p>
    <w:p w:rsidR="00292D90" w:rsidRPr="00DF476B" w:rsidRDefault="00292D90">
      <w:pPr>
        <w:spacing w:line="360" w:lineRule="auto"/>
        <w:rPr>
          <w:sz w:val="24"/>
        </w:rPr>
      </w:pPr>
      <w:r w:rsidRPr="00DF476B">
        <w:rPr>
          <w:rFonts w:hint="eastAsia"/>
          <w:sz w:val="24"/>
        </w:rPr>
        <w:t>投标人法定代表人或授权委托人签字：</w:t>
      </w:r>
    </w:p>
    <w:p w:rsidR="00292D90" w:rsidRPr="00DF476B" w:rsidRDefault="00292D90">
      <w:pPr>
        <w:spacing w:line="360" w:lineRule="auto"/>
        <w:ind w:firstLineChars="200" w:firstLine="482"/>
        <w:rPr>
          <w:rFonts w:ascii="宋体" w:hAnsi="宋体"/>
          <w:b/>
        </w:rPr>
      </w:pPr>
      <w:r w:rsidRPr="00DF476B">
        <w:rPr>
          <w:rFonts w:ascii="宋体" w:hAnsi="宋体" w:hint="eastAsia"/>
          <w:b/>
          <w:sz w:val="24"/>
        </w:rPr>
        <w:t>注：1、须将合同或中标通知书复印件附在投标文件中；</w:t>
      </w:r>
    </w:p>
    <w:p w:rsidR="00292D90" w:rsidRPr="00DF476B" w:rsidRDefault="00292D90">
      <w:pPr>
        <w:spacing w:line="360" w:lineRule="auto"/>
        <w:ind w:firstLineChars="400" w:firstLine="964"/>
        <w:rPr>
          <w:rFonts w:ascii="宋体" w:hAnsi="宋体"/>
          <w:b/>
          <w:sz w:val="24"/>
        </w:rPr>
      </w:pPr>
      <w:r w:rsidRPr="00DF476B">
        <w:rPr>
          <w:rFonts w:ascii="宋体" w:hAnsi="宋体" w:hint="eastAsia"/>
          <w:b/>
          <w:sz w:val="24"/>
        </w:rPr>
        <w:t>2、上述材料必须真实可信，如有弄虚作假，一旦被发现将</w:t>
      </w:r>
      <w:proofErr w:type="gramStart"/>
      <w:r w:rsidRPr="00DF476B">
        <w:rPr>
          <w:rFonts w:ascii="宋体" w:hAnsi="宋体" w:hint="eastAsia"/>
          <w:b/>
          <w:sz w:val="24"/>
        </w:rPr>
        <w:t>按废标处理</w:t>
      </w:r>
      <w:proofErr w:type="gramEnd"/>
      <w:r w:rsidRPr="00DF476B">
        <w:rPr>
          <w:rFonts w:ascii="宋体" w:hAnsi="宋体" w:hint="eastAsia"/>
          <w:b/>
          <w:sz w:val="24"/>
        </w:rPr>
        <w:t>，并报请政府采购管理部门严肃处理，追究有关单位和人员的责任。</w:t>
      </w:r>
    </w:p>
    <w:p w:rsidR="00292D90" w:rsidRPr="00DF476B" w:rsidRDefault="00292D90">
      <w:pPr>
        <w:spacing w:before="120" w:line="360" w:lineRule="auto"/>
        <w:ind w:firstLineChars="347" w:firstLine="836"/>
        <w:jc w:val="left"/>
        <w:rPr>
          <w:sz w:val="24"/>
        </w:rPr>
      </w:pPr>
      <w:r w:rsidRPr="00DF476B">
        <w:rPr>
          <w:rFonts w:hint="eastAsia"/>
          <w:b/>
          <w:bCs/>
          <w:sz w:val="24"/>
        </w:rPr>
        <w:t>3</w:t>
      </w:r>
      <w:r w:rsidRPr="00DF476B">
        <w:rPr>
          <w:rFonts w:hint="eastAsia"/>
          <w:b/>
          <w:bCs/>
          <w:sz w:val="24"/>
        </w:rPr>
        <w:t>、本文件应按规定签署，否则投标文件无效。</w:t>
      </w:r>
    </w:p>
    <w:p w:rsidR="00292D90" w:rsidRPr="00DF476B" w:rsidRDefault="00292D90">
      <w:pPr>
        <w:pStyle w:val="1"/>
        <w:rPr>
          <w:color w:val="000000"/>
        </w:rPr>
      </w:pPr>
      <w:r w:rsidRPr="00DF476B">
        <w:rPr>
          <w:rFonts w:cs="Arial" w:hint="eastAsia"/>
          <w:sz w:val="24"/>
        </w:rPr>
        <w:br w:type="page"/>
      </w:r>
      <w:bookmarkStart w:id="35" w:name="_Toc80640762"/>
      <w:r w:rsidRPr="00DF476B">
        <w:rPr>
          <w:rFonts w:hint="eastAsia"/>
          <w:color w:val="000000"/>
        </w:rPr>
        <w:lastRenderedPageBreak/>
        <w:t>十、招标文件要求的其他资料</w:t>
      </w:r>
      <w:bookmarkEnd w:id="35"/>
    </w:p>
    <w:p w:rsidR="00292D90" w:rsidRPr="00DF476B" w:rsidRDefault="00292D90">
      <w:pPr>
        <w:jc w:val="center"/>
        <w:rPr>
          <w:b/>
          <w:color w:val="000000"/>
          <w:sz w:val="30"/>
          <w:szCs w:val="30"/>
        </w:rPr>
      </w:pPr>
      <w:r w:rsidRPr="00DF476B">
        <w:rPr>
          <w:rFonts w:hint="eastAsia"/>
          <w:b/>
          <w:color w:val="000000"/>
          <w:sz w:val="30"/>
          <w:szCs w:val="30"/>
        </w:rPr>
        <w:t>（如有）</w:t>
      </w:r>
    </w:p>
    <w:p w:rsidR="00292D90" w:rsidRPr="00DF476B" w:rsidRDefault="00292D90">
      <w:pPr>
        <w:jc w:val="center"/>
        <w:rPr>
          <w:b/>
          <w:color w:val="000000"/>
          <w:sz w:val="30"/>
          <w:szCs w:val="30"/>
        </w:rPr>
      </w:pPr>
    </w:p>
    <w:p w:rsidR="00292D90" w:rsidRPr="00DF476B" w:rsidRDefault="00292D90">
      <w:pPr>
        <w:pStyle w:val="1"/>
        <w:rPr>
          <w:rFonts w:cs="宋体-18030"/>
          <w:color w:val="000000"/>
          <w:sz w:val="24"/>
        </w:rPr>
      </w:pPr>
      <w:r w:rsidRPr="00DF476B">
        <w:rPr>
          <w:b w:val="0"/>
          <w:color w:val="000000"/>
          <w:szCs w:val="30"/>
        </w:rPr>
        <w:br w:type="page"/>
      </w:r>
      <w:bookmarkStart w:id="36" w:name="_Toc501051921"/>
      <w:bookmarkStart w:id="37" w:name="_Toc80640763"/>
      <w:r w:rsidRPr="00DF476B">
        <w:rPr>
          <w:color w:val="000000"/>
        </w:rPr>
        <w:lastRenderedPageBreak/>
        <w:t>十</w:t>
      </w:r>
      <w:r w:rsidRPr="00DF476B">
        <w:rPr>
          <w:rFonts w:hint="eastAsia"/>
          <w:color w:val="000000"/>
        </w:rPr>
        <w:t>一</w:t>
      </w:r>
      <w:r w:rsidRPr="00DF476B">
        <w:rPr>
          <w:color w:val="000000"/>
        </w:rPr>
        <w:t>、</w:t>
      </w:r>
      <w:r w:rsidRPr="00DF476B">
        <w:rPr>
          <w:rFonts w:hint="eastAsia"/>
          <w:color w:val="000000"/>
        </w:rPr>
        <w:t>投标人需说明的其他问题</w:t>
      </w:r>
      <w:bookmarkEnd w:id="36"/>
      <w:bookmarkEnd w:id="37"/>
    </w:p>
    <w:p w:rsidR="00292D90" w:rsidRPr="00DF476B" w:rsidRDefault="00292D90">
      <w:pPr>
        <w:spacing w:line="360" w:lineRule="auto"/>
        <w:jc w:val="center"/>
        <w:rPr>
          <w:rFonts w:ascii="宋体" w:hAnsi="宋体"/>
          <w:b/>
          <w:color w:val="000000"/>
          <w:sz w:val="28"/>
          <w:szCs w:val="28"/>
        </w:rPr>
      </w:pPr>
      <w:r w:rsidRPr="00DF476B">
        <w:rPr>
          <w:rFonts w:ascii="宋体" w:hAnsi="宋体" w:hint="eastAsia"/>
          <w:b/>
          <w:color w:val="000000"/>
          <w:sz w:val="28"/>
          <w:szCs w:val="28"/>
        </w:rPr>
        <w:t>（如有）</w:t>
      </w:r>
    </w:p>
    <w:p w:rsidR="00292D90" w:rsidRPr="00DF476B" w:rsidRDefault="00292D90">
      <w:pPr>
        <w:spacing w:line="360" w:lineRule="auto"/>
        <w:ind w:firstLine="420"/>
        <w:jc w:val="left"/>
        <w:rPr>
          <w:rFonts w:ascii="宋体" w:hAnsi="宋体"/>
          <w:bCs/>
          <w:color w:val="000000"/>
          <w:sz w:val="24"/>
        </w:rPr>
      </w:pPr>
    </w:p>
    <w:p w:rsidR="00292D90" w:rsidRPr="00DF476B" w:rsidRDefault="00292D90">
      <w:pPr>
        <w:spacing w:line="360" w:lineRule="auto"/>
        <w:ind w:firstLine="420"/>
        <w:jc w:val="left"/>
        <w:rPr>
          <w:rFonts w:ascii="宋体" w:hAnsi="宋体"/>
          <w:bCs/>
          <w:color w:val="000000"/>
          <w:sz w:val="24"/>
        </w:rPr>
      </w:pPr>
      <w:r w:rsidRPr="00DF476B">
        <w:rPr>
          <w:rFonts w:ascii="宋体" w:hAnsi="宋体" w:hint="eastAsia"/>
          <w:bCs/>
          <w:color w:val="000000"/>
          <w:sz w:val="24"/>
        </w:rPr>
        <w:t>投标人</w:t>
      </w:r>
      <w:r w:rsidRPr="00DF476B">
        <w:rPr>
          <w:rFonts w:ascii="宋体" w:hAnsi="宋体"/>
          <w:bCs/>
          <w:color w:val="000000"/>
          <w:sz w:val="24"/>
        </w:rPr>
        <w:t>可提出补充建议或说明，提出比</w:t>
      </w:r>
      <w:r w:rsidRPr="00DF476B">
        <w:rPr>
          <w:rFonts w:ascii="宋体" w:hAnsi="宋体" w:hint="eastAsia"/>
          <w:bCs/>
          <w:color w:val="000000"/>
          <w:sz w:val="24"/>
        </w:rPr>
        <w:t>招标</w:t>
      </w:r>
      <w:r w:rsidRPr="00DF476B">
        <w:rPr>
          <w:rFonts w:ascii="宋体" w:hAnsi="宋体"/>
          <w:bCs/>
          <w:color w:val="000000"/>
          <w:sz w:val="24"/>
        </w:rPr>
        <w:t>文件的</w:t>
      </w:r>
      <w:r w:rsidRPr="00DF476B">
        <w:rPr>
          <w:rFonts w:ascii="宋体" w:hAnsi="宋体" w:hint="eastAsia"/>
          <w:bCs/>
          <w:color w:val="000000"/>
          <w:sz w:val="24"/>
        </w:rPr>
        <w:t>技术</w:t>
      </w:r>
      <w:r w:rsidRPr="00DF476B">
        <w:rPr>
          <w:rFonts w:ascii="宋体" w:hAnsi="宋体"/>
          <w:bCs/>
          <w:color w:val="000000"/>
          <w:sz w:val="24"/>
        </w:rPr>
        <w:t>要求更合理的建议方案</w:t>
      </w:r>
      <w:r w:rsidRPr="00DF476B">
        <w:rPr>
          <w:rFonts w:ascii="宋体" w:hAnsi="宋体" w:hint="eastAsia"/>
          <w:bCs/>
          <w:color w:val="000000"/>
          <w:sz w:val="24"/>
        </w:rPr>
        <w:t>或其技术偏离可以满足招标人使用要求的理由</w:t>
      </w:r>
      <w:r w:rsidRPr="00DF476B">
        <w:rPr>
          <w:rFonts w:ascii="宋体" w:hAnsi="宋体"/>
          <w:bCs/>
          <w:color w:val="000000"/>
          <w:sz w:val="24"/>
        </w:rPr>
        <w:t>，同时应说明对技术条件、价格、维护、检修、等方面的影响。</w:t>
      </w:r>
    </w:p>
    <w:p w:rsidR="00292D90" w:rsidRPr="00DF476B" w:rsidRDefault="00292D90">
      <w:pPr>
        <w:spacing w:line="588" w:lineRule="exact"/>
        <w:ind w:firstLine="420"/>
        <w:jc w:val="left"/>
        <w:rPr>
          <w:rFonts w:ascii="宋体" w:hAnsi="宋体"/>
          <w:bCs/>
          <w:color w:val="000000"/>
          <w:sz w:val="24"/>
        </w:rPr>
      </w:pPr>
    </w:p>
    <w:p w:rsidR="00292D90" w:rsidRPr="00DF476B" w:rsidRDefault="00292D90">
      <w:pPr>
        <w:jc w:val="center"/>
        <w:rPr>
          <w:b/>
          <w:color w:val="000000"/>
          <w:sz w:val="30"/>
          <w:szCs w:val="30"/>
        </w:rPr>
        <w:sectPr w:rsidR="00292D90" w:rsidRPr="00DF476B">
          <w:pgSz w:w="11906" w:h="16838"/>
          <w:pgMar w:top="1134" w:right="1418" w:bottom="1134" w:left="1418" w:header="851" w:footer="828" w:gutter="0"/>
          <w:pgBorders>
            <w:top w:val="none" w:sz="0" w:space="1" w:color="auto"/>
            <w:left w:val="none" w:sz="0" w:space="4" w:color="auto"/>
            <w:bottom w:val="none" w:sz="0" w:space="1" w:color="auto"/>
            <w:right w:val="none" w:sz="0" w:space="4" w:color="auto"/>
          </w:pgBorders>
          <w:pgNumType w:fmt="numberInDash"/>
          <w:cols w:space="720"/>
          <w:docGrid w:type="lines" w:linePitch="312"/>
        </w:sectPr>
      </w:pPr>
    </w:p>
    <w:p w:rsidR="00292D90" w:rsidRPr="00DF476B" w:rsidRDefault="00292D90">
      <w:pPr>
        <w:pStyle w:val="1"/>
        <w:rPr>
          <w:color w:val="000000"/>
        </w:rPr>
      </w:pPr>
      <w:bookmarkStart w:id="38" w:name="_Toc80640764"/>
      <w:bookmarkStart w:id="39" w:name="_Toc424133344"/>
      <w:r w:rsidRPr="00DF476B">
        <w:rPr>
          <w:rFonts w:hint="eastAsia"/>
          <w:color w:val="000000"/>
        </w:rPr>
        <w:lastRenderedPageBreak/>
        <w:t>十二、相关声明函格式</w:t>
      </w:r>
    </w:p>
    <w:p w:rsidR="00292D90" w:rsidRPr="00DF476B" w:rsidRDefault="00292D90">
      <w:pPr>
        <w:pStyle w:val="1"/>
        <w:rPr>
          <w:color w:val="000000"/>
          <w:spacing w:val="6"/>
          <w:sz w:val="24"/>
        </w:rPr>
      </w:pPr>
      <w:r w:rsidRPr="00DF476B">
        <w:rPr>
          <w:rFonts w:hint="eastAsia"/>
          <w:color w:val="000000"/>
        </w:rPr>
        <w:t>中小企业声明函</w:t>
      </w:r>
      <w:bookmarkEnd w:id="38"/>
      <w:bookmarkEnd w:id="39"/>
    </w:p>
    <w:p w:rsidR="00292D90" w:rsidRPr="00DF476B" w:rsidRDefault="00292D90">
      <w:pPr>
        <w:overflowPunct w:val="0"/>
        <w:autoSpaceDE w:val="0"/>
        <w:autoSpaceDN w:val="0"/>
        <w:adjustRightInd w:val="0"/>
        <w:spacing w:line="337" w:lineRule="auto"/>
        <w:ind w:right="160" w:firstLine="641"/>
        <w:outlineLvl w:val="0"/>
        <w:rPr>
          <w:rFonts w:ascii="宋体" w:hAnsi="宋体" w:cs="仿宋"/>
          <w:color w:val="000000"/>
          <w:kern w:val="0"/>
          <w:sz w:val="24"/>
        </w:rPr>
      </w:pPr>
      <w:bookmarkStart w:id="40" w:name="_Toc80640765"/>
      <w:bookmarkStart w:id="41" w:name="_Toc80085046"/>
      <w:r w:rsidRPr="00DF476B">
        <w:rPr>
          <w:rFonts w:ascii="宋体" w:hAnsi="宋体" w:cs="仿宋" w:hint="eastAsia"/>
          <w:color w:val="000000"/>
          <w:kern w:val="0"/>
          <w:sz w:val="24"/>
        </w:rPr>
        <w:t>本公司（联合体）郑重声明，根据《政府采购促进中小企业发展管理办法》（财库</w:t>
      </w:r>
      <w:r w:rsidRPr="00DF476B">
        <w:rPr>
          <w:rFonts w:ascii="宋体" w:hAnsi="宋体" w:cs="宋体" w:hint="eastAsia"/>
          <w:color w:val="000000"/>
          <w:kern w:val="0"/>
          <w:sz w:val="24"/>
        </w:rPr>
        <w:t>﹝</w:t>
      </w:r>
      <w:r w:rsidRPr="00DF476B">
        <w:rPr>
          <w:rFonts w:ascii="宋体" w:hAnsi="宋体" w:cs="·ÂËÎ"/>
          <w:color w:val="000000"/>
          <w:kern w:val="0"/>
          <w:sz w:val="24"/>
        </w:rPr>
        <w:t>2020</w:t>
      </w:r>
      <w:r w:rsidRPr="00DF476B">
        <w:rPr>
          <w:rFonts w:ascii="宋体" w:hAnsi="宋体" w:cs="宋体" w:hint="eastAsia"/>
          <w:color w:val="000000"/>
          <w:kern w:val="0"/>
          <w:sz w:val="24"/>
        </w:rPr>
        <w:t>﹞</w:t>
      </w:r>
      <w:r w:rsidRPr="00DF476B">
        <w:rPr>
          <w:rFonts w:ascii="宋体" w:hAnsi="宋体" w:cs="·ÂËÎ"/>
          <w:color w:val="000000"/>
          <w:kern w:val="0"/>
          <w:sz w:val="24"/>
        </w:rPr>
        <w:t>46</w:t>
      </w:r>
      <w:r w:rsidRPr="00DF476B">
        <w:rPr>
          <w:rFonts w:ascii="宋体" w:hAnsi="宋体" w:cs="仿宋" w:hint="eastAsia"/>
          <w:color w:val="000000"/>
          <w:kern w:val="0"/>
          <w:sz w:val="24"/>
        </w:rPr>
        <w:t>号）的规定，本公司（联合体）参加</w:t>
      </w:r>
      <w:r w:rsidRPr="00DF476B">
        <w:rPr>
          <w:rFonts w:ascii="宋体" w:hAnsi="宋体" w:cs="仿宋" w:hint="eastAsia"/>
          <w:color w:val="000000"/>
          <w:kern w:val="0"/>
          <w:sz w:val="24"/>
          <w:u w:val="single"/>
        </w:rPr>
        <w:t>（单位名称）</w:t>
      </w:r>
      <w:r w:rsidRPr="00DF476B">
        <w:rPr>
          <w:rFonts w:ascii="宋体" w:hAnsi="宋体" w:cs="仿宋" w:hint="eastAsia"/>
          <w:color w:val="000000"/>
          <w:kern w:val="0"/>
          <w:sz w:val="24"/>
        </w:rPr>
        <w:t>的</w:t>
      </w:r>
      <w:r w:rsidRPr="00DF476B">
        <w:rPr>
          <w:rFonts w:ascii="宋体" w:hAnsi="宋体" w:cs="仿宋" w:hint="eastAsia"/>
          <w:color w:val="000000"/>
          <w:kern w:val="0"/>
          <w:sz w:val="24"/>
          <w:u w:val="single"/>
        </w:rPr>
        <w:t>（项目名称）</w:t>
      </w:r>
      <w:r w:rsidRPr="00DF476B">
        <w:rPr>
          <w:rFonts w:ascii="宋体" w:hAnsi="宋体" w:cs="仿宋" w:hint="eastAsia"/>
          <w:color w:val="000000"/>
          <w:kern w:val="0"/>
          <w:sz w:val="24"/>
        </w:rPr>
        <w:t>采购活动，工程的施工单位全部为符合政策要求的中小企业（或者：服务全部由符合政策要求的中小企业承接）。相关企业（含联合体中的中小企业、签订分包意向协议的中小企业）的具体情况如下：</w:t>
      </w:r>
      <w:bookmarkEnd w:id="40"/>
      <w:bookmarkEnd w:id="41"/>
    </w:p>
    <w:p w:rsidR="00292D90" w:rsidRPr="00DF476B" w:rsidRDefault="00292D90">
      <w:pPr>
        <w:overflowPunct w:val="0"/>
        <w:autoSpaceDE w:val="0"/>
        <w:autoSpaceDN w:val="0"/>
        <w:adjustRightInd w:val="0"/>
        <w:spacing w:line="337" w:lineRule="auto"/>
        <w:ind w:right="160" w:firstLine="641"/>
        <w:outlineLvl w:val="0"/>
        <w:rPr>
          <w:rFonts w:ascii="宋体" w:hAnsi="宋体" w:cs="仿宋"/>
          <w:color w:val="000000"/>
          <w:kern w:val="0"/>
          <w:sz w:val="24"/>
        </w:rPr>
      </w:pPr>
      <w:bookmarkStart w:id="42" w:name="_Toc80085047"/>
      <w:bookmarkStart w:id="43" w:name="_Toc80640766"/>
      <w:r w:rsidRPr="00DF476B">
        <w:rPr>
          <w:rFonts w:ascii="宋体" w:hAnsi="宋体" w:cs="仿宋" w:hint="eastAsia"/>
          <w:color w:val="000000"/>
          <w:kern w:val="0"/>
          <w:sz w:val="24"/>
        </w:rPr>
        <w:t>1.（标的名称），属于（采购文件中明确的所属行业）；承建（承接）企业为（企业名称），从业人员</w:t>
      </w:r>
      <w:r w:rsidRPr="00DF476B">
        <w:rPr>
          <w:rFonts w:ascii="宋体" w:hAnsi="宋体" w:cs="仿宋" w:hint="eastAsia"/>
          <w:color w:val="000000"/>
          <w:kern w:val="0"/>
          <w:sz w:val="24"/>
          <w:u w:val="single"/>
        </w:rPr>
        <w:t xml:space="preserve">     </w:t>
      </w:r>
      <w:r w:rsidRPr="00DF476B">
        <w:rPr>
          <w:rFonts w:ascii="宋体" w:hAnsi="宋体" w:cs="仿宋" w:hint="eastAsia"/>
          <w:color w:val="000000"/>
          <w:kern w:val="0"/>
          <w:sz w:val="24"/>
        </w:rPr>
        <w:t>人，营业收入为</w:t>
      </w:r>
      <w:r w:rsidRPr="00DF476B">
        <w:rPr>
          <w:rFonts w:ascii="宋体" w:hAnsi="宋体" w:cs="仿宋" w:hint="eastAsia"/>
          <w:color w:val="000000"/>
          <w:kern w:val="0"/>
          <w:sz w:val="24"/>
          <w:u w:val="single"/>
        </w:rPr>
        <w:t xml:space="preserve">      </w:t>
      </w:r>
      <w:r w:rsidRPr="00DF476B">
        <w:rPr>
          <w:rFonts w:ascii="宋体" w:hAnsi="宋体" w:cs="仿宋" w:hint="eastAsia"/>
          <w:color w:val="000000"/>
          <w:kern w:val="0"/>
          <w:sz w:val="24"/>
        </w:rPr>
        <w:t>万元，资产总额为</w:t>
      </w:r>
      <w:r w:rsidRPr="00DF476B">
        <w:rPr>
          <w:rFonts w:ascii="宋体" w:hAnsi="宋体" w:cs="仿宋" w:hint="eastAsia"/>
          <w:color w:val="000000"/>
          <w:kern w:val="0"/>
          <w:sz w:val="24"/>
          <w:u w:val="single"/>
        </w:rPr>
        <w:t xml:space="preserve">      </w:t>
      </w:r>
      <w:r w:rsidRPr="00DF476B">
        <w:rPr>
          <w:rFonts w:ascii="宋体" w:hAnsi="宋体" w:cs="仿宋" w:hint="eastAsia"/>
          <w:color w:val="000000"/>
          <w:kern w:val="0"/>
          <w:sz w:val="24"/>
        </w:rPr>
        <w:t>万元</w:t>
      </w:r>
      <w:r w:rsidRPr="00DF476B">
        <w:rPr>
          <w:rFonts w:ascii="宋体" w:hAnsi="宋体"/>
          <w:color w:val="000000"/>
          <w:kern w:val="0"/>
          <w:szCs w:val="21"/>
          <w:vertAlign w:val="superscript"/>
        </w:rPr>
        <w:t>1</w:t>
      </w:r>
      <w:r w:rsidRPr="00DF476B">
        <w:rPr>
          <w:rFonts w:ascii="宋体" w:hAnsi="宋体" w:cs="宋体"/>
          <w:color w:val="000000"/>
          <w:kern w:val="0"/>
          <w:szCs w:val="21"/>
        </w:rPr>
        <w:t xml:space="preserve">  </w:t>
      </w:r>
      <w:r w:rsidRPr="00DF476B">
        <w:rPr>
          <w:rFonts w:ascii="宋体" w:hAnsi="宋体" w:cs="仿宋" w:hint="eastAsia"/>
          <w:color w:val="000000"/>
          <w:kern w:val="0"/>
          <w:sz w:val="24"/>
        </w:rPr>
        <w:t>，属于（</w:t>
      </w:r>
      <w:r w:rsidRPr="00DF476B">
        <w:rPr>
          <w:rFonts w:ascii="宋体" w:hAnsi="宋体" w:cs="仿宋" w:hint="eastAsia"/>
          <w:color w:val="000000"/>
          <w:kern w:val="0"/>
          <w:sz w:val="24"/>
          <w:u w:val="single"/>
        </w:rPr>
        <w:t>中型企业、小型企业、微型企业</w:t>
      </w:r>
      <w:r w:rsidRPr="00DF476B">
        <w:rPr>
          <w:rFonts w:ascii="宋体" w:hAnsi="宋体" w:cs="仿宋" w:hint="eastAsia"/>
          <w:color w:val="000000"/>
          <w:kern w:val="0"/>
          <w:sz w:val="24"/>
        </w:rPr>
        <w:t>）；</w:t>
      </w:r>
      <w:bookmarkEnd w:id="42"/>
      <w:bookmarkEnd w:id="43"/>
    </w:p>
    <w:p w:rsidR="00292D90" w:rsidRPr="00DF476B" w:rsidRDefault="00292D90">
      <w:pPr>
        <w:overflowPunct w:val="0"/>
        <w:autoSpaceDE w:val="0"/>
        <w:autoSpaceDN w:val="0"/>
        <w:adjustRightInd w:val="0"/>
        <w:spacing w:line="337" w:lineRule="auto"/>
        <w:ind w:right="160" w:firstLine="641"/>
        <w:outlineLvl w:val="0"/>
        <w:rPr>
          <w:rFonts w:ascii="宋体" w:hAnsi="宋体"/>
          <w:color w:val="000000"/>
          <w:kern w:val="0"/>
          <w:sz w:val="24"/>
          <w:u w:val="single"/>
        </w:rPr>
      </w:pPr>
      <w:bookmarkStart w:id="44" w:name="_Toc80640767"/>
      <w:bookmarkStart w:id="45" w:name="_Toc80085048"/>
      <w:r w:rsidRPr="00DF476B">
        <w:rPr>
          <w:rFonts w:ascii="宋体" w:hAnsi="宋体" w:cs="仿宋" w:hint="eastAsia"/>
          <w:color w:val="000000"/>
          <w:kern w:val="0"/>
          <w:sz w:val="24"/>
        </w:rPr>
        <w:t>2. （标的名称），属于（采购文件中明确的所属行业）；承建（承接）企业为（企业名称），从业人员</w:t>
      </w:r>
      <w:r w:rsidRPr="00DF476B">
        <w:rPr>
          <w:rFonts w:ascii="宋体" w:hAnsi="宋体" w:cs="仿宋" w:hint="eastAsia"/>
          <w:color w:val="000000"/>
          <w:kern w:val="0"/>
          <w:sz w:val="24"/>
          <w:u w:val="single"/>
        </w:rPr>
        <w:t xml:space="preserve">     </w:t>
      </w:r>
      <w:r w:rsidRPr="00DF476B">
        <w:rPr>
          <w:rFonts w:ascii="宋体" w:hAnsi="宋体" w:cs="仿宋" w:hint="eastAsia"/>
          <w:color w:val="000000"/>
          <w:kern w:val="0"/>
          <w:sz w:val="24"/>
        </w:rPr>
        <w:t>人，营业收入为</w:t>
      </w:r>
      <w:r w:rsidRPr="00DF476B">
        <w:rPr>
          <w:rFonts w:ascii="宋体" w:hAnsi="宋体" w:cs="仿宋" w:hint="eastAsia"/>
          <w:color w:val="000000"/>
          <w:kern w:val="0"/>
          <w:sz w:val="24"/>
          <w:u w:val="single"/>
        </w:rPr>
        <w:t xml:space="preserve">      </w:t>
      </w:r>
      <w:r w:rsidRPr="00DF476B">
        <w:rPr>
          <w:rFonts w:ascii="宋体" w:hAnsi="宋体" w:cs="仿宋" w:hint="eastAsia"/>
          <w:color w:val="000000"/>
          <w:kern w:val="0"/>
          <w:sz w:val="24"/>
        </w:rPr>
        <w:t>万元，资产总额为</w:t>
      </w:r>
      <w:r w:rsidRPr="00DF476B">
        <w:rPr>
          <w:rFonts w:ascii="宋体" w:hAnsi="宋体" w:cs="仿宋" w:hint="eastAsia"/>
          <w:color w:val="000000"/>
          <w:kern w:val="0"/>
          <w:sz w:val="24"/>
          <w:u w:val="single"/>
        </w:rPr>
        <w:t xml:space="preserve">      </w:t>
      </w:r>
      <w:r w:rsidRPr="00DF476B">
        <w:rPr>
          <w:rFonts w:ascii="宋体" w:hAnsi="宋体" w:cs="仿宋" w:hint="eastAsia"/>
          <w:color w:val="000000"/>
          <w:kern w:val="0"/>
          <w:sz w:val="24"/>
        </w:rPr>
        <w:t>万元，属于（</w:t>
      </w:r>
      <w:r w:rsidRPr="00DF476B">
        <w:rPr>
          <w:rFonts w:ascii="宋体" w:hAnsi="宋体" w:cs="仿宋" w:hint="eastAsia"/>
          <w:color w:val="000000"/>
          <w:kern w:val="0"/>
          <w:sz w:val="24"/>
          <w:u w:val="single"/>
        </w:rPr>
        <w:t>中型企业、小型企业、微型企业</w:t>
      </w:r>
      <w:r w:rsidRPr="00DF476B">
        <w:rPr>
          <w:rFonts w:ascii="宋体" w:hAnsi="宋体" w:cs="仿宋" w:hint="eastAsia"/>
          <w:color w:val="000000"/>
          <w:kern w:val="0"/>
          <w:sz w:val="24"/>
        </w:rPr>
        <w:t>）；</w:t>
      </w:r>
      <w:bookmarkEnd w:id="44"/>
      <w:bookmarkEnd w:id="45"/>
    </w:p>
    <w:p w:rsidR="00292D90" w:rsidRPr="00DF476B" w:rsidRDefault="00292D90">
      <w:pPr>
        <w:autoSpaceDE w:val="0"/>
        <w:autoSpaceDN w:val="0"/>
        <w:adjustRightInd w:val="0"/>
        <w:spacing w:line="156" w:lineRule="exact"/>
        <w:jc w:val="left"/>
        <w:outlineLvl w:val="0"/>
        <w:rPr>
          <w:rFonts w:ascii="宋体" w:hAnsi="宋体"/>
          <w:color w:val="000000"/>
          <w:kern w:val="0"/>
          <w:sz w:val="24"/>
        </w:rPr>
      </w:pPr>
    </w:p>
    <w:p w:rsidR="00292D90" w:rsidRPr="00DF476B" w:rsidRDefault="00292D90">
      <w:pPr>
        <w:autoSpaceDE w:val="0"/>
        <w:autoSpaceDN w:val="0"/>
        <w:adjustRightInd w:val="0"/>
        <w:ind w:left="640"/>
        <w:jc w:val="left"/>
        <w:outlineLvl w:val="0"/>
        <w:rPr>
          <w:rFonts w:ascii="宋体" w:hAnsi="宋体"/>
          <w:color w:val="000000"/>
          <w:kern w:val="0"/>
          <w:sz w:val="24"/>
        </w:rPr>
      </w:pPr>
      <w:bookmarkStart w:id="46" w:name="_Toc80085049"/>
      <w:bookmarkStart w:id="47" w:name="_Toc80640768"/>
      <w:r w:rsidRPr="00DF476B">
        <w:rPr>
          <w:rFonts w:ascii="宋体" w:hAnsi="宋体" w:cs="·ÂËÎ"/>
          <w:color w:val="000000"/>
          <w:kern w:val="0"/>
          <w:sz w:val="24"/>
        </w:rPr>
        <w:t>……</w:t>
      </w:r>
      <w:bookmarkEnd w:id="46"/>
      <w:bookmarkEnd w:id="47"/>
    </w:p>
    <w:p w:rsidR="00292D90" w:rsidRPr="00DF476B" w:rsidRDefault="00292D90">
      <w:pPr>
        <w:autoSpaceDE w:val="0"/>
        <w:autoSpaceDN w:val="0"/>
        <w:adjustRightInd w:val="0"/>
        <w:spacing w:line="192" w:lineRule="exact"/>
        <w:jc w:val="left"/>
        <w:outlineLvl w:val="0"/>
        <w:rPr>
          <w:rFonts w:ascii="宋体" w:hAnsi="宋体"/>
          <w:color w:val="000000"/>
          <w:kern w:val="0"/>
          <w:sz w:val="24"/>
        </w:rPr>
      </w:pPr>
    </w:p>
    <w:p w:rsidR="00292D90" w:rsidRPr="00DF476B" w:rsidRDefault="00292D90">
      <w:pPr>
        <w:overflowPunct w:val="0"/>
        <w:autoSpaceDE w:val="0"/>
        <w:autoSpaceDN w:val="0"/>
        <w:adjustRightInd w:val="0"/>
        <w:spacing w:line="328" w:lineRule="auto"/>
        <w:ind w:right="160" w:firstLine="646"/>
        <w:rPr>
          <w:rFonts w:ascii="宋体" w:hAnsi="宋体"/>
          <w:color w:val="000000"/>
          <w:kern w:val="0"/>
          <w:sz w:val="24"/>
        </w:rPr>
      </w:pPr>
      <w:r w:rsidRPr="00DF476B">
        <w:rPr>
          <w:rFonts w:ascii="宋体" w:hAnsi="宋体" w:cs="仿宋" w:hint="eastAsia"/>
          <w:color w:val="000000"/>
          <w:kern w:val="0"/>
          <w:sz w:val="24"/>
        </w:rPr>
        <w:t>以上企业，不属于大企业的分支机构，不存在控股股东为大企业的情形，也不存在与大企业的负责人为同一人的情形。</w:t>
      </w:r>
    </w:p>
    <w:p w:rsidR="00292D90" w:rsidRPr="00DF476B" w:rsidRDefault="00292D90">
      <w:pPr>
        <w:autoSpaceDE w:val="0"/>
        <w:autoSpaceDN w:val="0"/>
        <w:adjustRightInd w:val="0"/>
        <w:spacing w:line="63" w:lineRule="exact"/>
        <w:jc w:val="left"/>
        <w:rPr>
          <w:rFonts w:ascii="宋体" w:hAnsi="宋体"/>
          <w:color w:val="000000"/>
          <w:kern w:val="0"/>
          <w:sz w:val="24"/>
        </w:rPr>
      </w:pPr>
    </w:p>
    <w:p w:rsidR="00292D90" w:rsidRPr="00DF476B" w:rsidRDefault="00292D90">
      <w:pPr>
        <w:overflowPunct w:val="0"/>
        <w:autoSpaceDE w:val="0"/>
        <w:autoSpaceDN w:val="0"/>
        <w:adjustRightInd w:val="0"/>
        <w:spacing w:line="315" w:lineRule="auto"/>
        <w:ind w:right="160" w:firstLine="646"/>
        <w:rPr>
          <w:rFonts w:ascii="宋体" w:hAnsi="宋体"/>
          <w:color w:val="000000"/>
          <w:kern w:val="0"/>
          <w:sz w:val="24"/>
        </w:rPr>
      </w:pPr>
      <w:r w:rsidRPr="00DF476B">
        <w:rPr>
          <w:rFonts w:ascii="宋体" w:hAnsi="宋体" w:cs="仿宋" w:hint="eastAsia"/>
          <w:color w:val="000000"/>
          <w:kern w:val="0"/>
          <w:sz w:val="24"/>
        </w:rPr>
        <w:t>本企业对上述声明内容的真实性负责。如有虚假，将依法承担相应责任。</w:t>
      </w:r>
    </w:p>
    <w:p w:rsidR="00292D90" w:rsidRPr="00DF476B" w:rsidRDefault="00292D90">
      <w:pPr>
        <w:autoSpaceDE w:val="0"/>
        <w:autoSpaceDN w:val="0"/>
        <w:adjustRightInd w:val="0"/>
        <w:spacing w:line="112" w:lineRule="exact"/>
        <w:jc w:val="left"/>
        <w:rPr>
          <w:rFonts w:ascii="宋体" w:hAnsi="宋体"/>
          <w:color w:val="000000"/>
          <w:kern w:val="0"/>
          <w:sz w:val="24"/>
        </w:rPr>
      </w:pPr>
    </w:p>
    <w:p w:rsidR="00292D90" w:rsidRPr="00DF476B" w:rsidRDefault="00292D90">
      <w:pPr>
        <w:overflowPunct w:val="0"/>
        <w:autoSpaceDE w:val="0"/>
        <w:autoSpaceDN w:val="0"/>
        <w:adjustRightInd w:val="0"/>
        <w:spacing w:line="329" w:lineRule="auto"/>
        <w:ind w:left="3840" w:right="1900"/>
        <w:jc w:val="left"/>
        <w:rPr>
          <w:rFonts w:ascii="宋体" w:hAnsi="宋体" w:cs="仿宋"/>
          <w:color w:val="000000"/>
          <w:kern w:val="0"/>
          <w:sz w:val="24"/>
        </w:rPr>
      </w:pPr>
    </w:p>
    <w:p w:rsidR="00292D90" w:rsidRPr="00DF476B" w:rsidRDefault="00292D90">
      <w:pPr>
        <w:overflowPunct w:val="0"/>
        <w:autoSpaceDE w:val="0"/>
        <w:autoSpaceDN w:val="0"/>
        <w:adjustRightInd w:val="0"/>
        <w:spacing w:line="329" w:lineRule="auto"/>
        <w:ind w:left="3840" w:right="1900"/>
        <w:jc w:val="left"/>
        <w:rPr>
          <w:rFonts w:ascii="宋体" w:hAnsi="宋体" w:cs="仿宋"/>
          <w:color w:val="000000"/>
          <w:kern w:val="0"/>
          <w:sz w:val="24"/>
        </w:rPr>
      </w:pPr>
    </w:p>
    <w:p w:rsidR="00292D90" w:rsidRPr="00DF476B" w:rsidRDefault="00292D90">
      <w:pPr>
        <w:overflowPunct w:val="0"/>
        <w:autoSpaceDE w:val="0"/>
        <w:autoSpaceDN w:val="0"/>
        <w:adjustRightInd w:val="0"/>
        <w:spacing w:line="329" w:lineRule="auto"/>
        <w:ind w:left="3840" w:right="1900"/>
        <w:jc w:val="left"/>
        <w:rPr>
          <w:rFonts w:ascii="宋体" w:hAnsi="宋体" w:cs="仿宋"/>
          <w:color w:val="000000"/>
          <w:kern w:val="0"/>
          <w:sz w:val="24"/>
        </w:rPr>
      </w:pPr>
      <w:r w:rsidRPr="00DF476B">
        <w:rPr>
          <w:rFonts w:ascii="宋体" w:hAnsi="宋体" w:cs="仿宋" w:hint="eastAsia"/>
          <w:color w:val="000000"/>
          <w:kern w:val="0"/>
          <w:sz w:val="24"/>
        </w:rPr>
        <w:t>企业名称（盖章）：</w:t>
      </w:r>
    </w:p>
    <w:p w:rsidR="00292D90" w:rsidRPr="00DF476B" w:rsidRDefault="00292D90">
      <w:pPr>
        <w:overflowPunct w:val="0"/>
        <w:autoSpaceDE w:val="0"/>
        <w:autoSpaceDN w:val="0"/>
        <w:adjustRightInd w:val="0"/>
        <w:spacing w:line="329" w:lineRule="auto"/>
        <w:ind w:left="3840" w:right="1900"/>
        <w:jc w:val="left"/>
        <w:rPr>
          <w:rFonts w:ascii="宋体" w:hAnsi="宋体" w:cs="仿宋"/>
          <w:color w:val="000000"/>
          <w:kern w:val="0"/>
          <w:sz w:val="24"/>
        </w:rPr>
      </w:pPr>
    </w:p>
    <w:p w:rsidR="00292D90" w:rsidRPr="00DF476B" w:rsidRDefault="00292D90">
      <w:pPr>
        <w:overflowPunct w:val="0"/>
        <w:autoSpaceDE w:val="0"/>
        <w:autoSpaceDN w:val="0"/>
        <w:adjustRightInd w:val="0"/>
        <w:spacing w:line="329" w:lineRule="auto"/>
        <w:ind w:left="3840" w:right="1900"/>
        <w:jc w:val="left"/>
        <w:rPr>
          <w:rFonts w:ascii="宋体" w:hAnsi="宋体"/>
          <w:color w:val="000000"/>
          <w:kern w:val="0"/>
          <w:sz w:val="24"/>
        </w:rPr>
      </w:pPr>
      <w:r w:rsidRPr="00DF476B">
        <w:rPr>
          <w:rFonts w:ascii="宋体" w:hAnsi="宋体" w:cs="仿宋" w:hint="eastAsia"/>
          <w:color w:val="000000"/>
          <w:kern w:val="0"/>
          <w:sz w:val="24"/>
        </w:rPr>
        <w:t>日期：</w:t>
      </w:r>
    </w:p>
    <w:p w:rsidR="00292D90" w:rsidRPr="00DF476B" w:rsidRDefault="00292D90">
      <w:pPr>
        <w:autoSpaceDE w:val="0"/>
        <w:autoSpaceDN w:val="0"/>
        <w:adjustRightInd w:val="0"/>
        <w:jc w:val="left"/>
        <w:rPr>
          <w:color w:val="000000"/>
          <w:kern w:val="0"/>
          <w:sz w:val="23"/>
          <w:szCs w:val="23"/>
          <w:vertAlign w:val="superscript"/>
        </w:rPr>
      </w:pPr>
    </w:p>
    <w:p w:rsidR="00292D90" w:rsidRPr="00DF476B" w:rsidRDefault="00292D90">
      <w:pPr>
        <w:autoSpaceDE w:val="0"/>
        <w:autoSpaceDN w:val="0"/>
        <w:adjustRightInd w:val="0"/>
        <w:jc w:val="left"/>
        <w:rPr>
          <w:color w:val="000000"/>
          <w:kern w:val="0"/>
          <w:sz w:val="23"/>
          <w:szCs w:val="23"/>
          <w:vertAlign w:val="superscript"/>
        </w:rPr>
      </w:pPr>
    </w:p>
    <w:p w:rsidR="00292D90" w:rsidRPr="00DF476B" w:rsidRDefault="00292D90">
      <w:pPr>
        <w:autoSpaceDE w:val="0"/>
        <w:autoSpaceDN w:val="0"/>
        <w:adjustRightInd w:val="0"/>
        <w:jc w:val="left"/>
        <w:rPr>
          <w:color w:val="000000"/>
          <w:kern w:val="0"/>
          <w:sz w:val="23"/>
          <w:szCs w:val="23"/>
          <w:vertAlign w:val="superscript"/>
        </w:rPr>
      </w:pPr>
    </w:p>
    <w:p w:rsidR="00292D90" w:rsidRPr="00DF476B" w:rsidRDefault="00292D90">
      <w:pPr>
        <w:spacing w:before="120" w:line="360" w:lineRule="auto"/>
        <w:jc w:val="left"/>
        <w:rPr>
          <w:rFonts w:ascii="宋体" w:hAnsi="宋体"/>
          <w:color w:val="000000"/>
          <w:spacing w:val="6"/>
          <w:sz w:val="24"/>
        </w:rPr>
      </w:pPr>
      <w:r w:rsidRPr="00DF476B">
        <w:rPr>
          <w:color w:val="000000"/>
          <w:kern w:val="0"/>
          <w:szCs w:val="21"/>
          <w:vertAlign w:val="superscript"/>
        </w:rPr>
        <w:t>1</w:t>
      </w:r>
      <w:r w:rsidRPr="00DF476B">
        <w:rPr>
          <w:rFonts w:ascii="宋体" w:cs="宋体" w:hint="eastAsia"/>
          <w:color w:val="000000"/>
          <w:kern w:val="0"/>
          <w:szCs w:val="21"/>
        </w:rPr>
        <w:t>从业人员、营业收入、资产总额填报上一年度数据，无上</w:t>
      </w:r>
      <w:proofErr w:type="gramStart"/>
      <w:r w:rsidRPr="00DF476B">
        <w:rPr>
          <w:rFonts w:ascii="宋体" w:cs="宋体" w:hint="eastAsia"/>
          <w:color w:val="000000"/>
          <w:kern w:val="0"/>
          <w:szCs w:val="21"/>
        </w:rPr>
        <w:t>一</w:t>
      </w:r>
      <w:proofErr w:type="gramEnd"/>
      <w:r w:rsidRPr="00DF476B">
        <w:rPr>
          <w:rFonts w:ascii="宋体" w:cs="宋体" w:hint="eastAsia"/>
          <w:color w:val="000000"/>
          <w:kern w:val="0"/>
          <w:szCs w:val="21"/>
        </w:rPr>
        <w:t>年度数据的新成立企业可不填报。</w:t>
      </w:r>
    </w:p>
    <w:p w:rsidR="00292D90" w:rsidRPr="00DF476B" w:rsidRDefault="00292D90">
      <w:pPr>
        <w:spacing w:line="360" w:lineRule="auto"/>
        <w:rPr>
          <w:rFonts w:ascii="宋体" w:hAnsi="宋体"/>
          <w:color w:val="000000"/>
          <w:sz w:val="24"/>
        </w:rPr>
      </w:pPr>
    </w:p>
    <w:p w:rsidR="00292D90" w:rsidRPr="00DF476B" w:rsidRDefault="00292D90">
      <w:pPr>
        <w:spacing w:line="340" w:lineRule="exact"/>
        <w:rPr>
          <w:rFonts w:ascii="宋体" w:hAnsi="宋体"/>
          <w:color w:val="000000"/>
          <w:sz w:val="28"/>
          <w:szCs w:val="28"/>
        </w:rPr>
      </w:pPr>
      <w:r w:rsidRPr="00DF476B">
        <w:rPr>
          <w:rFonts w:ascii="宋体" w:hAnsi="宋体" w:hint="eastAsia"/>
          <w:color w:val="000000"/>
          <w:sz w:val="28"/>
          <w:szCs w:val="28"/>
        </w:rPr>
        <w:t xml:space="preserve"> </w:t>
      </w:r>
    </w:p>
    <w:p w:rsidR="00292D90" w:rsidRPr="00DF476B" w:rsidRDefault="00292D90">
      <w:pPr>
        <w:pStyle w:val="1"/>
        <w:rPr>
          <w:rFonts w:ascii="Cambria" w:hAnsi="Cambria"/>
          <w:b w:val="0"/>
          <w:bCs w:val="0"/>
          <w:color w:val="000000"/>
          <w:sz w:val="36"/>
          <w:szCs w:val="36"/>
        </w:rPr>
      </w:pPr>
      <w:r w:rsidRPr="00DF476B">
        <w:rPr>
          <w:rStyle w:val="af0"/>
          <w:color w:val="000000"/>
          <w:sz w:val="24"/>
        </w:rPr>
        <w:br w:type="page"/>
      </w:r>
      <w:bookmarkStart w:id="48" w:name="_Toc496880481"/>
      <w:bookmarkStart w:id="49" w:name="_Toc80640769"/>
      <w:bookmarkStart w:id="50" w:name="_Toc495395847"/>
      <w:bookmarkStart w:id="51" w:name="_Toc497907453"/>
      <w:bookmarkStart w:id="52" w:name="_Toc424133345"/>
      <w:r w:rsidRPr="00DF476B">
        <w:rPr>
          <w:rFonts w:hint="eastAsia"/>
          <w:color w:val="000000"/>
        </w:rPr>
        <w:lastRenderedPageBreak/>
        <w:t>残疾人福利性单位声明函</w:t>
      </w:r>
      <w:bookmarkEnd w:id="48"/>
      <w:bookmarkEnd w:id="49"/>
      <w:bookmarkEnd w:id="50"/>
      <w:bookmarkEnd w:id="51"/>
    </w:p>
    <w:p w:rsidR="00292D90" w:rsidRPr="00DF476B" w:rsidRDefault="00292D90">
      <w:pPr>
        <w:jc w:val="center"/>
        <w:rPr>
          <w:b/>
          <w:color w:val="000000"/>
          <w:sz w:val="30"/>
          <w:szCs w:val="30"/>
        </w:rPr>
      </w:pPr>
      <w:r w:rsidRPr="00DF476B">
        <w:rPr>
          <w:rFonts w:hint="eastAsia"/>
          <w:b/>
          <w:color w:val="000000"/>
          <w:sz w:val="30"/>
          <w:szCs w:val="30"/>
        </w:rPr>
        <w:t>（如有）</w:t>
      </w:r>
    </w:p>
    <w:p w:rsidR="00292D90" w:rsidRPr="00DF476B" w:rsidRDefault="00292D90">
      <w:pPr>
        <w:spacing w:line="588" w:lineRule="exact"/>
        <w:ind w:firstLineChars="200" w:firstLine="504"/>
        <w:rPr>
          <w:rFonts w:ascii="宋体" w:hAnsi="宋体"/>
          <w:color w:val="000000"/>
          <w:spacing w:val="6"/>
          <w:sz w:val="24"/>
        </w:rPr>
      </w:pPr>
      <w:r w:rsidRPr="00DF476B">
        <w:rPr>
          <w:rFonts w:ascii="宋体" w:hAnsi="宋体" w:hint="eastAsia"/>
          <w:color w:val="000000"/>
          <w:spacing w:val="6"/>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292D90" w:rsidRPr="00DF476B" w:rsidRDefault="00292D90">
      <w:pPr>
        <w:spacing w:line="588" w:lineRule="exact"/>
        <w:ind w:firstLineChars="200" w:firstLine="504"/>
        <w:rPr>
          <w:rFonts w:ascii="宋体" w:hAnsi="宋体"/>
          <w:color w:val="000000"/>
          <w:spacing w:val="6"/>
          <w:sz w:val="24"/>
        </w:rPr>
      </w:pPr>
      <w:r w:rsidRPr="00DF476B">
        <w:rPr>
          <w:rFonts w:ascii="宋体" w:hAnsi="宋体" w:hint="eastAsia"/>
          <w:color w:val="000000"/>
          <w:spacing w:val="6"/>
          <w:sz w:val="24"/>
        </w:rPr>
        <w:t>本单位对上述声明的真实性负责。如有虚假，将依法承担相应责任。</w:t>
      </w:r>
    </w:p>
    <w:p w:rsidR="00292D90" w:rsidRPr="00DF476B" w:rsidRDefault="00292D90">
      <w:pPr>
        <w:spacing w:line="588" w:lineRule="exact"/>
        <w:ind w:firstLineChars="200" w:firstLine="504"/>
        <w:rPr>
          <w:rFonts w:ascii="宋体" w:hAnsi="宋体"/>
          <w:color w:val="000000"/>
          <w:spacing w:val="6"/>
          <w:sz w:val="24"/>
        </w:rPr>
      </w:pPr>
    </w:p>
    <w:p w:rsidR="00292D90" w:rsidRPr="00DF476B" w:rsidRDefault="00292D90">
      <w:pPr>
        <w:spacing w:line="588" w:lineRule="exact"/>
        <w:ind w:firstLineChars="200" w:firstLine="504"/>
        <w:rPr>
          <w:rFonts w:ascii="宋体" w:hAnsi="宋体"/>
          <w:color w:val="000000"/>
          <w:spacing w:val="6"/>
          <w:sz w:val="24"/>
        </w:rPr>
      </w:pPr>
    </w:p>
    <w:p w:rsidR="00292D90" w:rsidRPr="00DF476B" w:rsidRDefault="00292D90">
      <w:pPr>
        <w:spacing w:line="588" w:lineRule="exact"/>
        <w:ind w:firstLineChars="200" w:firstLine="504"/>
        <w:rPr>
          <w:rFonts w:ascii="宋体" w:hAnsi="宋体"/>
          <w:color w:val="000000"/>
          <w:spacing w:val="6"/>
          <w:sz w:val="24"/>
        </w:rPr>
      </w:pPr>
      <w:r w:rsidRPr="00DF476B">
        <w:rPr>
          <w:rFonts w:ascii="宋体" w:hAnsi="宋体" w:hint="eastAsia"/>
          <w:color w:val="000000"/>
          <w:spacing w:val="6"/>
          <w:sz w:val="24"/>
        </w:rPr>
        <w:t>单位名称（盖章）：</w:t>
      </w:r>
    </w:p>
    <w:p w:rsidR="00292D90" w:rsidRPr="00DF476B" w:rsidRDefault="00292D90">
      <w:pPr>
        <w:spacing w:line="588" w:lineRule="exact"/>
        <w:ind w:firstLineChars="200" w:firstLine="504"/>
        <w:rPr>
          <w:rFonts w:ascii="宋体" w:hAnsi="宋体"/>
          <w:color w:val="000000"/>
          <w:spacing w:val="6"/>
          <w:sz w:val="24"/>
        </w:rPr>
      </w:pPr>
      <w:r w:rsidRPr="00DF476B">
        <w:rPr>
          <w:rFonts w:ascii="宋体" w:hAnsi="宋体" w:hint="eastAsia"/>
          <w:color w:val="000000"/>
          <w:spacing w:val="6"/>
          <w:sz w:val="24"/>
        </w:rPr>
        <w:t>日  期：</w:t>
      </w:r>
    </w:p>
    <w:p w:rsidR="00292D90" w:rsidRPr="00DF476B" w:rsidRDefault="00292D90">
      <w:pPr>
        <w:spacing w:before="120" w:line="360" w:lineRule="auto"/>
        <w:jc w:val="left"/>
        <w:rPr>
          <w:rFonts w:ascii="宋体" w:hAnsi="宋体"/>
          <w:color w:val="000000"/>
          <w:spacing w:val="6"/>
          <w:sz w:val="24"/>
        </w:rPr>
      </w:pPr>
    </w:p>
    <w:p w:rsidR="00292D90" w:rsidRPr="00DF476B" w:rsidRDefault="00292D90">
      <w:pPr>
        <w:spacing w:line="360" w:lineRule="auto"/>
        <w:rPr>
          <w:rFonts w:ascii="宋体" w:hAnsi="宋体"/>
          <w:color w:val="000000"/>
          <w:sz w:val="24"/>
        </w:rPr>
      </w:pPr>
      <w:r w:rsidRPr="00DF476B">
        <w:rPr>
          <w:rFonts w:ascii="宋体" w:hAnsi="宋体" w:hint="eastAsia"/>
          <w:color w:val="000000"/>
          <w:sz w:val="24"/>
        </w:rPr>
        <w:t>注：1、中标、成交供应商为残疾人福利性单位且评审中享受了残疾人福利性单位相关政府采购支持政策的，其《残疾人福利性单位声明函》将在中标、中选公示中公告，接受社会监督。</w:t>
      </w:r>
    </w:p>
    <w:p w:rsidR="00292D90" w:rsidRPr="00DF476B" w:rsidRDefault="00292D90">
      <w:pPr>
        <w:spacing w:line="360" w:lineRule="auto"/>
        <w:rPr>
          <w:rFonts w:ascii="宋体" w:hAnsi="宋体"/>
          <w:color w:val="000000"/>
          <w:sz w:val="24"/>
        </w:rPr>
      </w:pPr>
      <w:r w:rsidRPr="00DF476B">
        <w:rPr>
          <w:rFonts w:ascii="宋体" w:hAnsi="宋体" w:hint="eastAsia"/>
          <w:color w:val="000000"/>
          <w:sz w:val="24"/>
        </w:rPr>
        <w:t>2、供应商提供的</w:t>
      </w:r>
      <w:r w:rsidRPr="00DF476B">
        <w:rPr>
          <w:rFonts w:ascii="宋体" w:hAnsi="宋体"/>
          <w:color w:val="000000"/>
          <w:sz w:val="24"/>
        </w:rPr>
        <w:t>《残疾人福利性单位声明函》</w:t>
      </w:r>
      <w:r w:rsidRPr="00DF476B">
        <w:rPr>
          <w:rFonts w:ascii="ˎ̥" w:hAnsi="ˎ̥" w:cs="Helvetica"/>
          <w:color w:val="000000"/>
          <w:kern w:val="0"/>
          <w:sz w:val="26"/>
          <w:szCs w:val="26"/>
        </w:rPr>
        <w:t>，</w:t>
      </w:r>
      <w:r w:rsidRPr="00DF476B">
        <w:rPr>
          <w:rFonts w:ascii="宋体" w:hAnsi="宋体" w:hint="eastAsia"/>
          <w:color w:val="000000"/>
          <w:sz w:val="24"/>
        </w:rPr>
        <w:t>与事实不符的，依照《政府采购法》第七十七条第一款的规定，处以采购金额千分之五以上千</w:t>
      </w:r>
      <w:proofErr w:type="gramStart"/>
      <w:r w:rsidRPr="00DF476B">
        <w:rPr>
          <w:rFonts w:ascii="宋体" w:hAnsi="宋体" w:hint="eastAsia"/>
          <w:color w:val="000000"/>
          <w:sz w:val="24"/>
        </w:rPr>
        <w:t>分之十</w:t>
      </w:r>
      <w:proofErr w:type="gramEnd"/>
      <w:r w:rsidRPr="00DF476B">
        <w:rPr>
          <w:rFonts w:ascii="宋体" w:hAnsi="宋体" w:hint="eastAsia"/>
          <w:color w:val="000000"/>
          <w:sz w:val="24"/>
        </w:rPr>
        <w:t>以下的罚款，列入不良行为记录名单，在一至三年内禁止参加政府采购活动，有违法所得的，并处没收违法所得，情节严重的，由工商行政管理机关吊销营业执照；构成犯罪的，依法追究刑事责任</w:t>
      </w:r>
      <w:r w:rsidRPr="00DF476B">
        <w:rPr>
          <w:rFonts w:ascii="宋体" w:hAnsi="宋体"/>
          <w:color w:val="000000"/>
          <w:sz w:val="24"/>
        </w:rPr>
        <w:t>。</w:t>
      </w:r>
    </w:p>
    <w:p w:rsidR="00292D90" w:rsidRPr="00DF476B" w:rsidRDefault="00292D90">
      <w:pPr>
        <w:pStyle w:val="1"/>
        <w:rPr>
          <w:rFonts w:ascii="宋体" w:hAnsi="宋体" w:cs="宋体"/>
          <w:color w:val="000000"/>
          <w:kern w:val="0"/>
          <w:sz w:val="28"/>
          <w:szCs w:val="28"/>
        </w:rPr>
      </w:pPr>
      <w:r w:rsidRPr="00DF476B">
        <w:rPr>
          <w:rStyle w:val="af0"/>
          <w:color w:val="000000"/>
          <w:sz w:val="24"/>
        </w:rPr>
        <w:br w:type="page"/>
      </w:r>
      <w:bookmarkStart w:id="53" w:name="_Toc80640770"/>
      <w:r w:rsidRPr="00DF476B">
        <w:rPr>
          <w:rFonts w:ascii="宋体" w:hAnsi="宋体" w:cs="宋体" w:hint="eastAsia"/>
          <w:color w:val="000000"/>
          <w:kern w:val="0"/>
          <w:sz w:val="28"/>
          <w:szCs w:val="28"/>
        </w:rPr>
        <w:lastRenderedPageBreak/>
        <w:t>由省级以上监狱管理局、戒毒管理局</w:t>
      </w:r>
      <w:r w:rsidRPr="00DF476B">
        <w:rPr>
          <w:rFonts w:ascii="宋体" w:hAnsi="宋体" w:cs="宋体"/>
          <w:color w:val="000000"/>
          <w:kern w:val="0"/>
          <w:sz w:val="28"/>
          <w:szCs w:val="28"/>
        </w:rPr>
        <w:t>(</w:t>
      </w:r>
      <w:r w:rsidRPr="00DF476B">
        <w:rPr>
          <w:rFonts w:ascii="宋体" w:hAnsi="宋体" w:cs="宋体" w:hint="eastAsia"/>
          <w:color w:val="000000"/>
          <w:kern w:val="0"/>
          <w:sz w:val="28"/>
          <w:szCs w:val="28"/>
        </w:rPr>
        <w:t>含新疆生产建设兵团</w:t>
      </w:r>
      <w:r w:rsidRPr="00DF476B">
        <w:rPr>
          <w:rFonts w:ascii="宋体" w:hAnsi="宋体" w:cs="宋体"/>
          <w:color w:val="000000"/>
          <w:kern w:val="0"/>
          <w:sz w:val="28"/>
          <w:szCs w:val="28"/>
        </w:rPr>
        <w:t>)</w:t>
      </w:r>
      <w:r w:rsidRPr="00DF476B">
        <w:rPr>
          <w:rFonts w:ascii="宋体" w:hAnsi="宋体" w:cs="宋体" w:hint="eastAsia"/>
          <w:color w:val="000000"/>
          <w:kern w:val="0"/>
          <w:sz w:val="28"/>
          <w:szCs w:val="28"/>
        </w:rPr>
        <w:t>出具的属于监狱企业的证明文件</w:t>
      </w:r>
      <w:bookmarkEnd w:id="53"/>
    </w:p>
    <w:p w:rsidR="00292D90" w:rsidRPr="00DF476B" w:rsidRDefault="00292D90">
      <w:pPr>
        <w:jc w:val="center"/>
        <w:rPr>
          <w:rFonts w:ascii="宋体" w:hAnsi="宋体"/>
          <w:b/>
          <w:color w:val="000000"/>
          <w:sz w:val="30"/>
          <w:szCs w:val="30"/>
        </w:rPr>
      </w:pPr>
      <w:r w:rsidRPr="00DF476B">
        <w:rPr>
          <w:rFonts w:ascii="宋体" w:hAnsi="宋体" w:hint="eastAsia"/>
          <w:b/>
          <w:color w:val="000000"/>
          <w:sz w:val="30"/>
          <w:szCs w:val="30"/>
        </w:rPr>
        <w:t>（如有）</w:t>
      </w:r>
    </w:p>
    <w:p w:rsidR="00292D90" w:rsidRPr="00DF476B" w:rsidRDefault="00292D90">
      <w:pPr>
        <w:widowControl/>
        <w:adjustRightInd w:val="0"/>
        <w:snapToGrid w:val="0"/>
        <w:spacing w:line="360" w:lineRule="auto"/>
        <w:ind w:firstLineChars="200" w:firstLine="480"/>
        <w:jc w:val="left"/>
        <w:rPr>
          <w:rFonts w:ascii="宋体" w:hAnsi="宋体" w:cs="宋体"/>
          <w:b/>
          <w:color w:val="000000"/>
          <w:sz w:val="24"/>
        </w:rPr>
      </w:pPr>
      <w:r w:rsidRPr="00DF476B">
        <w:rPr>
          <w:rFonts w:ascii="宋体" w:hAnsi="宋体" w:cs="宋体" w:hint="eastAsia"/>
          <w:color w:val="000000"/>
          <w:sz w:val="24"/>
        </w:rPr>
        <w:t>未提供“由省级以上监狱管理局、戒毒管理局</w:t>
      </w:r>
      <w:r w:rsidRPr="00DF476B">
        <w:rPr>
          <w:rFonts w:ascii="宋体" w:hAnsi="宋体" w:cs="宋体"/>
          <w:color w:val="000000"/>
          <w:sz w:val="24"/>
        </w:rPr>
        <w:t>(</w:t>
      </w:r>
      <w:r w:rsidRPr="00DF476B">
        <w:rPr>
          <w:rFonts w:ascii="宋体" w:hAnsi="宋体" w:cs="宋体" w:hint="eastAsia"/>
          <w:color w:val="000000"/>
          <w:sz w:val="24"/>
        </w:rPr>
        <w:t>含新疆生产建设兵团</w:t>
      </w:r>
      <w:r w:rsidRPr="00DF476B">
        <w:rPr>
          <w:rFonts w:ascii="宋体" w:hAnsi="宋体" w:cs="宋体"/>
          <w:color w:val="000000"/>
          <w:sz w:val="24"/>
        </w:rPr>
        <w:t>)</w:t>
      </w:r>
      <w:r w:rsidRPr="00DF476B">
        <w:rPr>
          <w:rFonts w:ascii="宋体" w:hAnsi="宋体" w:cs="宋体" w:hint="eastAsia"/>
          <w:color w:val="000000"/>
          <w:sz w:val="24"/>
        </w:rPr>
        <w:t>出具的属于监狱企业的证明文件”的，评标时不对监狱企业产品报价给予一定比例扣除。</w:t>
      </w:r>
    </w:p>
    <w:p w:rsidR="00292D90" w:rsidRPr="00DF476B" w:rsidRDefault="00292D90" w:rsidP="0000624F">
      <w:pPr>
        <w:pStyle w:val="1"/>
        <w:rPr>
          <w:rFonts w:ascii="宋体" w:hAnsi="宋体"/>
          <w:b w:val="0"/>
          <w:bCs w:val="0"/>
          <w:color w:val="000000"/>
          <w:sz w:val="24"/>
        </w:rPr>
      </w:pPr>
      <w:r w:rsidRPr="00DF476B">
        <w:rPr>
          <w:rFonts w:ascii="宋体" w:hAnsi="宋体" w:cs="宋体"/>
          <w:color w:val="000000"/>
          <w:kern w:val="0"/>
          <w:sz w:val="28"/>
          <w:szCs w:val="28"/>
        </w:rPr>
        <w:br w:type="page"/>
      </w:r>
      <w:bookmarkEnd w:id="52"/>
    </w:p>
    <w:p w:rsidR="00292D90" w:rsidRPr="00DF476B" w:rsidRDefault="00292D90">
      <w:pPr>
        <w:spacing w:line="340" w:lineRule="exact"/>
        <w:jc w:val="center"/>
        <w:rPr>
          <w:rFonts w:ascii="宋体" w:hAnsi="宋体"/>
          <w:color w:val="000000"/>
          <w:sz w:val="24"/>
        </w:rPr>
        <w:sectPr w:rsidR="00292D90" w:rsidRPr="00DF476B">
          <w:pgSz w:w="11906" w:h="16838"/>
          <w:pgMar w:top="1134" w:right="1418" w:bottom="1134" w:left="1418" w:header="851" w:footer="828" w:gutter="0"/>
          <w:pgBorders>
            <w:top w:val="none" w:sz="0" w:space="1" w:color="auto"/>
            <w:left w:val="none" w:sz="0" w:space="4" w:color="auto"/>
            <w:bottom w:val="none" w:sz="0" w:space="1" w:color="auto"/>
            <w:right w:val="none" w:sz="0" w:space="4" w:color="auto"/>
          </w:pgBorders>
          <w:pgNumType w:fmt="numberInDash"/>
          <w:cols w:space="720"/>
          <w:docGrid w:type="lines" w:linePitch="312"/>
        </w:sectPr>
      </w:pPr>
    </w:p>
    <w:p w:rsidR="00292D90" w:rsidRPr="00DF476B" w:rsidRDefault="00292D90">
      <w:pPr>
        <w:pStyle w:val="1"/>
        <w:rPr>
          <w:color w:val="000000"/>
          <w:sz w:val="44"/>
        </w:rPr>
      </w:pPr>
      <w:bookmarkStart w:id="54" w:name="_Toc80640772"/>
      <w:r w:rsidRPr="00DF476B">
        <w:rPr>
          <w:rFonts w:hint="eastAsia"/>
          <w:color w:val="000000"/>
        </w:rPr>
        <w:lastRenderedPageBreak/>
        <w:t>附件</w:t>
      </w:r>
      <w:r w:rsidRPr="00DF476B">
        <w:rPr>
          <w:rFonts w:hint="eastAsia"/>
          <w:color w:val="000000"/>
        </w:rPr>
        <w:t>1</w:t>
      </w:r>
      <w:r w:rsidRPr="00DF476B">
        <w:rPr>
          <w:rFonts w:hint="eastAsia"/>
          <w:color w:val="000000"/>
        </w:rPr>
        <w:t>：</w:t>
      </w:r>
      <w:r w:rsidRPr="00DF476B">
        <w:rPr>
          <w:rFonts w:hint="eastAsia"/>
          <w:color w:val="000000"/>
          <w:szCs w:val="30"/>
        </w:rPr>
        <w:t>评标方法</w:t>
      </w:r>
      <w:bookmarkEnd w:id="54"/>
    </w:p>
    <w:p w:rsidR="00292D90" w:rsidRPr="00DF476B" w:rsidRDefault="00292D90">
      <w:pPr>
        <w:spacing w:line="360" w:lineRule="auto"/>
        <w:rPr>
          <w:rFonts w:ascii="宋体" w:hAnsi="宋体"/>
          <w:b/>
          <w:color w:val="000000"/>
          <w:sz w:val="24"/>
        </w:rPr>
      </w:pPr>
      <w:r w:rsidRPr="00DF476B">
        <w:rPr>
          <w:rFonts w:ascii="宋体" w:hAnsi="宋体" w:hint="eastAsia"/>
          <w:b/>
          <w:color w:val="000000"/>
          <w:sz w:val="24"/>
        </w:rPr>
        <w:t>1、评标方法说明</w:t>
      </w:r>
    </w:p>
    <w:p w:rsidR="00292D90" w:rsidRPr="00DF476B" w:rsidRDefault="00292D90">
      <w:pPr>
        <w:spacing w:line="360" w:lineRule="auto"/>
        <w:ind w:firstLineChars="196" w:firstLine="472"/>
        <w:rPr>
          <w:rFonts w:ascii="宋体" w:hAnsi="宋体"/>
          <w:color w:val="000000"/>
          <w:sz w:val="24"/>
        </w:rPr>
      </w:pPr>
      <w:r w:rsidRPr="00DF476B">
        <w:rPr>
          <w:rFonts w:ascii="宋体" w:hAnsi="宋体" w:hint="eastAsia"/>
          <w:b/>
          <w:color w:val="000000"/>
          <w:sz w:val="24"/>
        </w:rPr>
        <w:t>本项目采用综合评分法进行评标</w:t>
      </w:r>
      <w:r w:rsidRPr="00DF476B">
        <w:rPr>
          <w:rFonts w:ascii="宋体" w:hAnsi="宋体" w:hint="eastAsia"/>
          <w:color w:val="000000"/>
          <w:sz w:val="24"/>
        </w:rPr>
        <w:t>：</w:t>
      </w:r>
    </w:p>
    <w:p w:rsidR="00292D90" w:rsidRPr="00DF476B" w:rsidRDefault="00292D90">
      <w:pPr>
        <w:spacing w:line="360" w:lineRule="auto"/>
        <w:ind w:firstLineChars="200" w:firstLine="480"/>
        <w:rPr>
          <w:rFonts w:ascii="宋体" w:hAnsi="宋体"/>
          <w:color w:val="000000"/>
          <w:sz w:val="24"/>
        </w:rPr>
      </w:pPr>
      <w:r w:rsidRPr="00DF476B">
        <w:rPr>
          <w:rFonts w:ascii="宋体" w:hAnsi="宋体" w:hint="eastAsia"/>
          <w:color w:val="000000"/>
          <w:sz w:val="24"/>
        </w:rPr>
        <w:t>综合评分法，是指在最大限度地满足招标文件实质性要求前提下，按照招标文件中规定的各项因素进行综合评审后，以评标总得分最高的投标人作为中标候选供应商或者中标供应商的评标方法。</w:t>
      </w:r>
    </w:p>
    <w:p w:rsidR="00292D90" w:rsidRPr="00DF476B" w:rsidRDefault="00292D90">
      <w:pPr>
        <w:spacing w:line="360" w:lineRule="auto"/>
        <w:ind w:firstLineChars="200" w:firstLine="480"/>
        <w:rPr>
          <w:rFonts w:ascii="宋体" w:hAnsi="宋体"/>
          <w:color w:val="000000"/>
          <w:sz w:val="24"/>
        </w:rPr>
      </w:pPr>
      <w:r w:rsidRPr="00DF476B">
        <w:rPr>
          <w:rFonts w:ascii="宋体" w:hAnsi="宋体" w:hint="eastAsia"/>
          <w:color w:val="000000"/>
          <w:sz w:val="24"/>
        </w:rPr>
        <w:t>综合评分的主要因素是：价格、技术、商务对招标文件的响应程度，以及相应的比重或者权值等。上述因素应当在招标文件中事先规定。</w:t>
      </w:r>
    </w:p>
    <w:p w:rsidR="00292D90" w:rsidRPr="00DF476B" w:rsidRDefault="00292D90">
      <w:pPr>
        <w:spacing w:line="360" w:lineRule="auto"/>
        <w:ind w:firstLineChars="200" w:firstLine="480"/>
        <w:rPr>
          <w:rFonts w:ascii="宋体" w:hAnsi="宋体"/>
          <w:color w:val="000000"/>
          <w:sz w:val="24"/>
        </w:rPr>
      </w:pPr>
      <w:r w:rsidRPr="00DF476B">
        <w:rPr>
          <w:rFonts w:ascii="宋体" w:hAnsi="宋体" w:hint="eastAsia"/>
          <w:color w:val="000000"/>
          <w:sz w:val="24"/>
        </w:rPr>
        <w:t>评标时，评标委员会各成员应当独立对每个有效投标人的标书进行评价、打分，然后汇总每个投标人每项评分因素的得分。</w:t>
      </w:r>
    </w:p>
    <w:p w:rsidR="00292D90" w:rsidRPr="00DF476B" w:rsidRDefault="00292D90">
      <w:pPr>
        <w:spacing w:line="360" w:lineRule="auto"/>
        <w:rPr>
          <w:rFonts w:ascii="宋体" w:hAnsi="宋体"/>
          <w:color w:val="000000"/>
          <w:sz w:val="24"/>
        </w:rPr>
      </w:pPr>
      <w:r w:rsidRPr="00DF476B">
        <w:rPr>
          <w:rFonts w:ascii="宋体" w:hAnsi="宋体" w:hint="eastAsia"/>
          <w:color w:val="000000"/>
          <w:sz w:val="24"/>
        </w:rPr>
        <w:t xml:space="preserve">    </w:t>
      </w:r>
    </w:p>
    <w:p w:rsidR="00292D90" w:rsidRPr="00DF476B" w:rsidRDefault="00292D90">
      <w:pPr>
        <w:spacing w:line="360" w:lineRule="auto"/>
        <w:rPr>
          <w:rFonts w:ascii="宋体" w:hAnsi="宋体"/>
          <w:b/>
          <w:color w:val="000000"/>
          <w:sz w:val="24"/>
        </w:rPr>
      </w:pPr>
      <w:r w:rsidRPr="00DF476B">
        <w:rPr>
          <w:rFonts w:ascii="宋体" w:hAnsi="宋体" w:hint="eastAsia"/>
          <w:color w:val="000000"/>
          <w:sz w:val="24"/>
        </w:rPr>
        <w:t xml:space="preserve">   </w:t>
      </w:r>
      <w:r w:rsidRPr="00DF476B">
        <w:rPr>
          <w:rFonts w:ascii="宋体" w:hAnsi="宋体" w:hint="eastAsia"/>
          <w:b/>
          <w:color w:val="000000"/>
          <w:sz w:val="24"/>
        </w:rPr>
        <w:t xml:space="preserve"> 2、加分项评分标准</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（1</w:t>
      </w:r>
      <w:r w:rsidR="00E81D85" w:rsidRPr="00DF476B">
        <w:rPr>
          <w:rFonts w:ascii="宋体" w:hAnsi="宋体" w:hint="eastAsia"/>
          <w:color w:val="000000"/>
          <w:sz w:val="24"/>
        </w:rPr>
        <w:t>）非专门面向中小</w:t>
      </w:r>
      <w:proofErr w:type="gramStart"/>
      <w:r w:rsidR="00E81D85" w:rsidRPr="00DF476B">
        <w:rPr>
          <w:rFonts w:ascii="宋体" w:hAnsi="宋体" w:hint="eastAsia"/>
          <w:color w:val="000000"/>
          <w:sz w:val="24"/>
        </w:rPr>
        <w:t>微企业</w:t>
      </w:r>
      <w:proofErr w:type="gramEnd"/>
      <w:r w:rsidR="00E81D85" w:rsidRPr="00DF476B">
        <w:rPr>
          <w:rFonts w:ascii="宋体" w:hAnsi="宋体" w:hint="eastAsia"/>
          <w:color w:val="000000"/>
          <w:sz w:val="24"/>
        </w:rPr>
        <w:t>采购的项目，</w:t>
      </w:r>
      <w:r w:rsidRPr="00DF476B">
        <w:rPr>
          <w:rFonts w:ascii="宋体" w:hAnsi="宋体" w:hint="eastAsia"/>
          <w:color w:val="000000"/>
          <w:sz w:val="24"/>
        </w:rPr>
        <w:t>投标人是中小企业的，其产品报价给予一定比例的扣除，其中：小型企业给予10％的扣除，微型企业给予10％的扣除，用扣除后的价格参与投标报价计算</w:t>
      </w:r>
      <w:r w:rsidR="00E81D85" w:rsidRPr="00DF476B">
        <w:rPr>
          <w:rFonts w:ascii="宋体" w:hAnsi="宋体" w:hint="eastAsia"/>
          <w:b/>
          <w:color w:val="000000"/>
          <w:sz w:val="24"/>
        </w:rPr>
        <w:t>（本项目专门面向中小微企业）</w:t>
      </w:r>
      <w:r w:rsidRPr="00DF476B">
        <w:rPr>
          <w:rFonts w:ascii="宋体" w:hAnsi="宋体" w:hint="eastAsia"/>
          <w:color w:val="000000"/>
          <w:sz w:val="24"/>
        </w:rPr>
        <w:t>。</w:t>
      </w:r>
    </w:p>
    <w:p w:rsidR="00292D90" w:rsidRPr="00DF476B" w:rsidRDefault="00292D90">
      <w:pPr>
        <w:adjustRightInd w:val="0"/>
        <w:snapToGrid w:val="0"/>
        <w:spacing w:line="360" w:lineRule="auto"/>
        <w:ind w:firstLineChars="200" w:firstLine="480"/>
        <w:rPr>
          <w:rFonts w:ascii="宋体" w:hAnsi="宋体"/>
          <w:color w:val="000000"/>
          <w:sz w:val="24"/>
        </w:rPr>
      </w:pPr>
      <w:r w:rsidRPr="00DF476B">
        <w:rPr>
          <w:rFonts w:ascii="宋体" w:hAnsi="宋体" w:hint="eastAsia"/>
          <w:color w:val="000000"/>
          <w:sz w:val="24"/>
        </w:rPr>
        <w:t>（2）对符合条件的残疾人福利性单位、监狱企业的报价给予10%的扣除，用扣除后的价格参与评审。</w:t>
      </w:r>
    </w:p>
    <w:p w:rsidR="00292D90" w:rsidRPr="00DF476B" w:rsidRDefault="00292D90">
      <w:pPr>
        <w:adjustRightInd w:val="0"/>
        <w:snapToGrid w:val="0"/>
        <w:spacing w:line="360" w:lineRule="auto"/>
        <w:ind w:firstLineChars="200" w:firstLine="480"/>
        <w:rPr>
          <w:rFonts w:ascii="ˎ̥" w:hAnsi="ˎ̥" w:cs="Helvetica"/>
          <w:color w:val="000000"/>
          <w:kern w:val="0"/>
          <w:sz w:val="24"/>
        </w:rPr>
      </w:pPr>
      <w:r w:rsidRPr="00DF476B">
        <w:rPr>
          <w:rFonts w:ascii="ˎ̥" w:hAnsi="ˎ̥" w:cs="Helvetica" w:hint="eastAsia"/>
          <w:color w:val="000000"/>
          <w:kern w:val="0"/>
          <w:sz w:val="24"/>
        </w:rPr>
        <w:t>（</w:t>
      </w:r>
      <w:r w:rsidRPr="00DF476B">
        <w:rPr>
          <w:rFonts w:ascii="ˎ̥" w:hAnsi="ˎ̥" w:cs="Helvetica" w:hint="eastAsia"/>
          <w:color w:val="000000"/>
          <w:kern w:val="0"/>
          <w:sz w:val="24"/>
        </w:rPr>
        <w:t>3</w:t>
      </w:r>
      <w:r w:rsidRPr="00DF476B">
        <w:rPr>
          <w:rFonts w:ascii="ˎ̥" w:hAnsi="ˎ̥" w:cs="Helvetica" w:hint="eastAsia"/>
          <w:color w:val="000000"/>
          <w:kern w:val="0"/>
          <w:sz w:val="24"/>
        </w:rPr>
        <w:t>）</w:t>
      </w:r>
      <w:r w:rsidRPr="00DF476B">
        <w:rPr>
          <w:rFonts w:ascii="ˎ̥" w:hAnsi="ˎ̥" w:cs="Helvetica"/>
          <w:color w:val="000000"/>
          <w:kern w:val="0"/>
          <w:sz w:val="24"/>
        </w:rPr>
        <w:t>残疾人福利性单位</w:t>
      </w:r>
      <w:r w:rsidRPr="00DF476B">
        <w:rPr>
          <w:rFonts w:ascii="ˎ̥" w:hAnsi="ˎ̥" w:cs="Helvetica" w:hint="eastAsia"/>
          <w:color w:val="000000"/>
          <w:kern w:val="0"/>
          <w:sz w:val="24"/>
        </w:rPr>
        <w:t>同时属于</w:t>
      </w:r>
      <w:r w:rsidRPr="00DF476B">
        <w:rPr>
          <w:rFonts w:ascii="ˎ̥" w:hAnsi="ˎ̥" w:cs="Helvetica"/>
          <w:color w:val="000000"/>
          <w:kern w:val="0"/>
          <w:sz w:val="24"/>
        </w:rPr>
        <w:t>小型、微型企业</w:t>
      </w:r>
      <w:r w:rsidRPr="00DF476B">
        <w:rPr>
          <w:rFonts w:ascii="ˎ̥" w:hAnsi="ˎ̥" w:cs="Helvetica" w:hint="eastAsia"/>
          <w:color w:val="000000"/>
          <w:kern w:val="0"/>
          <w:sz w:val="24"/>
        </w:rPr>
        <w:t>、监狱企业的</w:t>
      </w:r>
      <w:r w:rsidRPr="00DF476B">
        <w:rPr>
          <w:rFonts w:ascii="ˎ̥" w:hAnsi="ˎ̥" w:cs="Helvetica"/>
          <w:color w:val="000000"/>
          <w:kern w:val="0"/>
          <w:sz w:val="24"/>
        </w:rPr>
        <w:t>，</w:t>
      </w:r>
      <w:r w:rsidRPr="00DF476B">
        <w:rPr>
          <w:rFonts w:ascii="ˎ̥" w:hAnsi="ˎ̥" w:cs="Helvetica" w:hint="eastAsia"/>
          <w:color w:val="000000"/>
          <w:kern w:val="0"/>
          <w:sz w:val="24"/>
        </w:rPr>
        <w:t>其</w:t>
      </w:r>
      <w:r w:rsidRPr="00DF476B">
        <w:rPr>
          <w:rFonts w:ascii="ˎ̥" w:hAnsi="ˎ̥" w:cs="Helvetica"/>
          <w:color w:val="000000"/>
          <w:kern w:val="0"/>
          <w:sz w:val="24"/>
        </w:rPr>
        <w:t>享受</w:t>
      </w:r>
      <w:r w:rsidRPr="00DF476B">
        <w:rPr>
          <w:rFonts w:ascii="ˎ̥" w:hAnsi="ˎ̥" w:cs="Helvetica" w:hint="eastAsia"/>
          <w:color w:val="000000"/>
          <w:kern w:val="0"/>
          <w:sz w:val="24"/>
        </w:rPr>
        <w:t>的价格扣除比例取小</w:t>
      </w:r>
      <w:proofErr w:type="gramStart"/>
      <w:r w:rsidRPr="00DF476B">
        <w:rPr>
          <w:rFonts w:ascii="ˎ̥" w:hAnsi="ˎ̥" w:cs="Helvetica" w:hint="eastAsia"/>
          <w:color w:val="000000"/>
          <w:kern w:val="0"/>
          <w:sz w:val="24"/>
        </w:rPr>
        <w:t>微企业</w:t>
      </w:r>
      <w:proofErr w:type="gramEnd"/>
      <w:r w:rsidRPr="00DF476B">
        <w:rPr>
          <w:rFonts w:ascii="ˎ̥" w:hAnsi="ˎ̥" w:cs="Helvetica" w:hint="eastAsia"/>
          <w:color w:val="000000"/>
          <w:kern w:val="0"/>
          <w:sz w:val="24"/>
        </w:rPr>
        <w:t>扣除率和残疾人福利性单位扣除率中较大值。</w:t>
      </w:r>
    </w:p>
    <w:p w:rsidR="00292D90" w:rsidRPr="00DF476B" w:rsidRDefault="00292D90">
      <w:pPr>
        <w:adjustRightInd w:val="0"/>
        <w:snapToGrid w:val="0"/>
        <w:spacing w:line="360" w:lineRule="auto"/>
        <w:ind w:firstLineChars="200" w:firstLine="480"/>
        <w:rPr>
          <w:rFonts w:ascii="ˎ̥" w:hAnsi="ˎ̥" w:cs="Helvetica"/>
          <w:color w:val="000000"/>
          <w:kern w:val="0"/>
          <w:sz w:val="24"/>
        </w:rPr>
      </w:pPr>
      <w:r w:rsidRPr="00DF476B">
        <w:rPr>
          <w:rFonts w:ascii="ˎ̥" w:hAnsi="ˎ̥" w:cs="Helvetica" w:hint="eastAsia"/>
          <w:color w:val="000000"/>
          <w:kern w:val="0"/>
          <w:sz w:val="24"/>
        </w:rPr>
        <w:t>（</w:t>
      </w:r>
      <w:r w:rsidRPr="00DF476B">
        <w:rPr>
          <w:rFonts w:ascii="ˎ̥" w:hAnsi="ˎ̥" w:cs="Helvetica" w:hint="eastAsia"/>
          <w:color w:val="000000"/>
          <w:kern w:val="0"/>
          <w:sz w:val="24"/>
        </w:rPr>
        <w:t>4</w:t>
      </w:r>
      <w:r w:rsidRPr="00DF476B">
        <w:rPr>
          <w:rFonts w:ascii="ˎ̥" w:hAnsi="ˎ̥" w:cs="Helvetica" w:hint="eastAsia"/>
          <w:color w:val="000000"/>
          <w:kern w:val="0"/>
          <w:sz w:val="24"/>
        </w:rPr>
        <w:t>）监狱企业同时属于小型、微型企业的，其</w:t>
      </w:r>
      <w:r w:rsidRPr="00DF476B">
        <w:rPr>
          <w:rFonts w:ascii="ˎ̥" w:hAnsi="ˎ̥" w:cs="Helvetica"/>
          <w:color w:val="000000"/>
          <w:kern w:val="0"/>
          <w:sz w:val="24"/>
        </w:rPr>
        <w:t>享受</w:t>
      </w:r>
      <w:r w:rsidRPr="00DF476B">
        <w:rPr>
          <w:rFonts w:ascii="ˎ̥" w:hAnsi="ˎ̥" w:cs="Helvetica" w:hint="eastAsia"/>
          <w:color w:val="000000"/>
          <w:kern w:val="0"/>
          <w:sz w:val="24"/>
        </w:rPr>
        <w:t>的价格扣除比例取小</w:t>
      </w:r>
      <w:proofErr w:type="gramStart"/>
      <w:r w:rsidRPr="00DF476B">
        <w:rPr>
          <w:rFonts w:ascii="ˎ̥" w:hAnsi="ˎ̥" w:cs="Helvetica" w:hint="eastAsia"/>
          <w:color w:val="000000"/>
          <w:kern w:val="0"/>
          <w:sz w:val="24"/>
        </w:rPr>
        <w:t>微企业</w:t>
      </w:r>
      <w:proofErr w:type="gramEnd"/>
      <w:r w:rsidRPr="00DF476B">
        <w:rPr>
          <w:rFonts w:ascii="ˎ̥" w:hAnsi="ˎ̥" w:cs="Helvetica" w:hint="eastAsia"/>
          <w:color w:val="000000"/>
          <w:kern w:val="0"/>
          <w:sz w:val="24"/>
        </w:rPr>
        <w:t>扣除率和监狱企业扣除率中较大值。</w:t>
      </w:r>
    </w:p>
    <w:p w:rsidR="00292D90" w:rsidRPr="00DF476B" w:rsidRDefault="00292D90">
      <w:pPr>
        <w:adjustRightInd w:val="0"/>
        <w:snapToGrid w:val="0"/>
        <w:spacing w:line="360" w:lineRule="auto"/>
        <w:ind w:firstLineChars="200" w:firstLine="480"/>
        <w:rPr>
          <w:rFonts w:ascii="ˎ̥" w:hAnsi="ˎ̥" w:cs="Helvetica"/>
          <w:color w:val="000000"/>
          <w:kern w:val="0"/>
          <w:sz w:val="24"/>
        </w:rPr>
      </w:pPr>
      <w:r w:rsidRPr="00DF476B">
        <w:rPr>
          <w:rFonts w:ascii="ˎ̥" w:hAnsi="ˎ̥" w:cs="Helvetica" w:hint="eastAsia"/>
          <w:color w:val="000000"/>
          <w:kern w:val="0"/>
          <w:sz w:val="24"/>
        </w:rPr>
        <w:t>（</w:t>
      </w:r>
      <w:r w:rsidRPr="00DF476B">
        <w:rPr>
          <w:rFonts w:ascii="ˎ̥" w:hAnsi="ˎ̥" w:cs="Helvetica" w:hint="eastAsia"/>
          <w:color w:val="000000"/>
          <w:kern w:val="0"/>
          <w:sz w:val="24"/>
        </w:rPr>
        <w:t>5</w:t>
      </w:r>
      <w:r w:rsidRPr="00DF476B">
        <w:rPr>
          <w:rFonts w:ascii="ˎ̥" w:hAnsi="ˎ̥" w:cs="Helvetica" w:hint="eastAsia"/>
          <w:color w:val="000000"/>
          <w:kern w:val="0"/>
          <w:sz w:val="24"/>
        </w:rPr>
        <w:t>）残疾人福利性单位同时属于监狱企业的，其</w:t>
      </w:r>
      <w:r w:rsidRPr="00DF476B">
        <w:rPr>
          <w:rFonts w:ascii="ˎ̥" w:hAnsi="ˎ̥" w:cs="Helvetica"/>
          <w:color w:val="000000"/>
          <w:kern w:val="0"/>
          <w:sz w:val="24"/>
        </w:rPr>
        <w:t>享受</w:t>
      </w:r>
      <w:r w:rsidRPr="00DF476B">
        <w:rPr>
          <w:rFonts w:ascii="ˎ̥" w:hAnsi="ˎ̥" w:cs="Helvetica" w:hint="eastAsia"/>
          <w:color w:val="000000"/>
          <w:kern w:val="0"/>
          <w:sz w:val="24"/>
        </w:rPr>
        <w:t>的价格扣除比例取残疾人福利性企业扣除率和监狱企业扣除率中较大值。</w:t>
      </w:r>
    </w:p>
    <w:p w:rsidR="00292D90" w:rsidRPr="00DF476B" w:rsidRDefault="00292D90">
      <w:pPr>
        <w:spacing w:line="360" w:lineRule="auto"/>
        <w:jc w:val="center"/>
        <w:rPr>
          <w:b/>
          <w:color w:val="000000"/>
          <w:sz w:val="24"/>
        </w:rPr>
      </w:pPr>
    </w:p>
    <w:p w:rsidR="00292D90" w:rsidRPr="00DF476B" w:rsidRDefault="00292D90">
      <w:pPr>
        <w:spacing w:line="360" w:lineRule="auto"/>
        <w:jc w:val="center"/>
        <w:rPr>
          <w:b/>
          <w:color w:val="000000"/>
          <w:sz w:val="24"/>
        </w:rPr>
      </w:pPr>
    </w:p>
    <w:p w:rsidR="00292D90" w:rsidRPr="00DF476B" w:rsidRDefault="00292D90">
      <w:pPr>
        <w:spacing w:line="360" w:lineRule="auto"/>
        <w:jc w:val="center"/>
        <w:rPr>
          <w:b/>
          <w:color w:val="000000"/>
          <w:sz w:val="24"/>
        </w:rPr>
      </w:pPr>
    </w:p>
    <w:p w:rsidR="00292D90" w:rsidRPr="00DF476B" w:rsidRDefault="00292D90">
      <w:pPr>
        <w:spacing w:line="360" w:lineRule="auto"/>
        <w:jc w:val="center"/>
        <w:rPr>
          <w:b/>
          <w:color w:val="000000"/>
          <w:sz w:val="24"/>
        </w:rPr>
      </w:pPr>
    </w:p>
    <w:p w:rsidR="00292D90" w:rsidRPr="00DF476B" w:rsidRDefault="00292D90">
      <w:pPr>
        <w:spacing w:line="360" w:lineRule="auto"/>
        <w:jc w:val="center"/>
        <w:rPr>
          <w:b/>
          <w:color w:val="000000"/>
          <w:sz w:val="24"/>
        </w:rPr>
      </w:pPr>
    </w:p>
    <w:p w:rsidR="00292D90" w:rsidRPr="00DF476B" w:rsidRDefault="00292D90">
      <w:pPr>
        <w:spacing w:line="360" w:lineRule="auto"/>
        <w:jc w:val="center"/>
        <w:rPr>
          <w:b/>
          <w:color w:val="000000"/>
          <w:sz w:val="24"/>
        </w:rPr>
      </w:pPr>
    </w:p>
    <w:p w:rsidR="00292D90" w:rsidRPr="00DF476B" w:rsidRDefault="00292D90">
      <w:pPr>
        <w:spacing w:line="360" w:lineRule="auto"/>
        <w:jc w:val="center"/>
        <w:rPr>
          <w:b/>
          <w:color w:val="000000"/>
          <w:sz w:val="24"/>
        </w:rPr>
      </w:pPr>
    </w:p>
    <w:p w:rsidR="00292D90" w:rsidRPr="00DF476B" w:rsidRDefault="00292D90">
      <w:pPr>
        <w:spacing w:line="360" w:lineRule="auto"/>
        <w:jc w:val="center"/>
        <w:rPr>
          <w:b/>
          <w:color w:val="000000"/>
          <w:sz w:val="24"/>
        </w:rPr>
      </w:pPr>
    </w:p>
    <w:p w:rsidR="00292D90" w:rsidRPr="00DF476B" w:rsidRDefault="00292D90">
      <w:pPr>
        <w:spacing w:line="360" w:lineRule="auto"/>
        <w:jc w:val="center"/>
        <w:rPr>
          <w:b/>
          <w:color w:val="000000"/>
          <w:sz w:val="24"/>
        </w:rPr>
      </w:pPr>
      <w:r w:rsidRPr="00DF476B">
        <w:rPr>
          <w:rFonts w:hint="eastAsia"/>
          <w:b/>
          <w:color w:val="000000"/>
          <w:sz w:val="24"/>
        </w:rPr>
        <w:t>评分标准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6"/>
        <w:gridCol w:w="1559"/>
        <w:gridCol w:w="709"/>
        <w:gridCol w:w="5794"/>
      </w:tblGrid>
      <w:tr w:rsidR="00292D90" w:rsidRPr="00DF476B">
        <w:trPr>
          <w:trHeight w:val="612"/>
          <w:jc w:val="center"/>
        </w:trPr>
        <w:tc>
          <w:tcPr>
            <w:tcW w:w="816" w:type="dxa"/>
            <w:tcBorders>
              <w:top w:val="single" w:sz="4" w:space="0" w:color="auto"/>
              <w:left w:val="single" w:sz="4" w:space="0" w:color="auto"/>
              <w:bottom w:val="single" w:sz="4" w:space="0" w:color="auto"/>
              <w:right w:val="single" w:sz="4" w:space="0" w:color="auto"/>
            </w:tcBorders>
            <w:vAlign w:val="center"/>
          </w:tcPr>
          <w:p w:rsidR="00292D90" w:rsidRPr="00DF476B" w:rsidRDefault="00292D90">
            <w:pPr>
              <w:ind w:leftChars="-257" w:left="-540" w:firstLineChars="225" w:firstLine="540"/>
              <w:jc w:val="center"/>
              <w:rPr>
                <w:rFonts w:ascii="宋体" w:hAnsi="宋体"/>
                <w:color w:val="000000"/>
                <w:sz w:val="24"/>
              </w:rPr>
            </w:pPr>
            <w:r w:rsidRPr="00DF476B">
              <w:rPr>
                <w:rFonts w:ascii="宋体" w:hAnsi="宋体" w:hint="eastAsia"/>
                <w:color w:val="000000"/>
                <w:sz w:val="24"/>
              </w:rPr>
              <w:t>分项</w:t>
            </w:r>
          </w:p>
        </w:tc>
        <w:tc>
          <w:tcPr>
            <w:tcW w:w="1559" w:type="dxa"/>
            <w:tcBorders>
              <w:top w:val="single" w:sz="4" w:space="0" w:color="auto"/>
              <w:left w:val="single" w:sz="4" w:space="0" w:color="auto"/>
              <w:bottom w:val="single" w:sz="4" w:space="0" w:color="auto"/>
              <w:right w:val="single" w:sz="4" w:space="0" w:color="auto"/>
            </w:tcBorders>
            <w:vAlign w:val="center"/>
          </w:tcPr>
          <w:p w:rsidR="00292D90" w:rsidRPr="00DF476B" w:rsidRDefault="00292D90">
            <w:pPr>
              <w:jc w:val="center"/>
              <w:rPr>
                <w:rFonts w:ascii="宋体" w:hAnsi="宋体"/>
                <w:color w:val="000000"/>
                <w:sz w:val="24"/>
              </w:rPr>
            </w:pPr>
            <w:r w:rsidRPr="00DF476B">
              <w:rPr>
                <w:rFonts w:ascii="宋体" w:hAnsi="宋体" w:hint="eastAsia"/>
                <w:color w:val="000000"/>
                <w:sz w:val="24"/>
              </w:rPr>
              <w:t>评分因素</w:t>
            </w:r>
          </w:p>
        </w:tc>
        <w:tc>
          <w:tcPr>
            <w:tcW w:w="709" w:type="dxa"/>
            <w:tcBorders>
              <w:top w:val="single" w:sz="4" w:space="0" w:color="auto"/>
              <w:left w:val="single" w:sz="4" w:space="0" w:color="auto"/>
              <w:bottom w:val="single" w:sz="4" w:space="0" w:color="auto"/>
              <w:right w:val="single" w:sz="4" w:space="0" w:color="auto"/>
            </w:tcBorders>
            <w:vAlign w:val="center"/>
          </w:tcPr>
          <w:p w:rsidR="00292D90" w:rsidRPr="00DF476B" w:rsidRDefault="00292D90">
            <w:pPr>
              <w:jc w:val="center"/>
              <w:rPr>
                <w:rFonts w:ascii="宋体" w:hAnsi="宋体"/>
                <w:color w:val="000000"/>
                <w:sz w:val="24"/>
              </w:rPr>
            </w:pPr>
            <w:r w:rsidRPr="00DF476B">
              <w:rPr>
                <w:rFonts w:ascii="宋体" w:hAnsi="宋体" w:hint="eastAsia"/>
                <w:color w:val="000000"/>
                <w:sz w:val="24"/>
              </w:rPr>
              <w:t>权重</w:t>
            </w:r>
          </w:p>
        </w:tc>
        <w:tc>
          <w:tcPr>
            <w:tcW w:w="5794" w:type="dxa"/>
            <w:tcBorders>
              <w:top w:val="single" w:sz="4" w:space="0" w:color="auto"/>
              <w:left w:val="single" w:sz="4" w:space="0" w:color="auto"/>
              <w:bottom w:val="single" w:sz="4" w:space="0" w:color="auto"/>
              <w:right w:val="single" w:sz="4" w:space="0" w:color="auto"/>
            </w:tcBorders>
            <w:vAlign w:val="center"/>
          </w:tcPr>
          <w:p w:rsidR="00292D90" w:rsidRPr="00DF476B" w:rsidRDefault="00292D90">
            <w:pPr>
              <w:jc w:val="center"/>
              <w:rPr>
                <w:rFonts w:ascii="宋体" w:hAnsi="宋体"/>
                <w:color w:val="000000"/>
                <w:sz w:val="24"/>
              </w:rPr>
            </w:pPr>
            <w:r w:rsidRPr="00DF476B">
              <w:rPr>
                <w:rFonts w:ascii="宋体" w:hAnsi="宋体" w:hint="eastAsia"/>
                <w:color w:val="000000"/>
                <w:sz w:val="24"/>
              </w:rPr>
              <w:t>说明</w:t>
            </w:r>
          </w:p>
        </w:tc>
      </w:tr>
      <w:tr w:rsidR="00292D90" w:rsidRPr="00DF476B">
        <w:trPr>
          <w:trHeight w:val="670"/>
          <w:jc w:val="center"/>
        </w:trPr>
        <w:tc>
          <w:tcPr>
            <w:tcW w:w="816" w:type="dxa"/>
            <w:tcBorders>
              <w:top w:val="single" w:sz="4" w:space="0" w:color="auto"/>
              <w:left w:val="single" w:sz="4" w:space="0" w:color="auto"/>
              <w:right w:val="single" w:sz="4" w:space="0" w:color="auto"/>
            </w:tcBorders>
            <w:vAlign w:val="center"/>
          </w:tcPr>
          <w:p w:rsidR="00292D90" w:rsidRPr="00DF476B" w:rsidRDefault="00292D90">
            <w:pPr>
              <w:jc w:val="center"/>
              <w:rPr>
                <w:rFonts w:ascii="宋体" w:hAnsi="宋体"/>
                <w:color w:val="000000"/>
                <w:sz w:val="24"/>
              </w:rPr>
            </w:pPr>
            <w:r w:rsidRPr="00DF476B">
              <w:rPr>
                <w:rFonts w:ascii="宋体" w:hAnsi="宋体" w:hint="eastAsia"/>
                <w:color w:val="000000"/>
                <w:sz w:val="24"/>
              </w:rPr>
              <w:t>价格</w:t>
            </w:r>
          </w:p>
        </w:tc>
        <w:tc>
          <w:tcPr>
            <w:tcW w:w="1559" w:type="dxa"/>
            <w:tcBorders>
              <w:top w:val="single" w:sz="4" w:space="0" w:color="auto"/>
              <w:left w:val="single" w:sz="4" w:space="0" w:color="auto"/>
              <w:bottom w:val="single" w:sz="4" w:space="0" w:color="auto"/>
              <w:right w:val="single" w:sz="4" w:space="0" w:color="auto"/>
            </w:tcBorders>
            <w:vAlign w:val="center"/>
          </w:tcPr>
          <w:p w:rsidR="00292D90" w:rsidRPr="00DF476B" w:rsidRDefault="00292D90">
            <w:pPr>
              <w:jc w:val="center"/>
              <w:rPr>
                <w:rFonts w:ascii="宋体" w:hAnsi="宋体"/>
                <w:sz w:val="24"/>
              </w:rPr>
            </w:pPr>
            <w:r w:rsidRPr="00DF476B">
              <w:rPr>
                <w:rFonts w:ascii="宋体" w:hAnsi="宋体" w:hint="eastAsia"/>
                <w:sz w:val="24"/>
              </w:rPr>
              <w:t>投标报价</w:t>
            </w:r>
          </w:p>
        </w:tc>
        <w:tc>
          <w:tcPr>
            <w:tcW w:w="709" w:type="dxa"/>
            <w:tcBorders>
              <w:top w:val="single" w:sz="4" w:space="0" w:color="auto"/>
              <w:left w:val="single" w:sz="4" w:space="0" w:color="auto"/>
              <w:bottom w:val="single" w:sz="4" w:space="0" w:color="auto"/>
              <w:right w:val="single" w:sz="4" w:space="0" w:color="auto"/>
            </w:tcBorders>
            <w:vAlign w:val="center"/>
          </w:tcPr>
          <w:p w:rsidR="00292D90" w:rsidRPr="00DF476B" w:rsidRDefault="00CB21E3">
            <w:pPr>
              <w:jc w:val="center"/>
              <w:rPr>
                <w:rFonts w:ascii="宋体" w:hAnsi="宋体"/>
                <w:color w:val="000000"/>
                <w:sz w:val="24"/>
              </w:rPr>
            </w:pPr>
            <w:r w:rsidRPr="00DF476B">
              <w:rPr>
                <w:rFonts w:ascii="宋体" w:hAnsi="宋体" w:hint="eastAsia"/>
                <w:color w:val="000000"/>
                <w:sz w:val="24"/>
              </w:rPr>
              <w:t>10</w:t>
            </w:r>
          </w:p>
        </w:tc>
        <w:tc>
          <w:tcPr>
            <w:tcW w:w="5794" w:type="dxa"/>
            <w:tcBorders>
              <w:top w:val="single" w:sz="4" w:space="0" w:color="auto"/>
              <w:left w:val="single" w:sz="4" w:space="0" w:color="auto"/>
              <w:bottom w:val="single" w:sz="4" w:space="0" w:color="auto"/>
              <w:right w:val="single" w:sz="4" w:space="0" w:color="auto"/>
            </w:tcBorders>
            <w:vAlign w:val="center"/>
          </w:tcPr>
          <w:p w:rsidR="00292D90" w:rsidRPr="00DF476B" w:rsidRDefault="00292D90">
            <w:pPr>
              <w:spacing w:line="320" w:lineRule="exact"/>
              <w:rPr>
                <w:rFonts w:ascii="宋体" w:hAnsi="宋体"/>
                <w:color w:val="000000"/>
                <w:sz w:val="24"/>
              </w:rPr>
            </w:pPr>
            <w:r w:rsidRPr="00DF476B">
              <w:rPr>
                <w:rFonts w:ascii="宋体" w:hAnsi="宋体" w:hint="eastAsia"/>
                <w:color w:val="000000"/>
                <w:sz w:val="24"/>
              </w:rPr>
              <w:t>投标人报价得分＝（评标基准价/投标报价）×</w:t>
            </w:r>
            <w:r w:rsidR="00CB21E3" w:rsidRPr="00DF476B">
              <w:rPr>
                <w:rFonts w:ascii="宋体" w:hAnsi="宋体" w:hint="eastAsia"/>
                <w:color w:val="000000"/>
                <w:sz w:val="24"/>
              </w:rPr>
              <w:t>10</w:t>
            </w:r>
          </w:p>
          <w:p w:rsidR="00292D90" w:rsidRPr="00DF476B" w:rsidRDefault="00292D90">
            <w:pPr>
              <w:spacing w:line="320" w:lineRule="exact"/>
              <w:rPr>
                <w:rFonts w:ascii="宋体" w:hAnsi="宋体"/>
                <w:color w:val="000000"/>
                <w:sz w:val="24"/>
              </w:rPr>
            </w:pPr>
            <w:r w:rsidRPr="00DF476B">
              <w:rPr>
                <w:rFonts w:ascii="宋体" w:hAnsi="宋体" w:hint="eastAsia"/>
                <w:color w:val="000000"/>
                <w:sz w:val="24"/>
              </w:rPr>
              <w:t>注解：</w:t>
            </w:r>
          </w:p>
          <w:p w:rsidR="00292D90" w:rsidRPr="00DF476B" w:rsidRDefault="00292D90">
            <w:pPr>
              <w:rPr>
                <w:rFonts w:ascii="宋体" w:hAnsi="宋体" w:cs="宋体"/>
                <w:color w:val="000000"/>
                <w:sz w:val="24"/>
              </w:rPr>
            </w:pPr>
            <w:r w:rsidRPr="00DF476B">
              <w:rPr>
                <w:rFonts w:ascii="宋体" w:hAnsi="宋体" w:cs="宋体" w:hint="eastAsia"/>
                <w:color w:val="000000"/>
                <w:sz w:val="24"/>
              </w:rPr>
              <w:t>1、评标基准价为满足招标文件要求且投标价格最低的投标报价；</w:t>
            </w:r>
          </w:p>
          <w:p w:rsidR="00292D90" w:rsidRPr="00DF476B" w:rsidRDefault="00292D90">
            <w:pPr>
              <w:rPr>
                <w:rFonts w:ascii="宋体" w:hAnsi="宋体" w:cs="宋体"/>
                <w:color w:val="000000"/>
                <w:sz w:val="24"/>
              </w:rPr>
            </w:pPr>
            <w:r w:rsidRPr="00DF476B">
              <w:rPr>
                <w:rFonts w:ascii="宋体" w:hAnsi="宋体" w:cs="宋体" w:hint="eastAsia"/>
                <w:color w:val="000000"/>
                <w:sz w:val="24"/>
              </w:rPr>
              <w:t>2、投标人报价为开标一览表中的投标报价。</w:t>
            </w:r>
          </w:p>
        </w:tc>
      </w:tr>
      <w:tr w:rsidR="00292D90" w:rsidRPr="00DF476B">
        <w:trPr>
          <w:trHeight w:val="132"/>
          <w:jc w:val="center"/>
        </w:trPr>
        <w:tc>
          <w:tcPr>
            <w:tcW w:w="816" w:type="dxa"/>
            <w:vMerge w:val="restart"/>
            <w:tcBorders>
              <w:top w:val="single" w:sz="4" w:space="0" w:color="auto"/>
              <w:left w:val="single" w:sz="4" w:space="0" w:color="auto"/>
              <w:right w:val="single" w:sz="4" w:space="0" w:color="auto"/>
            </w:tcBorders>
            <w:vAlign w:val="center"/>
          </w:tcPr>
          <w:p w:rsidR="00292D90" w:rsidRPr="00DF476B" w:rsidRDefault="00292D90">
            <w:pPr>
              <w:jc w:val="center"/>
              <w:rPr>
                <w:rFonts w:ascii="宋体" w:hAnsi="宋体"/>
                <w:color w:val="000000"/>
                <w:sz w:val="24"/>
              </w:rPr>
            </w:pPr>
            <w:r w:rsidRPr="00DF476B">
              <w:rPr>
                <w:rFonts w:ascii="宋体" w:hAnsi="宋体" w:hint="eastAsia"/>
                <w:color w:val="000000"/>
                <w:sz w:val="24"/>
              </w:rPr>
              <w:t>技术</w:t>
            </w:r>
          </w:p>
        </w:tc>
        <w:tc>
          <w:tcPr>
            <w:tcW w:w="1559" w:type="dxa"/>
            <w:tcBorders>
              <w:top w:val="single" w:sz="4" w:space="0" w:color="auto"/>
              <w:left w:val="single" w:sz="4" w:space="0" w:color="auto"/>
              <w:bottom w:val="single" w:sz="4" w:space="0" w:color="auto"/>
              <w:right w:val="single" w:sz="4" w:space="0" w:color="auto"/>
            </w:tcBorders>
            <w:vAlign w:val="center"/>
          </w:tcPr>
          <w:p w:rsidR="00292D90" w:rsidRPr="00DF476B" w:rsidRDefault="00292D90">
            <w:pPr>
              <w:jc w:val="center"/>
              <w:rPr>
                <w:rFonts w:ascii="宋体" w:hAnsi="宋体"/>
                <w:color w:val="000000"/>
                <w:sz w:val="24"/>
              </w:rPr>
            </w:pPr>
            <w:r w:rsidRPr="00DF476B">
              <w:rPr>
                <w:rFonts w:ascii="宋体" w:hAnsi="宋体" w:hint="eastAsia"/>
                <w:color w:val="000000"/>
                <w:sz w:val="24"/>
              </w:rPr>
              <w:t>服务大纲</w:t>
            </w:r>
          </w:p>
        </w:tc>
        <w:tc>
          <w:tcPr>
            <w:tcW w:w="709" w:type="dxa"/>
            <w:tcBorders>
              <w:top w:val="single" w:sz="4" w:space="0" w:color="auto"/>
              <w:left w:val="single" w:sz="4" w:space="0" w:color="auto"/>
              <w:bottom w:val="single" w:sz="4" w:space="0" w:color="auto"/>
              <w:right w:val="single" w:sz="4" w:space="0" w:color="auto"/>
            </w:tcBorders>
            <w:vAlign w:val="center"/>
          </w:tcPr>
          <w:p w:rsidR="00292D90" w:rsidRPr="00DF476B" w:rsidRDefault="00292D90">
            <w:pPr>
              <w:jc w:val="center"/>
              <w:rPr>
                <w:rFonts w:ascii="宋体" w:hAnsi="宋体"/>
                <w:color w:val="000000"/>
                <w:sz w:val="24"/>
              </w:rPr>
            </w:pPr>
            <w:r w:rsidRPr="00DF476B">
              <w:rPr>
                <w:rFonts w:ascii="宋体" w:hAnsi="宋体" w:hint="eastAsia"/>
                <w:color w:val="000000"/>
                <w:sz w:val="24"/>
              </w:rPr>
              <w:t>20</w:t>
            </w:r>
          </w:p>
        </w:tc>
        <w:tc>
          <w:tcPr>
            <w:tcW w:w="5794" w:type="dxa"/>
            <w:tcBorders>
              <w:top w:val="single" w:sz="4" w:space="0" w:color="auto"/>
              <w:left w:val="single" w:sz="4" w:space="0" w:color="auto"/>
              <w:bottom w:val="single" w:sz="4" w:space="0" w:color="auto"/>
              <w:right w:val="single" w:sz="4" w:space="0" w:color="auto"/>
            </w:tcBorders>
            <w:vAlign w:val="center"/>
          </w:tcPr>
          <w:p w:rsidR="00292D90" w:rsidRPr="00DF476B" w:rsidRDefault="00292D90">
            <w:pPr>
              <w:spacing w:line="276" w:lineRule="auto"/>
              <w:rPr>
                <w:sz w:val="24"/>
              </w:rPr>
            </w:pPr>
            <w:r w:rsidRPr="00DF476B">
              <w:rPr>
                <w:rFonts w:hint="eastAsia"/>
                <w:sz w:val="24"/>
              </w:rPr>
              <w:t>1.</w:t>
            </w:r>
            <w:r w:rsidRPr="00DF476B">
              <w:rPr>
                <w:rFonts w:hint="eastAsia"/>
                <w:sz w:val="24"/>
              </w:rPr>
              <w:t>投标人所拟定的绿化养护大纲对服务内容理解全面，服务方案完全满足项目需要的得</w:t>
            </w:r>
            <w:r w:rsidRPr="00DF476B">
              <w:rPr>
                <w:rFonts w:hint="eastAsia"/>
                <w:sz w:val="24"/>
              </w:rPr>
              <w:t>20-16</w:t>
            </w:r>
            <w:r w:rsidRPr="00DF476B">
              <w:rPr>
                <w:rFonts w:hint="eastAsia"/>
                <w:sz w:val="24"/>
              </w:rPr>
              <w:t>分；</w:t>
            </w:r>
          </w:p>
          <w:p w:rsidR="00292D90" w:rsidRPr="00DF476B" w:rsidRDefault="00292D90">
            <w:pPr>
              <w:spacing w:line="276" w:lineRule="auto"/>
              <w:rPr>
                <w:sz w:val="24"/>
              </w:rPr>
            </w:pPr>
            <w:r w:rsidRPr="00DF476B">
              <w:rPr>
                <w:rFonts w:hint="eastAsia"/>
                <w:sz w:val="24"/>
              </w:rPr>
              <w:t xml:space="preserve">2. </w:t>
            </w:r>
            <w:r w:rsidRPr="00DF476B">
              <w:rPr>
                <w:rFonts w:hint="eastAsia"/>
                <w:sz w:val="24"/>
              </w:rPr>
              <w:t>投标人所拟定的绿化养护大纲对服务内容理解较为全面，服务方案能基本满足项目需要的得</w:t>
            </w:r>
            <w:r w:rsidRPr="00DF476B">
              <w:rPr>
                <w:rFonts w:hint="eastAsia"/>
                <w:sz w:val="24"/>
              </w:rPr>
              <w:t>15-12</w:t>
            </w:r>
            <w:r w:rsidRPr="00DF476B">
              <w:rPr>
                <w:rFonts w:hint="eastAsia"/>
                <w:sz w:val="24"/>
              </w:rPr>
              <w:t>分；</w:t>
            </w:r>
          </w:p>
          <w:p w:rsidR="00292D90" w:rsidRPr="00DF476B" w:rsidRDefault="00292D90">
            <w:pPr>
              <w:rPr>
                <w:rFonts w:ascii="宋体" w:hAnsi="宋体" w:cs="宋体"/>
                <w:color w:val="000000"/>
                <w:kern w:val="0"/>
                <w:sz w:val="24"/>
              </w:rPr>
            </w:pPr>
            <w:r w:rsidRPr="00DF476B">
              <w:rPr>
                <w:rFonts w:hint="eastAsia"/>
                <w:sz w:val="24"/>
              </w:rPr>
              <w:t xml:space="preserve">3. </w:t>
            </w:r>
            <w:r w:rsidRPr="00DF476B">
              <w:rPr>
                <w:rFonts w:hint="eastAsia"/>
                <w:sz w:val="24"/>
              </w:rPr>
              <w:t>投标人所拟定的绿化养护大纲对服务内容缺乏全面理解，服务方案实施有风险的得</w:t>
            </w:r>
            <w:r w:rsidRPr="00DF476B">
              <w:rPr>
                <w:rFonts w:hint="eastAsia"/>
                <w:sz w:val="24"/>
              </w:rPr>
              <w:t>11-1</w:t>
            </w:r>
            <w:r w:rsidRPr="00DF476B">
              <w:rPr>
                <w:rFonts w:hint="eastAsia"/>
                <w:sz w:val="24"/>
              </w:rPr>
              <w:t>分。</w:t>
            </w:r>
          </w:p>
        </w:tc>
      </w:tr>
      <w:tr w:rsidR="00292D90" w:rsidRPr="00DF476B">
        <w:trPr>
          <w:trHeight w:val="132"/>
          <w:jc w:val="center"/>
        </w:trPr>
        <w:tc>
          <w:tcPr>
            <w:tcW w:w="816" w:type="dxa"/>
            <w:vMerge/>
            <w:tcBorders>
              <w:left w:val="single" w:sz="4" w:space="0" w:color="auto"/>
              <w:right w:val="single" w:sz="4" w:space="0" w:color="auto"/>
            </w:tcBorders>
            <w:vAlign w:val="center"/>
          </w:tcPr>
          <w:p w:rsidR="00292D90" w:rsidRPr="00DF476B" w:rsidRDefault="00292D90">
            <w:pPr>
              <w:jc w:val="center"/>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292D90" w:rsidRPr="00DF476B" w:rsidRDefault="00292D90">
            <w:pPr>
              <w:jc w:val="center"/>
              <w:rPr>
                <w:rFonts w:ascii="宋体" w:hAnsi="宋体"/>
                <w:color w:val="000000"/>
                <w:sz w:val="24"/>
              </w:rPr>
            </w:pPr>
            <w:r w:rsidRPr="00DF476B">
              <w:rPr>
                <w:rFonts w:hint="eastAsia"/>
                <w:sz w:val="24"/>
              </w:rPr>
              <w:t>应急预案</w:t>
            </w:r>
          </w:p>
        </w:tc>
        <w:tc>
          <w:tcPr>
            <w:tcW w:w="709" w:type="dxa"/>
            <w:tcBorders>
              <w:top w:val="single" w:sz="4" w:space="0" w:color="auto"/>
              <w:left w:val="single" w:sz="4" w:space="0" w:color="auto"/>
              <w:bottom w:val="single" w:sz="4" w:space="0" w:color="auto"/>
              <w:right w:val="single" w:sz="4" w:space="0" w:color="auto"/>
            </w:tcBorders>
            <w:vAlign w:val="center"/>
          </w:tcPr>
          <w:p w:rsidR="00292D90" w:rsidRPr="00DF476B" w:rsidRDefault="00292D90">
            <w:pPr>
              <w:jc w:val="center"/>
              <w:rPr>
                <w:rFonts w:ascii="宋体" w:hAnsi="宋体"/>
                <w:color w:val="000000"/>
                <w:sz w:val="24"/>
              </w:rPr>
            </w:pPr>
            <w:r w:rsidRPr="00DF476B">
              <w:rPr>
                <w:rFonts w:ascii="宋体" w:hAnsi="宋体" w:hint="eastAsia"/>
                <w:color w:val="000000"/>
                <w:sz w:val="24"/>
              </w:rPr>
              <w:t>15</w:t>
            </w:r>
          </w:p>
        </w:tc>
        <w:tc>
          <w:tcPr>
            <w:tcW w:w="5794" w:type="dxa"/>
            <w:tcBorders>
              <w:top w:val="single" w:sz="4" w:space="0" w:color="auto"/>
              <w:left w:val="single" w:sz="4" w:space="0" w:color="auto"/>
              <w:bottom w:val="single" w:sz="4" w:space="0" w:color="auto"/>
              <w:right w:val="single" w:sz="4" w:space="0" w:color="auto"/>
            </w:tcBorders>
            <w:vAlign w:val="center"/>
          </w:tcPr>
          <w:p w:rsidR="00292D90" w:rsidRPr="00DF476B" w:rsidRDefault="00292D90">
            <w:pPr>
              <w:spacing w:line="276" w:lineRule="auto"/>
              <w:rPr>
                <w:sz w:val="24"/>
              </w:rPr>
            </w:pPr>
            <w:r w:rsidRPr="00DF476B">
              <w:rPr>
                <w:rFonts w:hint="eastAsia"/>
                <w:sz w:val="24"/>
              </w:rPr>
              <w:t xml:space="preserve">1. </w:t>
            </w:r>
            <w:r w:rsidRPr="00DF476B">
              <w:rPr>
                <w:rFonts w:hint="eastAsia"/>
                <w:sz w:val="24"/>
              </w:rPr>
              <w:t>应急预案、应对措施、保障手段（如暴雨、台风、降雪、重大节日、活动等，针对现疫情阶段的应对措施及保障手段）齐全、完善、科学、可行的得</w:t>
            </w:r>
            <w:r w:rsidRPr="00DF476B">
              <w:rPr>
                <w:rFonts w:hint="eastAsia"/>
                <w:sz w:val="24"/>
              </w:rPr>
              <w:t>15-11</w:t>
            </w:r>
            <w:r w:rsidRPr="00DF476B">
              <w:rPr>
                <w:rFonts w:hint="eastAsia"/>
                <w:sz w:val="24"/>
              </w:rPr>
              <w:t>分；</w:t>
            </w:r>
          </w:p>
          <w:p w:rsidR="00292D90" w:rsidRPr="00DF476B" w:rsidRDefault="00292D90">
            <w:pPr>
              <w:spacing w:line="276" w:lineRule="auto"/>
              <w:rPr>
                <w:sz w:val="24"/>
              </w:rPr>
            </w:pPr>
            <w:r w:rsidRPr="00DF476B">
              <w:rPr>
                <w:rFonts w:hint="eastAsia"/>
                <w:sz w:val="24"/>
              </w:rPr>
              <w:t xml:space="preserve">2. </w:t>
            </w:r>
            <w:r w:rsidRPr="00DF476B">
              <w:rPr>
                <w:rFonts w:hint="eastAsia"/>
                <w:sz w:val="24"/>
              </w:rPr>
              <w:t>应急预案、应对措施、保障手段（如暴雨、台风、降雪、重大节日、活动等，针对现疫情阶段的应对措施及保障手段）比较齐全的得</w:t>
            </w:r>
            <w:r w:rsidRPr="00DF476B">
              <w:rPr>
                <w:rFonts w:hint="eastAsia"/>
                <w:sz w:val="24"/>
              </w:rPr>
              <w:t>10-6</w:t>
            </w:r>
            <w:r w:rsidRPr="00DF476B">
              <w:rPr>
                <w:rFonts w:hint="eastAsia"/>
                <w:sz w:val="24"/>
              </w:rPr>
              <w:t>分；</w:t>
            </w:r>
          </w:p>
          <w:p w:rsidR="00292D90" w:rsidRPr="00DF476B" w:rsidRDefault="00292D90">
            <w:pPr>
              <w:rPr>
                <w:rFonts w:ascii="宋体" w:hAnsi="宋体"/>
                <w:color w:val="000000"/>
                <w:sz w:val="24"/>
              </w:rPr>
            </w:pPr>
            <w:r w:rsidRPr="00DF476B">
              <w:rPr>
                <w:rFonts w:hint="eastAsia"/>
                <w:sz w:val="24"/>
              </w:rPr>
              <w:t xml:space="preserve">3. </w:t>
            </w:r>
            <w:r w:rsidRPr="00DF476B">
              <w:rPr>
                <w:rFonts w:hint="eastAsia"/>
                <w:sz w:val="24"/>
              </w:rPr>
              <w:t>应急预案、应对措施、保障手段（如暴雨、台风、降雪、重大节日、活动等，针对现疫情阶段的应对措施及保障手段）基本齐全的得</w:t>
            </w:r>
            <w:r w:rsidRPr="00DF476B">
              <w:rPr>
                <w:rFonts w:hint="eastAsia"/>
                <w:sz w:val="24"/>
              </w:rPr>
              <w:t>5-1</w:t>
            </w:r>
            <w:r w:rsidRPr="00DF476B">
              <w:rPr>
                <w:rFonts w:hint="eastAsia"/>
                <w:sz w:val="24"/>
              </w:rPr>
              <w:t>分。</w:t>
            </w:r>
          </w:p>
        </w:tc>
      </w:tr>
      <w:tr w:rsidR="00292D90" w:rsidRPr="00DF476B">
        <w:trPr>
          <w:trHeight w:val="132"/>
          <w:jc w:val="center"/>
        </w:trPr>
        <w:tc>
          <w:tcPr>
            <w:tcW w:w="816" w:type="dxa"/>
            <w:vMerge/>
            <w:tcBorders>
              <w:left w:val="single" w:sz="4" w:space="0" w:color="auto"/>
              <w:right w:val="single" w:sz="4" w:space="0" w:color="auto"/>
            </w:tcBorders>
            <w:vAlign w:val="center"/>
          </w:tcPr>
          <w:p w:rsidR="00292D90" w:rsidRPr="00DF476B" w:rsidRDefault="00292D90">
            <w:pPr>
              <w:jc w:val="center"/>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292D90" w:rsidRPr="00DF476B" w:rsidRDefault="00292D90">
            <w:pPr>
              <w:jc w:val="center"/>
              <w:rPr>
                <w:rFonts w:ascii="宋体" w:hAnsi="宋体"/>
                <w:color w:val="000000"/>
                <w:sz w:val="24"/>
              </w:rPr>
            </w:pPr>
            <w:r w:rsidRPr="00DF476B">
              <w:rPr>
                <w:rFonts w:hint="eastAsia"/>
                <w:sz w:val="24"/>
              </w:rPr>
              <w:t>保障措施及违约承诺</w:t>
            </w:r>
          </w:p>
        </w:tc>
        <w:tc>
          <w:tcPr>
            <w:tcW w:w="709" w:type="dxa"/>
            <w:tcBorders>
              <w:top w:val="single" w:sz="4" w:space="0" w:color="auto"/>
              <w:left w:val="single" w:sz="4" w:space="0" w:color="auto"/>
              <w:bottom w:val="single" w:sz="4" w:space="0" w:color="auto"/>
              <w:right w:val="single" w:sz="4" w:space="0" w:color="auto"/>
            </w:tcBorders>
            <w:vAlign w:val="center"/>
          </w:tcPr>
          <w:p w:rsidR="00292D90" w:rsidRPr="00DF476B" w:rsidRDefault="00292D90">
            <w:pPr>
              <w:jc w:val="center"/>
              <w:rPr>
                <w:rFonts w:ascii="宋体" w:hAnsi="宋体"/>
                <w:color w:val="000000"/>
                <w:sz w:val="24"/>
              </w:rPr>
            </w:pPr>
            <w:r w:rsidRPr="00DF476B">
              <w:rPr>
                <w:rFonts w:ascii="宋体" w:hAnsi="宋体" w:hint="eastAsia"/>
                <w:color w:val="000000"/>
                <w:sz w:val="24"/>
              </w:rPr>
              <w:t>15</w:t>
            </w:r>
          </w:p>
        </w:tc>
        <w:tc>
          <w:tcPr>
            <w:tcW w:w="5794" w:type="dxa"/>
            <w:tcBorders>
              <w:top w:val="single" w:sz="4" w:space="0" w:color="auto"/>
              <w:left w:val="single" w:sz="4" w:space="0" w:color="auto"/>
              <w:bottom w:val="single" w:sz="4" w:space="0" w:color="auto"/>
              <w:right w:val="single" w:sz="4" w:space="0" w:color="auto"/>
            </w:tcBorders>
            <w:vAlign w:val="center"/>
          </w:tcPr>
          <w:p w:rsidR="00292D90" w:rsidRPr="00DF476B" w:rsidRDefault="00292D90">
            <w:pPr>
              <w:spacing w:line="276" w:lineRule="auto"/>
              <w:rPr>
                <w:sz w:val="24"/>
              </w:rPr>
            </w:pPr>
            <w:r w:rsidRPr="00DF476B">
              <w:rPr>
                <w:rFonts w:hint="eastAsia"/>
                <w:sz w:val="24"/>
              </w:rPr>
              <w:t xml:space="preserve">1. </w:t>
            </w:r>
            <w:r w:rsidRPr="00DF476B">
              <w:rPr>
                <w:rFonts w:hint="eastAsia"/>
                <w:sz w:val="24"/>
              </w:rPr>
              <w:t>服务保障控制措施齐全、明确、详尽、合理、可行，违约承诺最大的得</w:t>
            </w:r>
            <w:r w:rsidRPr="00DF476B">
              <w:rPr>
                <w:rFonts w:hint="eastAsia"/>
                <w:sz w:val="24"/>
              </w:rPr>
              <w:t>15-11</w:t>
            </w:r>
            <w:r w:rsidRPr="00DF476B">
              <w:rPr>
                <w:rFonts w:hint="eastAsia"/>
                <w:sz w:val="24"/>
              </w:rPr>
              <w:t>分；</w:t>
            </w:r>
          </w:p>
          <w:p w:rsidR="00292D90" w:rsidRPr="00DF476B" w:rsidRDefault="00292D90">
            <w:pPr>
              <w:spacing w:line="276" w:lineRule="auto"/>
              <w:rPr>
                <w:sz w:val="24"/>
              </w:rPr>
            </w:pPr>
            <w:r w:rsidRPr="00DF476B">
              <w:rPr>
                <w:rFonts w:hint="eastAsia"/>
                <w:sz w:val="24"/>
              </w:rPr>
              <w:t xml:space="preserve">2. </w:t>
            </w:r>
            <w:r w:rsidRPr="00DF476B">
              <w:rPr>
                <w:rFonts w:hint="eastAsia"/>
                <w:sz w:val="24"/>
              </w:rPr>
              <w:t>服务保障控制措施比较齐全、明确、详尽、合理、可行，违约承诺次大的得</w:t>
            </w:r>
            <w:r w:rsidRPr="00DF476B">
              <w:rPr>
                <w:rFonts w:hint="eastAsia"/>
                <w:sz w:val="24"/>
              </w:rPr>
              <w:t>10-6</w:t>
            </w:r>
            <w:r w:rsidRPr="00DF476B">
              <w:rPr>
                <w:rFonts w:hint="eastAsia"/>
                <w:sz w:val="24"/>
              </w:rPr>
              <w:t>分；</w:t>
            </w:r>
          </w:p>
          <w:p w:rsidR="00292D90" w:rsidRPr="00DF476B" w:rsidRDefault="00292D90">
            <w:pPr>
              <w:rPr>
                <w:rFonts w:ascii="宋体" w:hAnsi="宋体"/>
                <w:color w:val="000000"/>
                <w:sz w:val="24"/>
              </w:rPr>
            </w:pPr>
            <w:r w:rsidRPr="00DF476B">
              <w:rPr>
                <w:rFonts w:hint="eastAsia"/>
                <w:sz w:val="24"/>
              </w:rPr>
              <w:t xml:space="preserve">3. </w:t>
            </w:r>
            <w:r w:rsidRPr="00DF476B">
              <w:rPr>
                <w:rFonts w:hint="eastAsia"/>
                <w:sz w:val="24"/>
              </w:rPr>
              <w:t>服务保障控制措施基本齐全、合理、可行，违约保障措施模糊的得</w:t>
            </w:r>
            <w:r w:rsidRPr="00DF476B">
              <w:rPr>
                <w:rFonts w:hint="eastAsia"/>
                <w:sz w:val="24"/>
              </w:rPr>
              <w:t>5-1</w:t>
            </w:r>
            <w:r w:rsidRPr="00DF476B">
              <w:rPr>
                <w:rFonts w:hint="eastAsia"/>
                <w:sz w:val="24"/>
              </w:rPr>
              <w:t>分；</w:t>
            </w:r>
          </w:p>
        </w:tc>
      </w:tr>
      <w:tr w:rsidR="00292D90" w:rsidRPr="00DF476B">
        <w:trPr>
          <w:trHeight w:val="699"/>
          <w:jc w:val="center"/>
        </w:trPr>
        <w:tc>
          <w:tcPr>
            <w:tcW w:w="816" w:type="dxa"/>
            <w:vMerge/>
            <w:tcBorders>
              <w:left w:val="single" w:sz="4" w:space="0" w:color="auto"/>
              <w:right w:val="single" w:sz="4" w:space="0" w:color="auto"/>
            </w:tcBorders>
            <w:vAlign w:val="center"/>
          </w:tcPr>
          <w:p w:rsidR="00292D90" w:rsidRPr="00DF476B" w:rsidRDefault="00292D90">
            <w:pPr>
              <w:widowControl/>
              <w:jc w:val="left"/>
              <w:rPr>
                <w:rFonts w:ascii="宋体" w:hAnsi="宋体"/>
                <w:color w:val="000000"/>
                <w:sz w:val="24"/>
              </w:rPr>
            </w:pPr>
          </w:p>
        </w:tc>
        <w:tc>
          <w:tcPr>
            <w:tcW w:w="1559" w:type="dxa"/>
            <w:tcBorders>
              <w:top w:val="single" w:sz="4" w:space="0" w:color="auto"/>
              <w:left w:val="single" w:sz="4" w:space="0" w:color="auto"/>
              <w:right w:val="single" w:sz="4" w:space="0" w:color="auto"/>
            </w:tcBorders>
            <w:vAlign w:val="center"/>
          </w:tcPr>
          <w:p w:rsidR="00292D90" w:rsidRPr="00DF476B" w:rsidRDefault="00292D90">
            <w:pPr>
              <w:jc w:val="center"/>
              <w:rPr>
                <w:rFonts w:ascii="宋体" w:hAnsi="宋体"/>
                <w:color w:val="000000"/>
                <w:sz w:val="24"/>
              </w:rPr>
            </w:pPr>
            <w:r w:rsidRPr="00DF476B">
              <w:rPr>
                <w:rFonts w:ascii="Arial" w:hAnsi="宋体" w:cs="Arial"/>
                <w:sz w:val="24"/>
              </w:rPr>
              <w:t>驻派本项目人员情况</w:t>
            </w:r>
          </w:p>
        </w:tc>
        <w:tc>
          <w:tcPr>
            <w:tcW w:w="709" w:type="dxa"/>
            <w:tcBorders>
              <w:top w:val="single" w:sz="4" w:space="0" w:color="auto"/>
              <w:left w:val="single" w:sz="4" w:space="0" w:color="auto"/>
              <w:right w:val="single" w:sz="4" w:space="0" w:color="auto"/>
            </w:tcBorders>
            <w:vAlign w:val="center"/>
          </w:tcPr>
          <w:p w:rsidR="00292D90" w:rsidRPr="00DF476B" w:rsidRDefault="00292D90">
            <w:pPr>
              <w:jc w:val="center"/>
              <w:rPr>
                <w:rFonts w:ascii="宋体" w:hAnsi="宋体"/>
                <w:color w:val="000000"/>
                <w:sz w:val="24"/>
              </w:rPr>
            </w:pPr>
            <w:r w:rsidRPr="00DF476B">
              <w:rPr>
                <w:rFonts w:ascii="宋体" w:hAnsi="宋体" w:hint="eastAsia"/>
                <w:color w:val="000000"/>
                <w:sz w:val="24"/>
              </w:rPr>
              <w:t>12</w:t>
            </w:r>
          </w:p>
        </w:tc>
        <w:tc>
          <w:tcPr>
            <w:tcW w:w="5794" w:type="dxa"/>
            <w:tcBorders>
              <w:top w:val="single" w:sz="4" w:space="0" w:color="auto"/>
              <w:left w:val="single" w:sz="4" w:space="0" w:color="auto"/>
              <w:right w:val="single" w:sz="4" w:space="0" w:color="auto"/>
            </w:tcBorders>
            <w:vAlign w:val="center"/>
          </w:tcPr>
          <w:p w:rsidR="00292D90" w:rsidRPr="00DF476B" w:rsidRDefault="00292D90">
            <w:pPr>
              <w:adjustRightInd w:val="0"/>
              <w:snapToGrid w:val="0"/>
              <w:rPr>
                <w:sz w:val="24"/>
              </w:rPr>
            </w:pPr>
            <w:r w:rsidRPr="00DF476B">
              <w:rPr>
                <w:sz w:val="24"/>
              </w:rPr>
              <w:t>评标委员会根据投标人驻派本项目人员情况进行对比并综合评审。</w:t>
            </w:r>
          </w:p>
          <w:p w:rsidR="00292D90" w:rsidRPr="00DF476B" w:rsidRDefault="00292D90">
            <w:pPr>
              <w:adjustRightInd w:val="0"/>
              <w:snapToGrid w:val="0"/>
              <w:rPr>
                <w:sz w:val="24"/>
              </w:rPr>
            </w:pPr>
            <w:r w:rsidRPr="00DF476B">
              <w:rPr>
                <w:sz w:val="24"/>
              </w:rPr>
              <w:t>1</w:t>
            </w:r>
            <w:r w:rsidRPr="00DF476B">
              <w:rPr>
                <w:rFonts w:hint="eastAsia"/>
                <w:sz w:val="24"/>
              </w:rPr>
              <w:t>.</w:t>
            </w:r>
            <w:r w:rsidRPr="00DF476B">
              <w:rPr>
                <w:sz w:val="24"/>
              </w:rPr>
              <w:t>满足并优于招标文件要求，人员配备及技能高，能很好地完成绿化养护</w:t>
            </w:r>
            <w:r w:rsidRPr="00DF476B">
              <w:rPr>
                <w:rFonts w:hint="eastAsia"/>
                <w:sz w:val="24"/>
              </w:rPr>
              <w:t>的</w:t>
            </w:r>
            <w:r w:rsidRPr="00DF476B">
              <w:rPr>
                <w:rFonts w:hint="eastAsia"/>
                <w:sz w:val="24"/>
              </w:rPr>
              <w:t>,</w:t>
            </w:r>
            <w:r w:rsidRPr="00DF476B">
              <w:rPr>
                <w:rFonts w:hint="eastAsia"/>
                <w:sz w:val="24"/>
              </w:rPr>
              <w:t>得</w:t>
            </w:r>
            <w:r w:rsidRPr="00DF476B">
              <w:rPr>
                <w:rFonts w:hint="eastAsia"/>
                <w:sz w:val="24"/>
              </w:rPr>
              <w:t>12-9</w:t>
            </w:r>
            <w:r w:rsidRPr="00DF476B">
              <w:rPr>
                <w:rFonts w:hint="eastAsia"/>
                <w:sz w:val="24"/>
              </w:rPr>
              <w:t>分；</w:t>
            </w:r>
          </w:p>
          <w:p w:rsidR="00292D90" w:rsidRPr="00DF476B" w:rsidRDefault="00292D90">
            <w:pPr>
              <w:adjustRightInd w:val="0"/>
              <w:snapToGrid w:val="0"/>
              <w:rPr>
                <w:sz w:val="24"/>
              </w:rPr>
            </w:pPr>
            <w:r w:rsidRPr="00DF476B">
              <w:rPr>
                <w:sz w:val="24"/>
              </w:rPr>
              <w:t>2</w:t>
            </w:r>
            <w:r w:rsidRPr="00DF476B">
              <w:rPr>
                <w:rFonts w:hint="eastAsia"/>
                <w:sz w:val="24"/>
              </w:rPr>
              <w:t>.</w:t>
            </w:r>
            <w:r w:rsidRPr="00DF476B">
              <w:rPr>
                <w:sz w:val="24"/>
              </w:rPr>
              <w:t>满足招标文件要求，人员配备及技能尚可，能够完成绿化养护</w:t>
            </w:r>
            <w:r w:rsidRPr="00DF476B">
              <w:rPr>
                <w:rFonts w:hint="eastAsia"/>
                <w:sz w:val="24"/>
              </w:rPr>
              <w:t>的，得</w:t>
            </w:r>
            <w:r w:rsidRPr="00DF476B">
              <w:rPr>
                <w:rFonts w:hint="eastAsia"/>
                <w:sz w:val="24"/>
              </w:rPr>
              <w:t>8-5</w:t>
            </w:r>
            <w:r w:rsidRPr="00DF476B">
              <w:rPr>
                <w:rFonts w:hint="eastAsia"/>
                <w:sz w:val="24"/>
              </w:rPr>
              <w:t>分；</w:t>
            </w:r>
          </w:p>
          <w:p w:rsidR="00292D90" w:rsidRPr="00DF476B" w:rsidRDefault="00292D90">
            <w:pPr>
              <w:rPr>
                <w:rFonts w:ascii="宋体" w:hAnsi="宋体"/>
                <w:color w:val="000000"/>
                <w:sz w:val="24"/>
              </w:rPr>
            </w:pPr>
            <w:r w:rsidRPr="00DF476B">
              <w:rPr>
                <w:sz w:val="24"/>
              </w:rPr>
              <w:t>3</w:t>
            </w:r>
            <w:r w:rsidRPr="00DF476B">
              <w:rPr>
                <w:rFonts w:hint="eastAsia"/>
                <w:sz w:val="24"/>
              </w:rPr>
              <w:t>.</w:t>
            </w:r>
            <w:r w:rsidRPr="00DF476B">
              <w:rPr>
                <w:sz w:val="24"/>
              </w:rPr>
              <w:t>基本满足招标文件要求，人员配备及技能可能影响服务质量</w:t>
            </w:r>
            <w:r w:rsidRPr="00DF476B">
              <w:rPr>
                <w:rFonts w:hint="eastAsia"/>
                <w:sz w:val="24"/>
              </w:rPr>
              <w:t>的得</w:t>
            </w:r>
            <w:r w:rsidRPr="00DF476B">
              <w:rPr>
                <w:rFonts w:hint="eastAsia"/>
                <w:sz w:val="24"/>
              </w:rPr>
              <w:t>4-1</w:t>
            </w:r>
            <w:r w:rsidRPr="00DF476B">
              <w:rPr>
                <w:rFonts w:hint="eastAsia"/>
                <w:sz w:val="24"/>
              </w:rPr>
              <w:t>分。</w:t>
            </w:r>
          </w:p>
        </w:tc>
      </w:tr>
      <w:tr w:rsidR="00292D90" w:rsidRPr="00DF476B" w:rsidTr="0045433D">
        <w:trPr>
          <w:trHeight w:val="1125"/>
          <w:jc w:val="center"/>
        </w:trPr>
        <w:tc>
          <w:tcPr>
            <w:tcW w:w="816" w:type="dxa"/>
            <w:tcBorders>
              <w:left w:val="single" w:sz="4" w:space="0" w:color="auto"/>
              <w:right w:val="single" w:sz="4" w:space="0" w:color="auto"/>
            </w:tcBorders>
            <w:vAlign w:val="center"/>
          </w:tcPr>
          <w:p w:rsidR="00292D90" w:rsidRPr="00DF476B" w:rsidRDefault="00292D90">
            <w:pPr>
              <w:widowControl/>
              <w:jc w:val="left"/>
              <w:rPr>
                <w:rFonts w:ascii="宋体" w:hAnsi="宋体"/>
                <w:color w:val="000000"/>
                <w:sz w:val="24"/>
              </w:rPr>
            </w:pPr>
          </w:p>
        </w:tc>
        <w:tc>
          <w:tcPr>
            <w:tcW w:w="1559" w:type="dxa"/>
            <w:tcBorders>
              <w:top w:val="single" w:sz="4" w:space="0" w:color="auto"/>
              <w:left w:val="single" w:sz="4" w:space="0" w:color="auto"/>
              <w:right w:val="single" w:sz="4" w:space="0" w:color="auto"/>
            </w:tcBorders>
            <w:vAlign w:val="center"/>
          </w:tcPr>
          <w:p w:rsidR="00292D90" w:rsidRPr="00DF476B" w:rsidRDefault="00292D90">
            <w:pPr>
              <w:jc w:val="center"/>
              <w:rPr>
                <w:rFonts w:ascii="Arial" w:hAnsi="宋体" w:cs="Arial"/>
                <w:sz w:val="24"/>
              </w:rPr>
            </w:pPr>
            <w:r w:rsidRPr="00DF476B">
              <w:rPr>
                <w:rFonts w:hint="eastAsia"/>
                <w:sz w:val="24"/>
              </w:rPr>
              <w:t>机械配备</w:t>
            </w:r>
          </w:p>
        </w:tc>
        <w:tc>
          <w:tcPr>
            <w:tcW w:w="709" w:type="dxa"/>
            <w:tcBorders>
              <w:top w:val="single" w:sz="4" w:space="0" w:color="auto"/>
              <w:left w:val="single" w:sz="4" w:space="0" w:color="auto"/>
              <w:right w:val="single" w:sz="4" w:space="0" w:color="auto"/>
            </w:tcBorders>
            <w:vAlign w:val="center"/>
          </w:tcPr>
          <w:p w:rsidR="00292D90" w:rsidRPr="00DF476B" w:rsidRDefault="00292D90">
            <w:pPr>
              <w:jc w:val="center"/>
              <w:rPr>
                <w:rFonts w:ascii="宋体" w:hAnsi="宋体"/>
                <w:color w:val="000000"/>
                <w:sz w:val="24"/>
              </w:rPr>
            </w:pPr>
            <w:r w:rsidRPr="00DF476B">
              <w:rPr>
                <w:rFonts w:ascii="宋体" w:hAnsi="宋体" w:hint="eastAsia"/>
                <w:color w:val="000000"/>
                <w:sz w:val="24"/>
              </w:rPr>
              <w:t>15</w:t>
            </w:r>
          </w:p>
        </w:tc>
        <w:tc>
          <w:tcPr>
            <w:tcW w:w="5794" w:type="dxa"/>
            <w:tcBorders>
              <w:top w:val="single" w:sz="4" w:space="0" w:color="auto"/>
              <w:left w:val="single" w:sz="4" w:space="0" w:color="auto"/>
              <w:right w:val="single" w:sz="4" w:space="0" w:color="auto"/>
            </w:tcBorders>
            <w:vAlign w:val="center"/>
          </w:tcPr>
          <w:p w:rsidR="00292D90" w:rsidRPr="00DF476B" w:rsidRDefault="00292D90">
            <w:pPr>
              <w:spacing w:line="276" w:lineRule="auto"/>
              <w:rPr>
                <w:sz w:val="24"/>
              </w:rPr>
            </w:pPr>
            <w:r w:rsidRPr="00DF476B">
              <w:rPr>
                <w:rFonts w:hint="eastAsia"/>
                <w:sz w:val="24"/>
              </w:rPr>
              <w:t xml:space="preserve">1. </w:t>
            </w:r>
            <w:r w:rsidRPr="00DF476B">
              <w:rPr>
                <w:rFonts w:hint="eastAsia"/>
                <w:sz w:val="24"/>
              </w:rPr>
              <w:t>投标人具备的水车（</w:t>
            </w:r>
            <w:r w:rsidRPr="00DF476B">
              <w:rPr>
                <w:rFonts w:hint="eastAsia"/>
                <w:sz w:val="24"/>
              </w:rPr>
              <w:t>10</w:t>
            </w:r>
            <w:r w:rsidRPr="00DF476B">
              <w:rPr>
                <w:rFonts w:hint="eastAsia"/>
                <w:sz w:val="24"/>
              </w:rPr>
              <w:t>吨），每自有一台的加</w:t>
            </w:r>
            <w:r w:rsidRPr="00DF476B">
              <w:rPr>
                <w:rFonts w:hint="eastAsia"/>
                <w:sz w:val="24"/>
              </w:rPr>
              <w:t>1</w:t>
            </w:r>
            <w:r w:rsidRPr="00DF476B">
              <w:rPr>
                <w:rFonts w:hint="eastAsia"/>
                <w:sz w:val="24"/>
              </w:rPr>
              <w:t>分，租赁的加</w:t>
            </w:r>
            <w:r w:rsidRPr="00DF476B">
              <w:rPr>
                <w:rFonts w:hint="eastAsia"/>
                <w:sz w:val="24"/>
              </w:rPr>
              <w:t>0.5</w:t>
            </w:r>
            <w:r w:rsidRPr="00DF476B">
              <w:rPr>
                <w:rFonts w:hint="eastAsia"/>
                <w:sz w:val="24"/>
              </w:rPr>
              <w:t>分，满分</w:t>
            </w:r>
            <w:r w:rsidRPr="00DF476B">
              <w:rPr>
                <w:rFonts w:hint="eastAsia"/>
                <w:sz w:val="24"/>
              </w:rPr>
              <w:t>2</w:t>
            </w:r>
            <w:r w:rsidRPr="00DF476B">
              <w:rPr>
                <w:rFonts w:hint="eastAsia"/>
                <w:sz w:val="24"/>
              </w:rPr>
              <w:t>分。</w:t>
            </w:r>
          </w:p>
          <w:p w:rsidR="00292D90" w:rsidRPr="00DF476B" w:rsidRDefault="00292D90">
            <w:pPr>
              <w:spacing w:line="276" w:lineRule="auto"/>
              <w:rPr>
                <w:sz w:val="24"/>
              </w:rPr>
            </w:pPr>
            <w:r w:rsidRPr="00DF476B">
              <w:rPr>
                <w:rFonts w:hint="eastAsia"/>
                <w:sz w:val="24"/>
              </w:rPr>
              <w:t xml:space="preserve">2. </w:t>
            </w:r>
            <w:r w:rsidRPr="00DF476B">
              <w:rPr>
                <w:rFonts w:hint="eastAsia"/>
                <w:sz w:val="24"/>
              </w:rPr>
              <w:t>投标人</w:t>
            </w:r>
            <w:proofErr w:type="gramStart"/>
            <w:r w:rsidRPr="00DF476B">
              <w:rPr>
                <w:rFonts w:hint="eastAsia"/>
                <w:sz w:val="24"/>
              </w:rPr>
              <w:t>每具备</w:t>
            </w:r>
            <w:proofErr w:type="gramEnd"/>
            <w:r w:rsidRPr="00DF476B">
              <w:rPr>
                <w:rFonts w:hint="eastAsia"/>
                <w:sz w:val="24"/>
              </w:rPr>
              <w:t>的打药车（</w:t>
            </w:r>
            <w:r w:rsidRPr="00DF476B">
              <w:rPr>
                <w:rFonts w:hint="eastAsia"/>
                <w:sz w:val="24"/>
              </w:rPr>
              <w:t>5</w:t>
            </w:r>
            <w:r w:rsidRPr="00DF476B">
              <w:rPr>
                <w:rFonts w:hint="eastAsia"/>
                <w:sz w:val="24"/>
              </w:rPr>
              <w:t>吨），自有的加</w:t>
            </w:r>
            <w:r w:rsidRPr="00DF476B">
              <w:rPr>
                <w:rFonts w:hint="eastAsia"/>
                <w:sz w:val="24"/>
              </w:rPr>
              <w:t>1</w:t>
            </w:r>
            <w:r w:rsidRPr="00DF476B">
              <w:rPr>
                <w:rFonts w:hint="eastAsia"/>
                <w:sz w:val="24"/>
              </w:rPr>
              <w:t>分，租赁的加</w:t>
            </w:r>
            <w:r w:rsidRPr="00DF476B">
              <w:rPr>
                <w:rFonts w:hint="eastAsia"/>
                <w:sz w:val="24"/>
              </w:rPr>
              <w:t>0.5</w:t>
            </w:r>
            <w:r w:rsidRPr="00DF476B">
              <w:rPr>
                <w:rFonts w:hint="eastAsia"/>
                <w:sz w:val="24"/>
              </w:rPr>
              <w:t>分，满分</w:t>
            </w:r>
            <w:r w:rsidRPr="00DF476B">
              <w:rPr>
                <w:rFonts w:hint="eastAsia"/>
                <w:sz w:val="24"/>
              </w:rPr>
              <w:t>1</w:t>
            </w:r>
            <w:r w:rsidRPr="00DF476B">
              <w:rPr>
                <w:rFonts w:hint="eastAsia"/>
                <w:sz w:val="24"/>
              </w:rPr>
              <w:t>分。</w:t>
            </w:r>
          </w:p>
          <w:p w:rsidR="00292D90" w:rsidRPr="00DF476B" w:rsidRDefault="00292D90">
            <w:pPr>
              <w:spacing w:line="276" w:lineRule="auto"/>
              <w:rPr>
                <w:sz w:val="24"/>
              </w:rPr>
            </w:pPr>
            <w:r w:rsidRPr="00DF476B">
              <w:rPr>
                <w:rFonts w:hint="eastAsia"/>
                <w:sz w:val="24"/>
              </w:rPr>
              <w:t xml:space="preserve">3. </w:t>
            </w:r>
            <w:r w:rsidRPr="00DF476B">
              <w:rPr>
                <w:rFonts w:hint="eastAsia"/>
                <w:sz w:val="24"/>
              </w:rPr>
              <w:t>投标人</w:t>
            </w:r>
            <w:proofErr w:type="gramStart"/>
            <w:r w:rsidRPr="00DF476B">
              <w:rPr>
                <w:rFonts w:hint="eastAsia"/>
                <w:sz w:val="24"/>
              </w:rPr>
              <w:t>每具备</w:t>
            </w:r>
            <w:proofErr w:type="gramEnd"/>
            <w:r w:rsidRPr="00DF476B">
              <w:rPr>
                <w:rFonts w:hint="eastAsia"/>
                <w:sz w:val="24"/>
              </w:rPr>
              <w:t>的割灌机，自有的加</w:t>
            </w:r>
            <w:r w:rsidRPr="00DF476B">
              <w:rPr>
                <w:rFonts w:hint="eastAsia"/>
                <w:sz w:val="24"/>
              </w:rPr>
              <w:t>0.5</w:t>
            </w:r>
            <w:r w:rsidRPr="00DF476B">
              <w:rPr>
                <w:rFonts w:hint="eastAsia"/>
                <w:sz w:val="24"/>
              </w:rPr>
              <w:t>分，租赁的加</w:t>
            </w:r>
            <w:r w:rsidRPr="00DF476B">
              <w:rPr>
                <w:rFonts w:hint="eastAsia"/>
                <w:sz w:val="24"/>
              </w:rPr>
              <w:t>0.25</w:t>
            </w:r>
            <w:r w:rsidRPr="00DF476B">
              <w:rPr>
                <w:rFonts w:hint="eastAsia"/>
                <w:sz w:val="24"/>
              </w:rPr>
              <w:t>分，满分</w:t>
            </w:r>
            <w:r w:rsidRPr="00DF476B">
              <w:rPr>
                <w:rFonts w:hint="eastAsia"/>
                <w:sz w:val="24"/>
              </w:rPr>
              <w:t>2.5</w:t>
            </w:r>
            <w:r w:rsidRPr="00DF476B">
              <w:rPr>
                <w:rFonts w:hint="eastAsia"/>
                <w:sz w:val="24"/>
              </w:rPr>
              <w:t>分。</w:t>
            </w:r>
          </w:p>
          <w:p w:rsidR="00292D90" w:rsidRPr="00DF476B" w:rsidRDefault="00292D90">
            <w:pPr>
              <w:spacing w:line="276" w:lineRule="auto"/>
              <w:rPr>
                <w:sz w:val="24"/>
              </w:rPr>
            </w:pPr>
            <w:r w:rsidRPr="00DF476B">
              <w:rPr>
                <w:rFonts w:hint="eastAsia"/>
                <w:sz w:val="24"/>
              </w:rPr>
              <w:t xml:space="preserve">4. </w:t>
            </w:r>
            <w:r w:rsidRPr="00DF476B">
              <w:rPr>
                <w:rFonts w:hint="eastAsia"/>
                <w:sz w:val="24"/>
              </w:rPr>
              <w:t>投标人</w:t>
            </w:r>
            <w:proofErr w:type="gramStart"/>
            <w:r w:rsidRPr="00DF476B">
              <w:rPr>
                <w:rFonts w:hint="eastAsia"/>
                <w:sz w:val="24"/>
              </w:rPr>
              <w:t>每具备</w:t>
            </w:r>
            <w:proofErr w:type="gramEnd"/>
            <w:r w:rsidRPr="00DF476B">
              <w:rPr>
                <w:rFonts w:hint="eastAsia"/>
                <w:sz w:val="24"/>
              </w:rPr>
              <w:t>的绿篱机，自有的加</w:t>
            </w:r>
            <w:r w:rsidRPr="00DF476B">
              <w:rPr>
                <w:rFonts w:hint="eastAsia"/>
                <w:sz w:val="24"/>
              </w:rPr>
              <w:t>0.5</w:t>
            </w:r>
            <w:r w:rsidRPr="00DF476B">
              <w:rPr>
                <w:rFonts w:hint="eastAsia"/>
                <w:sz w:val="24"/>
              </w:rPr>
              <w:t>分，租赁的加</w:t>
            </w:r>
            <w:r w:rsidRPr="00DF476B">
              <w:rPr>
                <w:rFonts w:hint="eastAsia"/>
                <w:sz w:val="24"/>
              </w:rPr>
              <w:t>0.25</w:t>
            </w:r>
            <w:r w:rsidRPr="00DF476B">
              <w:rPr>
                <w:rFonts w:hint="eastAsia"/>
                <w:sz w:val="24"/>
              </w:rPr>
              <w:t>分，满分</w:t>
            </w:r>
            <w:r w:rsidRPr="00DF476B">
              <w:rPr>
                <w:rFonts w:hint="eastAsia"/>
                <w:sz w:val="24"/>
              </w:rPr>
              <w:t>2.5</w:t>
            </w:r>
            <w:r w:rsidRPr="00DF476B">
              <w:rPr>
                <w:rFonts w:hint="eastAsia"/>
                <w:sz w:val="24"/>
              </w:rPr>
              <w:t>分。</w:t>
            </w:r>
          </w:p>
          <w:p w:rsidR="00292D90" w:rsidRPr="00DF476B" w:rsidRDefault="00292D90">
            <w:pPr>
              <w:spacing w:line="276" w:lineRule="auto"/>
              <w:rPr>
                <w:sz w:val="24"/>
              </w:rPr>
            </w:pPr>
            <w:r w:rsidRPr="00DF476B">
              <w:rPr>
                <w:rFonts w:hint="eastAsia"/>
                <w:sz w:val="24"/>
              </w:rPr>
              <w:t xml:space="preserve">5. </w:t>
            </w:r>
            <w:r w:rsidRPr="00DF476B">
              <w:rPr>
                <w:rFonts w:hint="eastAsia"/>
                <w:sz w:val="24"/>
              </w:rPr>
              <w:t>投标人</w:t>
            </w:r>
            <w:proofErr w:type="gramStart"/>
            <w:r w:rsidRPr="00DF476B">
              <w:rPr>
                <w:rFonts w:hint="eastAsia"/>
                <w:sz w:val="24"/>
              </w:rPr>
              <w:t>每具备</w:t>
            </w:r>
            <w:proofErr w:type="gramEnd"/>
            <w:r w:rsidRPr="00DF476B">
              <w:rPr>
                <w:rFonts w:hint="eastAsia"/>
                <w:sz w:val="24"/>
              </w:rPr>
              <w:t>的油锯，自有的加</w:t>
            </w:r>
            <w:r w:rsidRPr="00DF476B">
              <w:rPr>
                <w:rFonts w:hint="eastAsia"/>
                <w:sz w:val="24"/>
              </w:rPr>
              <w:t>0.5</w:t>
            </w:r>
            <w:r w:rsidRPr="00DF476B">
              <w:rPr>
                <w:rFonts w:hint="eastAsia"/>
                <w:sz w:val="24"/>
              </w:rPr>
              <w:t>分，租赁的加</w:t>
            </w:r>
            <w:r w:rsidRPr="00DF476B">
              <w:rPr>
                <w:rFonts w:hint="eastAsia"/>
                <w:sz w:val="24"/>
              </w:rPr>
              <w:t>0.25</w:t>
            </w:r>
            <w:r w:rsidRPr="00DF476B">
              <w:rPr>
                <w:rFonts w:hint="eastAsia"/>
                <w:sz w:val="24"/>
              </w:rPr>
              <w:t>分，满分</w:t>
            </w:r>
            <w:r w:rsidRPr="00DF476B">
              <w:rPr>
                <w:rFonts w:hint="eastAsia"/>
                <w:sz w:val="24"/>
              </w:rPr>
              <w:t>2</w:t>
            </w:r>
            <w:r w:rsidRPr="00DF476B">
              <w:rPr>
                <w:rFonts w:hint="eastAsia"/>
                <w:sz w:val="24"/>
              </w:rPr>
              <w:t>分。</w:t>
            </w:r>
          </w:p>
          <w:p w:rsidR="00292D90" w:rsidRPr="00DF476B" w:rsidRDefault="00292D90">
            <w:pPr>
              <w:spacing w:line="276" w:lineRule="auto"/>
              <w:rPr>
                <w:sz w:val="24"/>
              </w:rPr>
            </w:pPr>
            <w:r w:rsidRPr="00DF476B">
              <w:rPr>
                <w:rFonts w:hint="eastAsia"/>
                <w:sz w:val="24"/>
              </w:rPr>
              <w:t xml:space="preserve">6. </w:t>
            </w:r>
            <w:r w:rsidRPr="00DF476B">
              <w:rPr>
                <w:rFonts w:hint="eastAsia"/>
                <w:sz w:val="24"/>
              </w:rPr>
              <w:t>投标人</w:t>
            </w:r>
            <w:proofErr w:type="gramStart"/>
            <w:r w:rsidRPr="00DF476B">
              <w:rPr>
                <w:rFonts w:hint="eastAsia"/>
                <w:sz w:val="24"/>
              </w:rPr>
              <w:t>每具备</w:t>
            </w:r>
            <w:proofErr w:type="gramEnd"/>
            <w:r w:rsidRPr="00DF476B">
              <w:rPr>
                <w:rFonts w:hint="eastAsia"/>
                <w:sz w:val="24"/>
              </w:rPr>
              <w:t>的高枝油锯，自有的加</w:t>
            </w:r>
            <w:r w:rsidRPr="00DF476B">
              <w:rPr>
                <w:rFonts w:hint="eastAsia"/>
                <w:sz w:val="24"/>
              </w:rPr>
              <w:t>1</w:t>
            </w:r>
            <w:r w:rsidRPr="00DF476B">
              <w:rPr>
                <w:rFonts w:hint="eastAsia"/>
                <w:sz w:val="24"/>
              </w:rPr>
              <w:t>分，租赁的加</w:t>
            </w:r>
            <w:r w:rsidRPr="00DF476B">
              <w:rPr>
                <w:rFonts w:hint="eastAsia"/>
                <w:sz w:val="24"/>
              </w:rPr>
              <w:t>0.5</w:t>
            </w:r>
            <w:r w:rsidRPr="00DF476B">
              <w:rPr>
                <w:rFonts w:hint="eastAsia"/>
                <w:sz w:val="24"/>
              </w:rPr>
              <w:t>分，满分</w:t>
            </w:r>
            <w:r w:rsidRPr="00DF476B">
              <w:rPr>
                <w:rFonts w:hint="eastAsia"/>
                <w:sz w:val="24"/>
              </w:rPr>
              <w:t>1</w:t>
            </w:r>
            <w:r w:rsidRPr="00DF476B">
              <w:rPr>
                <w:rFonts w:hint="eastAsia"/>
                <w:sz w:val="24"/>
              </w:rPr>
              <w:t>分。</w:t>
            </w:r>
          </w:p>
          <w:p w:rsidR="00292D90" w:rsidRPr="00DF476B" w:rsidRDefault="00292D90">
            <w:pPr>
              <w:spacing w:line="276" w:lineRule="auto"/>
              <w:rPr>
                <w:sz w:val="24"/>
              </w:rPr>
            </w:pPr>
            <w:r w:rsidRPr="00DF476B">
              <w:rPr>
                <w:rFonts w:hint="eastAsia"/>
                <w:sz w:val="24"/>
              </w:rPr>
              <w:t xml:space="preserve">7. </w:t>
            </w:r>
            <w:r w:rsidRPr="00DF476B">
              <w:rPr>
                <w:rFonts w:hint="eastAsia"/>
                <w:sz w:val="24"/>
              </w:rPr>
              <w:t>投标人</w:t>
            </w:r>
            <w:proofErr w:type="gramStart"/>
            <w:r w:rsidRPr="00DF476B">
              <w:rPr>
                <w:rFonts w:hint="eastAsia"/>
                <w:sz w:val="24"/>
              </w:rPr>
              <w:t>每具备</w:t>
            </w:r>
            <w:proofErr w:type="gramEnd"/>
            <w:r w:rsidRPr="00DF476B">
              <w:rPr>
                <w:rFonts w:hint="eastAsia"/>
                <w:sz w:val="24"/>
              </w:rPr>
              <w:t>的自行草坪机，自有的加</w:t>
            </w:r>
            <w:r w:rsidRPr="00DF476B">
              <w:rPr>
                <w:rFonts w:hint="eastAsia"/>
                <w:sz w:val="24"/>
              </w:rPr>
              <w:t>0.5</w:t>
            </w:r>
            <w:r w:rsidRPr="00DF476B">
              <w:rPr>
                <w:rFonts w:hint="eastAsia"/>
                <w:sz w:val="24"/>
              </w:rPr>
              <w:t>分，租赁的加</w:t>
            </w:r>
            <w:r w:rsidRPr="00DF476B">
              <w:rPr>
                <w:rFonts w:hint="eastAsia"/>
                <w:sz w:val="24"/>
              </w:rPr>
              <w:t>0.25</w:t>
            </w:r>
            <w:r w:rsidRPr="00DF476B">
              <w:rPr>
                <w:rFonts w:hint="eastAsia"/>
                <w:sz w:val="24"/>
              </w:rPr>
              <w:t>分，满分</w:t>
            </w:r>
            <w:r w:rsidRPr="00DF476B">
              <w:rPr>
                <w:rFonts w:hint="eastAsia"/>
                <w:sz w:val="24"/>
              </w:rPr>
              <w:t>2</w:t>
            </w:r>
            <w:r w:rsidRPr="00DF476B">
              <w:rPr>
                <w:rFonts w:hint="eastAsia"/>
                <w:sz w:val="24"/>
              </w:rPr>
              <w:t>分。</w:t>
            </w:r>
          </w:p>
          <w:p w:rsidR="00292D90" w:rsidRPr="00DF476B" w:rsidRDefault="00292D90">
            <w:pPr>
              <w:spacing w:line="276" w:lineRule="auto"/>
              <w:rPr>
                <w:sz w:val="24"/>
              </w:rPr>
            </w:pPr>
            <w:r w:rsidRPr="00DF476B">
              <w:rPr>
                <w:rFonts w:hint="eastAsia"/>
                <w:sz w:val="24"/>
              </w:rPr>
              <w:t xml:space="preserve">8. </w:t>
            </w:r>
            <w:r w:rsidRPr="00DF476B">
              <w:rPr>
                <w:rFonts w:hint="eastAsia"/>
                <w:sz w:val="24"/>
              </w:rPr>
              <w:t>投标人</w:t>
            </w:r>
            <w:proofErr w:type="gramStart"/>
            <w:r w:rsidRPr="00DF476B">
              <w:rPr>
                <w:rFonts w:hint="eastAsia"/>
                <w:sz w:val="24"/>
              </w:rPr>
              <w:t>每具备</w:t>
            </w:r>
            <w:proofErr w:type="gramEnd"/>
            <w:r w:rsidRPr="00DF476B">
              <w:rPr>
                <w:rFonts w:hint="eastAsia"/>
                <w:sz w:val="24"/>
              </w:rPr>
              <w:t>的货车（</w:t>
            </w:r>
            <w:r w:rsidRPr="00DF476B">
              <w:rPr>
                <w:rFonts w:hint="eastAsia"/>
                <w:sz w:val="24"/>
              </w:rPr>
              <w:t>2</w:t>
            </w:r>
            <w:r w:rsidRPr="00DF476B">
              <w:rPr>
                <w:rFonts w:hint="eastAsia"/>
                <w:sz w:val="24"/>
              </w:rPr>
              <w:t>吨），自有的加</w:t>
            </w:r>
            <w:r w:rsidRPr="00DF476B">
              <w:rPr>
                <w:rFonts w:hint="eastAsia"/>
                <w:sz w:val="24"/>
              </w:rPr>
              <w:t>1</w:t>
            </w:r>
            <w:r w:rsidRPr="00DF476B">
              <w:rPr>
                <w:rFonts w:hint="eastAsia"/>
                <w:sz w:val="24"/>
              </w:rPr>
              <w:t>分，租赁的加</w:t>
            </w:r>
            <w:r w:rsidRPr="00DF476B">
              <w:rPr>
                <w:rFonts w:hint="eastAsia"/>
                <w:sz w:val="24"/>
              </w:rPr>
              <w:t>0.5</w:t>
            </w:r>
            <w:r w:rsidRPr="00DF476B">
              <w:rPr>
                <w:rFonts w:hint="eastAsia"/>
                <w:sz w:val="24"/>
              </w:rPr>
              <w:t>分，满分</w:t>
            </w:r>
            <w:r w:rsidRPr="00DF476B">
              <w:rPr>
                <w:rFonts w:hint="eastAsia"/>
                <w:sz w:val="24"/>
              </w:rPr>
              <w:t>1</w:t>
            </w:r>
            <w:r w:rsidRPr="00DF476B">
              <w:rPr>
                <w:rFonts w:hint="eastAsia"/>
                <w:sz w:val="24"/>
              </w:rPr>
              <w:t>分。</w:t>
            </w:r>
          </w:p>
          <w:p w:rsidR="00292D90" w:rsidRPr="00DF476B" w:rsidRDefault="00292D90">
            <w:pPr>
              <w:spacing w:line="276" w:lineRule="auto"/>
              <w:rPr>
                <w:sz w:val="24"/>
              </w:rPr>
            </w:pPr>
            <w:r w:rsidRPr="00DF476B">
              <w:rPr>
                <w:rFonts w:hint="eastAsia"/>
                <w:sz w:val="24"/>
              </w:rPr>
              <w:t xml:space="preserve">9. </w:t>
            </w:r>
            <w:r w:rsidRPr="00DF476B">
              <w:rPr>
                <w:rFonts w:hint="eastAsia"/>
                <w:sz w:val="24"/>
              </w:rPr>
              <w:t>投标人</w:t>
            </w:r>
            <w:proofErr w:type="gramStart"/>
            <w:r w:rsidRPr="00DF476B">
              <w:rPr>
                <w:rFonts w:hint="eastAsia"/>
                <w:sz w:val="24"/>
              </w:rPr>
              <w:t>每具备</w:t>
            </w:r>
            <w:proofErr w:type="gramEnd"/>
            <w:r w:rsidRPr="00DF476B">
              <w:rPr>
                <w:rFonts w:hint="eastAsia"/>
                <w:sz w:val="24"/>
              </w:rPr>
              <w:t>的高空作业车，自有的加</w:t>
            </w:r>
            <w:r w:rsidRPr="00DF476B">
              <w:rPr>
                <w:rFonts w:hint="eastAsia"/>
                <w:sz w:val="24"/>
              </w:rPr>
              <w:t>1</w:t>
            </w:r>
            <w:r w:rsidRPr="00DF476B">
              <w:rPr>
                <w:rFonts w:hint="eastAsia"/>
                <w:sz w:val="24"/>
              </w:rPr>
              <w:t>分，租赁的加</w:t>
            </w:r>
            <w:r w:rsidRPr="00DF476B">
              <w:rPr>
                <w:rFonts w:hint="eastAsia"/>
                <w:sz w:val="24"/>
              </w:rPr>
              <w:t>0.5</w:t>
            </w:r>
            <w:r w:rsidRPr="00DF476B">
              <w:rPr>
                <w:rFonts w:hint="eastAsia"/>
                <w:sz w:val="24"/>
              </w:rPr>
              <w:t>分，满分</w:t>
            </w:r>
            <w:r w:rsidRPr="00DF476B">
              <w:rPr>
                <w:rFonts w:hint="eastAsia"/>
                <w:sz w:val="24"/>
              </w:rPr>
              <w:t>1</w:t>
            </w:r>
            <w:r w:rsidRPr="00DF476B">
              <w:rPr>
                <w:rFonts w:hint="eastAsia"/>
                <w:sz w:val="24"/>
              </w:rPr>
              <w:t>分。</w:t>
            </w:r>
          </w:p>
          <w:p w:rsidR="00292D90" w:rsidRPr="00DF476B" w:rsidRDefault="00292D90">
            <w:pPr>
              <w:spacing w:line="276" w:lineRule="auto"/>
              <w:rPr>
                <w:sz w:val="24"/>
              </w:rPr>
            </w:pPr>
            <w:r w:rsidRPr="00DF476B">
              <w:rPr>
                <w:rFonts w:hint="eastAsia"/>
                <w:sz w:val="24"/>
              </w:rPr>
              <w:t>注：</w:t>
            </w:r>
            <w:r w:rsidRPr="00DF476B">
              <w:rPr>
                <w:rFonts w:hint="eastAsia"/>
                <w:sz w:val="24"/>
              </w:rPr>
              <w:t xml:space="preserve"> </w:t>
            </w:r>
            <w:r w:rsidRPr="00DF476B">
              <w:rPr>
                <w:rFonts w:hint="eastAsia"/>
                <w:sz w:val="24"/>
              </w:rPr>
              <w:t>①自有设备的以提供购买发票复印件、照片为准；</w:t>
            </w:r>
          </w:p>
          <w:p w:rsidR="00292D90" w:rsidRPr="00DF476B" w:rsidRDefault="00292D90">
            <w:pPr>
              <w:spacing w:line="276" w:lineRule="auto"/>
              <w:rPr>
                <w:sz w:val="24"/>
              </w:rPr>
            </w:pPr>
            <w:r w:rsidRPr="00DF476B">
              <w:rPr>
                <w:rFonts w:hint="eastAsia"/>
                <w:sz w:val="24"/>
              </w:rPr>
              <w:t>②租赁的以提供租赁合同复印件、照片为准。</w:t>
            </w:r>
          </w:p>
        </w:tc>
      </w:tr>
      <w:tr w:rsidR="00292D90" w:rsidRPr="00DF476B">
        <w:trPr>
          <w:trHeight w:val="1050"/>
          <w:jc w:val="center"/>
        </w:trPr>
        <w:tc>
          <w:tcPr>
            <w:tcW w:w="816" w:type="dxa"/>
            <w:vMerge w:val="restart"/>
            <w:tcBorders>
              <w:left w:val="single" w:sz="4" w:space="0" w:color="auto"/>
              <w:right w:val="single" w:sz="4" w:space="0" w:color="auto"/>
            </w:tcBorders>
            <w:vAlign w:val="center"/>
          </w:tcPr>
          <w:p w:rsidR="00292D90" w:rsidRPr="00DF476B" w:rsidRDefault="00292D90">
            <w:pPr>
              <w:widowControl/>
              <w:jc w:val="center"/>
              <w:rPr>
                <w:rFonts w:ascii="宋体" w:hAnsi="宋体"/>
                <w:color w:val="000000"/>
                <w:sz w:val="24"/>
              </w:rPr>
            </w:pPr>
            <w:r w:rsidRPr="00DF476B">
              <w:rPr>
                <w:rFonts w:ascii="宋体" w:hAnsi="宋体" w:hint="eastAsia"/>
                <w:color w:val="000000"/>
                <w:sz w:val="24"/>
              </w:rPr>
              <w:t>商务</w:t>
            </w:r>
          </w:p>
        </w:tc>
        <w:tc>
          <w:tcPr>
            <w:tcW w:w="1559" w:type="dxa"/>
            <w:tcBorders>
              <w:top w:val="single" w:sz="4" w:space="0" w:color="auto"/>
              <w:left w:val="single" w:sz="4" w:space="0" w:color="auto"/>
              <w:right w:val="single" w:sz="4" w:space="0" w:color="auto"/>
            </w:tcBorders>
            <w:vAlign w:val="center"/>
          </w:tcPr>
          <w:p w:rsidR="00292D90" w:rsidRPr="00DF476B" w:rsidRDefault="00292D90">
            <w:pPr>
              <w:spacing w:line="276" w:lineRule="auto"/>
              <w:jc w:val="center"/>
              <w:rPr>
                <w:sz w:val="24"/>
              </w:rPr>
            </w:pPr>
            <w:r w:rsidRPr="00DF476B">
              <w:rPr>
                <w:rFonts w:hint="eastAsia"/>
                <w:sz w:val="24"/>
              </w:rPr>
              <w:t>项目负责人职称</w:t>
            </w:r>
          </w:p>
        </w:tc>
        <w:tc>
          <w:tcPr>
            <w:tcW w:w="709" w:type="dxa"/>
            <w:tcBorders>
              <w:top w:val="single" w:sz="4" w:space="0" w:color="auto"/>
              <w:left w:val="single" w:sz="4" w:space="0" w:color="auto"/>
              <w:bottom w:val="single" w:sz="4" w:space="0" w:color="auto"/>
              <w:right w:val="single" w:sz="4" w:space="0" w:color="auto"/>
            </w:tcBorders>
            <w:vAlign w:val="center"/>
          </w:tcPr>
          <w:p w:rsidR="00292D90" w:rsidRPr="00DF476B" w:rsidRDefault="00292D90">
            <w:pPr>
              <w:spacing w:line="276" w:lineRule="auto"/>
              <w:jc w:val="center"/>
              <w:rPr>
                <w:sz w:val="24"/>
              </w:rPr>
            </w:pPr>
            <w:r w:rsidRPr="00DF476B">
              <w:rPr>
                <w:rFonts w:hint="eastAsia"/>
                <w:sz w:val="24"/>
              </w:rPr>
              <w:t>3</w:t>
            </w:r>
          </w:p>
        </w:tc>
        <w:tc>
          <w:tcPr>
            <w:tcW w:w="5794" w:type="dxa"/>
            <w:tcBorders>
              <w:top w:val="single" w:sz="4" w:space="0" w:color="auto"/>
              <w:left w:val="single" w:sz="4" w:space="0" w:color="auto"/>
              <w:bottom w:val="single" w:sz="4" w:space="0" w:color="auto"/>
              <w:right w:val="single" w:sz="4" w:space="0" w:color="auto"/>
            </w:tcBorders>
            <w:vAlign w:val="center"/>
          </w:tcPr>
          <w:p w:rsidR="00292D90" w:rsidRPr="00DF476B" w:rsidRDefault="00292D90">
            <w:pPr>
              <w:spacing w:line="276" w:lineRule="auto"/>
              <w:rPr>
                <w:sz w:val="24"/>
              </w:rPr>
            </w:pPr>
            <w:r w:rsidRPr="00DF476B">
              <w:rPr>
                <w:rFonts w:hint="eastAsia"/>
                <w:sz w:val="24"/>
              </w:rPr>
              <w:t>项目负责人具有绿化相关专业高级职称的得</w:t>
            </w:r>
            <w:r w:rsidRPr="00DF476B">
              <w:rPr>
                <w:rFonts w:hint="eastAsia"/>
                <w:sz w:val="24"/>
              </w:rPr>
              <w:t>3</w:t>
            </w:r>
            <w:r w:rsidRPr="00DF476B">
              <w:rPr>
                <w:rFonts w:hint="eastAsia"/>
                <w:sz w:val="24"/>
              </w:rPr>
              <w:t>分，中级职称的得</w:t>
            </w:r>
            <w:r w:rsidRPr="00DF476B">
              <w:rPr>
                <w:rFonts w:hint="eastAsia"/>
                <w:sz w:val="24"/>
              </w:rPr>
              <w:t>2</w:t>
            </w:r>
            <w:r w:rsidRPr="00DF476B">
              <w:rPr>
                <w:rFonts w:hint="eastAsia"/>
                <w:sz w:val="24"/>
              </w:rPr>
              <w:t>分，初级职称的得</w:t>
            </w:r>
            <w:r w:rsidRPr="00DF476B">
              <w:rPr>
                <w:rFonts w:hint="eastAsia"/>
                <w:sz w:val="24"/>
              </w:rPr>
              <w:t>1</w:t>
            </w:r>
            <w:r w:rsidRPr="00DF476B">
              <w:rPr>
                <w:rFonts w:hint="eastAsia"/>
                <w:sz w:val="24"/>
              </w:rPr>
              <w:t>分。</w:t>
            </w:r>
          </w:p>
        </w:tc>
      </w:tr>
      <w:tr w:rsidR="00292D90" w:rsidRPr="00DF476B">
        <w:trPr>
          <w:trHeight w:val="1050"/>
          <w:jc w:val="center"/>
        </w:trPr>
        <w:tc>
          <w:tcPr>
            <w:tcW w:w="816" w:type="dxa"/>
            <w:vMerge/>
            <w:tcBorders>
              <w:left w:val="single" w:sz="4" w:space="0" w:color="auto"/>
              <w:right w:val="single" w:sz="4" w:space="0" w:color="auto"/>
            </w:tcBorders>
            <w:vAlign w:val="center"/>
          </w:tcPr>
          <w:p w:rsidR="00292D90" w:rsidRPr="00DF476B" w:rsidRDefault="00292D90">
            <w:pPr>
              <w:widowControl/>
              <w:jc w:val="center"/>
              <w:rPr>
                <w:rFonts w:ascii="宋体" w:hAnsi="宋体"/>
                <w:color w:val="000000"/>
                <w:sz w:val="24"/>
              </w:rPr>
            </w:pPr>
          </w:p>
        </w:tc>
        <w:tc>
          <w:tcPr>
            <w:tcW w:w="1559" w:type="dxa"/>
            <w:tcBorders>
              <w:top w:val="single" w:sz="4" w:space="0" w:color="auto"/>
              <w:left w:val="single" w:sz="4" w:space="0" w:color="auto"/>
              <w:right w:val="single" w:sz="4" w:space="0" w:color="auto"/>
            </w:tcBorders>
            <w:vAlign w:val="center"/>
          </w:tcPr>
          <w:p w:rsidR="00292D90" w:rsidRPr="00DF476B" w:rsidRDefault="00292D90">
            <w:pPr>
              <w:spacing w:line="276" w:lineRule="auto"/>
              <w:jc w:val="center"/>
              <w:rPr>
                <w:sz w:val="24"/>
              </w:rPr>
            </w:pPr>
            <w:r w:rsidRPr="00DF476B">
              <w:rPr>
                <w:rFonts w:hint="eastAsia"/>
                <w:sz w:val="24"/>
              </w:rPr>
              <w:t>企业信用</w:t>
            </w:r>
          </w:p>
        </w:tc>
        <w:tc>
          <w:tcPr>
            <w:tcW w:w="709" w:type="dxa"/>
            <w:tcBorders>
              <w:top w:val="single" w:sz="4" w:space="0" w:color="auto"/>
              <w:left w:val="single" w:sz="4" w:space="0" w:color="auto"/>
              <w:bottom w:val="single" w:sz="4" w:space="0" w:color="auto"/>
              <w:right w:val="single" w:sz="4" w:space="0" w:color="auto"/>
            </w:tcBorders>
            <w:vAlign w:val="center"/>
          </w:tcPr>
          <w:p w:rsidR="00292D90" w:rsidRPr="00DF476B" w:rsidRDefault="00292D90">
            <w:pPr>
              <w:spacing w:line="276" w:lineRule="auto"/>
              <w:jc w:val="center"/>
              <w:rPr>
                <w:sz w:val="24"/>
              </w:rPr>
            </w:pPr>
            <w:r w:rsidRPr="00DF476B">
              <w:rPr>
                <w:rFonts w:hint="eastAsia"/>
                <w:sz w:val="24"/>
              </w:rPr>
              <w:t>3</w:t>
            </w:r>
          </w:p>
        </w:tc>
        <w:tc>
          <w:tcPr>
            <w:tcW w:w="5794" w:type="dxa"/>
            <w:tcBorders>
              <w:top w:val="single" w:sz="4" w:space="0" w:color="auto"/>
              <w:left w:val="single" w:sz="4" w:space="0" w:color="auto"/>
              <w:bottom w:val="single" w:sz="4" w:space="0" w:color="auto"/>
              <w:right w:val="single" w:sz="4" w:space="0" w:color="auto"/>
            </w:tcBorders>
            <w:vAlign w:val="center"/>
          </w:tcPr>
          <w:p w:rsidR="00292D90" w:rsidRPr="00DF476B" w:rsidRDefault="00292D90">
            <w:pPr>
              <w:spacing w:line="276" w:lineRule="auto"/>
              <w:rPr>
                <w:sz w:val="24"/>
              </w:rPr>
            </w:pPr>
            <w:r w:rsidRPr="00DF476B">
              <w:rPr>
                <w:rFonts w:hint="eastAsia"/>
                <w:sz w:val="24"/>
              </w:rPr>
              <w:t>具有信用机构颁发的有效期内的</w:t>
            </w:r>
            <w:r w:rsidRPr="00DF476B">
              <w:rPr>
                <w:rFonts w:hint="eastAsia"/>
                <w:sz w:val="24"/>
              </w:rPr>
              <w:t>AAA</w:t>
            </w:r>
            <w:r w:rsidRPr="00DF476B">
              <w:rPr>
                <w:rFonts w:hint="eastAsia"/>
                <w:sz w:val="24"/>
              </w:rPr>
              <w:t>级信用报告得</w:t>
            </w:r>
            <w:r w:rsidRPr="00DF476B">
              <w:rPr>
                <w:rFonts w:hint="eastAsia"/>
                <w:sz w:val="24"/>
              </w:rPr>
              <w:t>3</w:t>
            </w:r>
            <w:r w:rsidRPr="00DF476B">
              <w:rPr>
                <w:rFonts w:hint="eastAsia"/>
                <w:sz w:val="24"/>
              </w:rPr>
              <w:t>分，</w:t>
            </w:r>
            <w:r w:rsidRPr="00DF476B">
              <w:rPr>
                <w:rFonts w:hint="eastAsia"/>
                <w:sz w:val="24"/>
              </w:rPr>
              <w:t>AA</w:t>
            </w:r>
            <w:r w:rsidRPr="00DF476B">
              <w:rPr>
                <w:rFonts w:hint="eastAsia"/>
                <w:sz w:val="24"/>
              </w:rPr>
              <w:t>级信用报告得</w:t>
            </w:r>
            <w:r w:rsidRPr="00DF476B">
              <w:rPr>
                <w:rFonts w:hint="eastAsia"/>
                <w:sz w:val="24"/>
              </w:rPr>
              <w:t>2</w:t>
            </w:r>
            <w:r w:rsidRPr="00DF476B">
              <w:rPr>
                <w:rFonts w:hint="eastAsia"/>
                <w:sz w:val="24"/>
              </w:rPr>
              <w:t>分，</w:t>
            </w:r>
            <w:r w:rsidRPr="00DF476B">
              <w:rPr>
                <w:rFonts w:hint="eastAsia"/>
                <w:sz w:val="24"/>
              </w:rPr>
              <w:t>A</w:t>
            </w:r>
            <w:r w:rsidRPr="00DF476B">
              <w:rPr>
                <w:rFonts w:hint="eastAsia"/>
                <w:sz w:val="24"/>
              </w:rPr>
              <w:t>级信用报告得</w:t>
            </w:r>
            <w:r w:rsidRPr="00DF476B">
              <w:rPr>
                <w:rFonts w:hint="eastAsia"/>
                <w:sz w:val="24"/>
              </w:rPr>
              <w:t>1</w:t>
            </w:r>
            <w:r w:rsidRPr="00DF476B">
              <w:rPr>
                <w:rFonts w:hint="eastAsia"/>
                <w:sz w:val="24"/>
              </w:rPr>
              <w:t>分。满分</w:t>
            </w:r>
            <w:r w:rsidRPr="00DF476B">
              <w:rPr>
                <w:rFonts w:hint="eastAsia"/>
                <w:sz w:val="24"/>
              </w:rPr>
              <w:t>3</w:t>
            </w:r>
            <w:r w:rsidRPr="00DF476B">
              <w:rPr>
                <w:rFonts w:hint="eastAsia"/>
                <w:sz w:val="24"/>
              </w:rPr>
              <w:t>分</w:t>
            </w:r>
          </w:p>
        </w:tc>
      </w:tr>
      <w:tr w:rsidR="00292D90" w:rsidRPr="00DF476B">
        <w:trPr>
          <w:trHeight w:val="1050"/>
          <w:jc w:val="center"/>
        </w:trPr>
        <w:tc>
          <w:tcPr>
            <w:tcW w:w="816" w:type="dxa"/>
            <w:vMerge/>
            <w:tcBorders>
              <w:left w:val="single" w:sz="4" w:space="0" w:color="auto"/>
              <w:right w:val="single" w:sz="4" w:space="0" w:color="auto"/>
            </w:tcBorders>
            <w:vAlign w:val="center"/>
          </w:tcPr>
          <w:p w:rsidR="00292D90" w:rsidRPr="00DF476B" w:rsidRDefault="00292D90">
            <w:pPr>
              <w:widowControl/>
              <w:jc w:val="center"/>
              <w:rPr>
                <w:rFonts w:ascii="宋体" w:hAnsi="宋体"/>
                <w:color w:val="000000"/>
                <w:sz w:val="24"/>
              </w:rPr>
            </w:pPr>
          </w:p>
        </w:tc>
        <w:tc>
          <w:tcPr>
            <w:tcW w:w="1559" w:type="dxa"/>
            <w:tcBorders>
              <w:top w:val="single" w:sz="4" w:space="0" w:color="auto"/>
              <w:left w:val="single" w:sz="4" w:space="0" w:color="auto"/>
              <w:right w:val="single" w:sz="4" w:space="0" w:color="auto"/>
            </w:tcBorders>
            <w:vAlign w:val="center"/>
          </w:tcPr>
          <w:p w:rsidR="00292D90" w:rsidRPr="00DF476B" w:rsidRDefault="00292D90">
            <w:pPr>
              <w:spacing w:line="276" w:lineRule="auto"/>
              <w:jc w:val="center"/>
              <w:rPr>
                <w:sz w:val="24"/>
              </w:rPr>
            </w:pPr>
            <w:r w:rsidRPr="00DF476B">
              <w:rPr>
                <w:rFonts w:hint="eastAsia"/>
                <w:sz w:val="24"/>
              </w:rPr>
              <w:t>管理认证体系</w:t>
            </w:r>
          </w:p>
        </w:tc>
        <w:tc>
          <w:tcPr>
            <w:tcW w:w="709" w:type="dxa"/>
            <w:tcBorders>
              <w:top w:val="single" w:sz="4" w:space="0" w:color="auto"/>
              <w:left w:val="single" w:sz="4" w:space="0" w:color="auto"/>
              <w:bottom w:val="single" w:sz="4" w:space="0" w:color="auto"/>
              <w:right w:val="single" w:sz="4" w:space="0" w:color="auto"/>
            </w:tcBorders>
            <w:vAlign w:val="center"/>
          </w:tcPr>
          <w:p w:rsidR="00292D90" w:rsidRPr="00DF476B" w:rsidRDefault="00292D90">
            <w:pPr>
              <w:spacing w:line="276" w:lineRule="auto"/>
              <w:jc w:val="center"/>
              <w:rPr>
                <w:sz w:val="24"/>
              </w:rPr>
            </w:pPr>
            <w:r w:rsidRPr="00DF476B">
              <w:rPr>
                <w:rFonts w:hint="eastAsia"/>
                <w:sz w:val="24"/>
              </w:rPr>
              <w:t>3</w:t>
            </w:r>
          </w:p>
        </w:tc>
        <w:tc>
          <w:tcPr>
            <w:tcW w:w="5794" w:type="dxa"/>
            <w:tcBorders>
              <w:top w:val="single" w:sz="4" w:space="0" w:color="auto"/>
              <w:left w:val="single" w:sz="4" w:space="0" w:color="auto"/>
              <w:bottom w:val="single" w:sz="4" w:space="0" w:color="auto"/>
              <w:right w:val="single" w:sz="4" w:space="0" w:color="auto"/>
            </w:tcBorders>
            <w:vAlign w:val="center"/>
          </w:tcPr>
          <w:p w:rsidR="00292D90" w:rsidRPr="00DF476B" w:rsidRDefault="00292D90">
            <w:pPr>
              <w:rPr>
                <w:rFonts w:ascii="宋体"/>
                <w:sz w:val="24"/>
              </w:rPr>
            </w:pPr>
            <w:r w:rsidRPr="00DF476B">
              <w:rPr>
                <w:rFonts w:ascii="宋体" w:hAnsi="宋体" w:hint="eastAsia"/>
                <w:sz w:val="24"/>
              </w:rPr>
              <w:t>具有有效期内的质量管理体系认证得1分；</w:t>
            </w:r>
          </w:p>
          <w:p w:rsidR="00292D90" w:rsidRPr="00DF476B" w:rsidRDefault="00292D90">
            <w:pPr>
              <w:rPr>
                <w:rFonts w:ascii="宋体"/>
                <w:sz w:val="24"/>
              </w:rPr>
            </w:pPr>
            <w:r w:rsidRPr="00DF476B">
              <w:rPr>
                <w:rFonts w:ascii="宋体" w:hAnsi="宋体" w:hint="eastAsia"/>
                <w:sz w:val="24"/>
              </w:rPr>
              <w:t>具有有效期内的环境管理体系认证得1分；</w:t>
            </w:r>
          </w:p>
          <w:p w:rsidR="00292D90" w:rsidRPr="00DF476B" w:rsidRDefault="00292D90" w:rsidP="00167AB6">
            <w:pPr>
              <w:spacing w:line="276" w:lineRule="auto"/>
              <w:rPr>
                <w:sz w:val="24"/>
              </w:rPr>
            </w:pPr>
            <w:r w:rsidRPr="00DF476B">
              <w:rPr>
                <w:rFonts w:ascii="宋体" w:hAnsi="宋体" w:hint="eastAsia"/>
                <w:sz w:val="24"/>
              </w:rPr>
              <w:t>具有有效期内的职业健康安全管理体系认证得1分。满分3分。</w:t>
            </w:r>
          </w:p>
        </w:tc>
      </w:tr>
      <w:tr w:rsidR="00292D90" w:rsidRPr="00DF476B">
        <w:trPr>
          <w:trHeight w:val="132"/>
          <w:jc w:val="center"/>
        </w:trPr>
        <w:tc>
          <w:tcPr>
            <w:tcW w:w="816" w:type="dxa"/>
            <w:vMerge/>
            <w:tcBorders>
              <w:left w:val="single" w:sz="4" w:space="0" w:color="auto"/>
              <w:right w:val="single" w:sz="4" w:space="0" w:color="auto"/>
            </w:tcBorders>
            <w:vAlign w:val="center"/>
          </w:tcPr>
          <w:p w:rsidR="00292D90" w:rsidRPr="00DF476B" w:rsidRDefault="00292D90">
            <w:pPr>
              <w:widowControl/>
              <w:jc w:val="left"/>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292D90" w:rsidRPr="00DF476B" w:rsidRDefault="00292D90">
            <w:pPr>
              <w:spacing w:line="276" w:lineRule="auto"/>
              <w:jc w:val="center"/>
              <w:rPr>
                <w:sz w:val="24"/>
              </w:rPr>
            </w:pPr>
            <w:r w:rsidRPr="00DF476B">
              <w:rPr>
                <w:rFonts w:hint="eastAsia"/>
                <w:sz w:val="24"/>
              </w:rPr>
              <w:t>企业业绩</w:t>
            </w:r>
          </w:p>
        </w:tc>
        <w:tc>
          <w:tcPr>
            <w:tcW w:w="709" w:type="dxa"/>
            <w:tcBorders>
              <w:top w:val="single" w:sz="4" w:space="0" w:color="auto"/>
              <w:left w:val="single" w:sz="4" w:space="0" w:color="auto"/>
              <w:bottom w:val="single" w:sz="4" w:space="0" w:color="auto"/>
              <w:right w:val="single" w:sz="4" w:space="0" w:color="auto"/>
            </w:tcBorders>
            <w:vAlign w:val="center"/>
          </w:tcPr>
          <w:p w:rsidR="00292D90" w:rsidRPr="00DF476B" w:rsidRDefault="00292D90">
            <w:pPr>
              <w:spacing w:line="276" w:lineRule="auto"/>
              <w:jc w:val="center"/>
              <w:rPr>
                <w:sz w:val="24"/>
              </w:rPr>
            </w:pPr>
            <w:r w:rsidRPr="00DF476B">
              <w:rPr>
                <w:rFonts w:hint="eastAsia"/>
                <w:sz w:val="24"/>
              </w:rPr>
              <w:t>4</w:t>
            </w:r>
          </w:p>
        </w:tc>
        <w:tc>
          <w:tcPr>
            <w:tcW w:w="5794" w:type="dxa"/>
            <w:tcBorders>
              <w:top w:val="single" w:sz="4" w:space="0" w:color="auto"/>
              <w:left w:val="single" w:sz="4" w:space="0" w:color="auto"/>
              <w:bottom w:val="single" w:sz="4" w:space="0" w:color="auto"/>
              <w:right w:val="single" w:sz="4" w:space="0" w:color="auto"/>
            </w:tcBorders>
            <w:vAlign w:val="center"/>
          </w:tcPr>
          <w:p w:rsidR="00292D90" w:rsidRPr="00DF476B" w:rsidRDefault="00292D90">
            <w:pPr>
              <w:spacing w:line="276" w:lineRule="auto"/>
              <w:rPr>
                <w:sz w:val="24"/>
              </w:rPr>
            </w:pPr>
            <w:r w:rsidRPr="00DF476B">
              <w:rPr>
                <w:rFonts w:hint="eastAsia"/>
                <w:sz w:val="24"/>
              </w:rPr>
              <w:t>2020</w:t>
            </w:r>
            <w:r w:rsidRPr="00DF476B">
              <w:rPr>
                <w:rFonts w:hint="eastAsia"/>
                <w:sz w:val="24"/>
              </w:rPr>
              <w:t>年</w:t>
            </w:r>
            <w:r w:rsidRPr="00DF476B">
              <w:rPr>
                <w:rFonts w:hint="eastAsia"/>
                <w:sz w:val="24"/>
              </w:rPr>
              <w:t>1</w:t>
            </w:r>
            <w:r w:rsidRPr="00DF476B">
              <w:rPr>
                <w:rFonts w:hint="eastAsia"/>
                <w:sz w:val="24"/>
              </w:rPr>
              <w:t>月</w:t>
            </w:r>
            <w:r w:rsidRPr="00DF476B">
              <w:rPr>
                <w:rFonts w:hint="eastAsia"/>
                <w:sz w:val="24"/>
              </w:rPr>
              <w:t>1</w:t>
            </w:r>
            <w:r w:rsidRPr="00DF476B">
              <w:rPr>
                <w:rFonts w:hint="eastAsia"/>
                <w:sz w:val="24"/>
              </w:rPr>
              <w:t>日至今，企业每有一项类似工程业绩得</w:t>
            </w:r>
            <w:r w:rsidRPr="00DF476B">
              <w:rPr>
                <w:rFonts w:hint="eastAsia"/>
                <w:sz w:val="24"/>
              </w:rPr>
              <w:t>2</w:t>
            </w:r>
            <w:r w:rsidRPr="00DF476B">
              <w:rPr>
                <w:rFonts w:hint="eastAsia"/>
                <w:sz w:val="24"/>
              </w:rPr>
              <w:t>分，满分</w:t>
            </w:r>
            <w:r w:rsidRPr="00DF476B">
              <w:rPr>
                <w:rFonts w:hint="eastAsia"/>
                <w:sz w:val="24"/>
              </w:rPr>
              <w:t>4</w:t>
            </w:r>
            <w:r w:rsidRPr="00DF476B">
              <w:rPr>
                <w:rFonts w:hint="eastAsia"/>
                <w:sz w:val="24"/>
              </w:rPr>
              <w:t>分。以中标通知书或合同有效页为准，时间以合同签订时间为准。</w:t>
            </w:r>
          </w:p>
        </w:tc>
      </w:tr>
    </w:tbl>
    <w:p w:rsidR="00292D90" w:rsidRPr="00DF476B" w:rsidRDefault="00292D90">
      <w:pPr>
        <w:spacing w:line="360" w:lineRule="auto"/>
        <w:rPr>
          <w:b/>
          <w:color w:val="000000"/>
          <w:sz w:val="24"/>
        </w:rPr>
      </w:pPr>
    </w:p>
    <w:p w:rsidR="00292D90" w:rsidRPr="00DF476B" w:rsidRDefault="00292D90">
      <w:pPr>
        <w:tabs>
          <w:tab w:val="left" w:pos="360"/>
        </w:tabs>
        <w:spacing w:line="360" w:lineRule="auto"/>
        <w:rPr>
          <w:rFonts w:ascii="宋体" w:hAnsi="宋体"/>
          <w:color w:val="000000"/>
          <w:sz w:val="24"/>
        </w:rPr>
      </w:pPr>
      <w:r w:rsidRPr="00DF476B">
        <w:rPr>
          <w:rFonts w:ascii="宋体" w:hAnsi="宋体" w:hint="eastAsia"/>
          <w:color w:val="000000"/>
          <w:sz w:val="24"/>
        </w:rPr>
        <w:t>注：1、保留小数点后两位（按四舍五入原则）</w:t>
      </w:r>
    </w:p>
    <w:p w:rsidR="00292D90" w:rsidRPr="00DF476B" w:rsidRDefault="00292D90">
      <w:pPr>
        <w:tabs>
          <w:tab w:val="left" w:pos="360"/>
        </w:tabs>
        <w:spacing w:line="360" w:lineRule="auto"/>
        <w:ind w:firstLineChars="200" w:firstLine="480"/>
        <w:rPr>
          <w:rFonts w:ascii="宋体" w:hAnsi="宋体"/>
          <w:color w:val="000000"/>
          <w:sz w:val="24"/>
        </w:rPr>
      </w:pPr>
      <w:r w:rsidRPr="00DF476B">
        <w:rPr>
          <w:rFonts w:ascii="宋体" w:hAnsi="宋体" w:hint="eastAsia"/>
          <w:color w:val="000000"/>
          <w:sz w:val="24"/>
        </w:rPr>
        <w:t>2、获得最高</w:t>
      </w:r>
      <w:proofErr w:type="gramStart"/>
      <w:r w:rsidRPr="00DF476B">
        <w:rPr>
          <w:rFonts w:ascii="宋体" w:hAnsi="宋体" w:hint="eastAsia"/>
          <w:color w:val="000000"/>
          <w:sz w:val="24"/>
        </w:rPr>
        <w:t>评估分</w:t>
      </w:r>
      <w:proofErr w:type="gramEnd"/>
      <w:r w:rsidRPr="00DF476B">
        <w:rPr>
          <w:rFonts w:ascii="宋体" w:hAnsi="宋体" w:hint="eastAsia"/>
          <w:color w:val="000000"/>
          <w:sz w:val="24"/>
        </w:rPr>
        <w:t>的投标人将被推荐为合格的中标候选人。</w:t>
      </w:r>
    </w:p>
    <w:p w:rsidR="00292D90" w:rsidRPr="00DF476B" w:rsidRDefault="00292D90">
      <w:pPr>
        <w:tabs>
          <w:tab w:val="left" w:pos="360"/>
        </w:tabs>
        <w:spacing w:line="360" w:lineRule="auto"/>
        <w:ind w:firstLineChars="200" w:firstLine="480"/>
        <w:rPr>
          <w:rFonts w:ascii="宋体" w:hAnsi="宋体"/>
          <w:color w:val="000000"/>
          <w:sz w:val="24"/>
        </w:rPr>
      </w:pPr>
      <w:r w:rsidRPr="00DF476B">
        <w:rPr>
          <w:rFonts w:ascii="宋体" w:hAnsi="宋体" w:hint="eastAsia"/>
          <w:color w:val="000000"/>
          <w:sz w:val="24"/>
        </w:rPr>
        <w:t>3、如果投标人综合得分相同，按下列顺序排列以确定将被推荐为合格的中标候选人：</w:t>
      </w:r>
    </w:p>
    <w:p w:rsidR="00292D90" w:rsidRPr="00DF476B" w:rsidRDefault="00292D90">
      <w:pPr>
        <w:tabs>
          <w:tab w:val="left" w:pos="360"/>
        </w:tabs>
        <w:spacing w:line="360" w:lineRule="auto"/>
        <w:ind w:firstLineChars="200" w:firstLine="480"/>
        <w:rPr>
          <w:rFonts w:ascii="宋体" w:hAnsi="宋体"/>
          <w:color w:val="000000"/>
          <w:sz w:val="24"/>
        </w:rPr>
      </w:pPr>
      <w:r w:rsidRPr="00DF476B">
        <w:rPr>
          <w:rFonts w:ascii="宋体" w:hAnsi="宋体" w:hint="eastAsia"/>
          <w:color w:val="000000"/>
          <w:sz w:val="24"/>
        </w:rPr>
        <w:lastRenderedPageBreak/>
        <w:t>（1）投标价低的；</w:t>
      </w:r>
    </w:p>
    <w:p w:rsidR="00292D90" w:rsidRPr="00DF476B" w:rsidRDefault="00292D90">
      <w:pPr>
        <w:tabs>
          <w:tab w:val="left" w:pos="360"/>
        </w:tabs>
        <w:spacing w:line="360" w:lineRule="auto"/>
        <w:ind w:firstLineChars="200" w:firstLine="480"/>
        <w:rPr>
          <w:rFonts w:ascii="宋体" w:hAnsi="宋体"/>
          <w:color w:val="000000"/>
          <w:sz w:val="24"/>
        </w:rPr>
      </w:pPr>
      <w:r w:rsidRPr="00DF476B">
        <w:rPr>
          <w:rFonts w:ascii="宋体" w:hAnsi="宋体" w:hint="eastAsia"/>
          <w:color w:val="000000"/>
          <w:sz w:val="24"/>
        </w:rPr>
        <w:t>（2）技术评估得分高的；</w:t>
      </w:r>
    </w:p>
    <w:p w:rsidR="00292D90" w:rsidRPr="00DF476B" w:rsidRDefault="00292D90">
      <w:pPr>
        <w:tabs>
          <w:tab w:val="left" w:pos="360"/>
        </w:tabs>
        <w:spacing w:line="360" w:lineRule="auto"/>
        <w:ind w:firstLineChars="200" w:firstLine="480"/>
        <w:rPr>
          <w:rFonts w:ascii="宋体" w:hAnsi="宋体"/>
          <w:color w:val="000000"/>
          <w:sz w:val="24"/>
        </w:rPr>
      </w:pPr>
      <w:r w:rsidRPr="00DF476B">
        <w:rPr>
          <w:rFonts w:ascii="宋体" w:hAnsi="宋体" w:hint="eastAsia"/>
          <w:color w:val="000000"/>
          <w:sz w:val="24"/>
        </w:rPr>
        <w:t>（3）商务评估得分高的。</w:t>
      </w:r>
    </w:p>
    <w:p w:rsidR="00292D90" w:rsidRPr="00DF476B" w:rsidRDefault="00292D90">
      <w:pPr>
        <w:tabs>
          <w:tab w:val="left" w:pos="360"/>
        </w:tabs>
        <w:spacing w:line="360" w:lineRule="auto"/>
        <w:ind w:firstLineChars="200" w:firstLine="480"/>
        <w:rPr>
          <w:rFonts w:ascii="宋体" w:hAnsi="宋体"/>
          <w:color w:val="000000"/>
          <w:sz w:val="24"/>
        </w:rPr>
      </w:pPr>
      <w:r w:rsidRPr="00DF476B">
        <w:rPr>
          <w:rFonts w:ascii="宋体" w:hAnsi="宋体" w:hint="eastAsia"/>
          <w:color w:val="000000"/>
          <w:sz w:val="24"/>
        </w:rPr>
        <w:t>4、投标人加分项相应产品投标报价之和以评标委员会复核结果为准。</w:t>
      </w:r>
    </w:p>
    <w:p w:rsidR="00292D90" w:rsidRPr="00DF476B" w:rsidRDefault="00292D90">
      <w:pPr>
        <w:tabs>
          <w:tab w:val="left" w:pos="360"/>
        </w:tabs>
        <w:spacing w:line="360" w:lineRule="auto"/>
        <w:ind w:firstLineChars="200" w:firstLine="480"/>
        <w:rPr>
          <w:rFonts w:ascii="宋体" w:hAnsi="宋体"/>
          <w:color w:val="000000"/>
          <w:sz w:val="24"/>
        </w:rPr>
      </w:pPr>
      <w:r w:rsidRPr="00DF476B">
        <w:rPr>
          <w:rFonts w:ascii="宋体" w:hAnsi="宋体" w:hint="eastAsia"/>
          <w:color w:val="000000"/>
          <w:sz w:val="24"/>
        </w:rPr>
        <w:t>5、投标人在投标时须提供与以上评分因素相关的材料。如果发现有弄虚作假的，将取消其投标资格。</w:t>
      </w:r>
    </w:p>
    <w:p w:rsidR="00292D90" w:rsidRPr="00DF476B" w:rsidRDefault="00292D90">
      <w:pPr>
        <w:spacing w:line="360" w:lineRule="auto"/>
        <w:ind w:firstLineChars="200" w:firstLine="480"/>
        <w:rPr>
          <w:rFonts w:ascii="宋体" w:hAnsi="宋体"/>
          <w:b/>
          <w:color w:val="000000"/>
          <w:sz w:val="24"/>
        </w:rPr>
      </w:pPr>
      <w:r w:rsidRPr="00DF476B">
        <w:rPr>
          <w:rFonts w:ascii="宋体" w:hAnsi="宋体" w:hint="eastAsia"/>
          <w:color w:val="000000"/>
          <w:sz w:val="24"/>
        </w:rPr>
        <w:t>6、保密要求</w:t>
      </w:r>
    </w:p>
    <w:p w:rsidR="00292D90" w:rsidRPr="00DF476B" w:rsidRDefault="00292D90">
      <w:pPr>
        <w:spacing w:line="360" w:lineRule="auto"/>
        <w:ind w:firstLineChars="200" w:firstLine="480"/>
        <w:rPr>
          <w:rFonts w:ascii="宋体" w:hAnsi="宋体"/>
          <w:color w:val="000000"/>
          <w:sz w:val="24"/>
        </w:rPr>
      </w:pPr>
      <w:r w:rsidRPr="00DF476B">
        <w:rPr>
          <w:rFonts w:ascii="宋体" w:hAnsi="宋体" w:hint="eastAsia"/>
          <w:color w:val="000000"/>
          <w:sz w:val="24"/>
        </w:rPr>
        <w:t>从开标时起到中标公告发布时止，有关投标文件的审查、澄清、评估和比较以及有关授予合同的意向的一切情况都不得透露给投标人或与上述评审工作无关的人员。</w:t>
      </w:r>
    </w:p>
    <w:p w:rsidR="00292D90" w:rsidRPr="00DF476B" w:rsidRDefault="00292D90">
      <w:pPr>
        <w:pStyle w:val="1"/>
        <w:spacing w:line="400" w:lineRule="exact"/>
        <w:rPr>
          <w:color w:val="000000"/>
        </w:rPr>
      </w:pPr>
      <w:r w:rsidRPr="00DF476B">
        <w:rPr>
          <w:b w:val="0"/>
          <w:bCs w:val="0"/>
          <w:color w:val="000000"/>
          <w:sz w:val="24"/>
          <w:u w:val="single"/>
        </w:rPr>
        <w:br w:type="page"/>
      </w:r>
      <w:bookmarkStart w:id="55" w:name="_Toc80640773"/>
      <w:bookmarkStart w:id="56" w:name="_Toc420569484"/>
      <w:bookmarkStart w:id="57" w:name="_Toc424133349"/>
      <w:r w:rsidRPr="00DF476B">
        <w:rPr>
          <w:rFonts w:hint="eastAsia"/>
          <w:color w:val="000000"/>
          <w:sz w:val="28"/>
          <w:szCs w:val="28"/>
        </w:rPr>
        <w:lastRenderedPageBreak/>
        <w:t>附件</w:t>
      </w:r>
      <w:r w:rsidRPr="00DF476B">
        <w:rPr>
          <w:rFonts w:hint="eastAsia"/>
          <w:color w:val="000000"/>
          <w:sz w:val="28"/>
          <w:szCs w:val="28"/>
        </w:rPr>
        <w:t>2</w:t>
      </w:r>
      <w:r w:rsidRPr="00DF476B">
        <w:rPr>
          <w:rFonts w:hint="eastAsia"/>
          <w:color w:val="000000"/>
          <w:sz w:val="28"/>
          <w:szCs w:val="28"/>
        </w:rPr>
        <w:t>：资格性评审表</w:t>
      </w:r>
      <w:bookmarkEnd w:id="55"/>
      <w:bookmarkEnd w:id="56"/>
      <w:bookmarkEnd w:id="57"/>
    </w:p>
    <w:p w:rsidR="00292D90" w:rsidRPr="00DF476B" w:rsidRDefault="00C71FB6">
      <w:pPr>
        <w:snapToGrid w:val="0"/>
        <w:spacing w:line="400" w:lineRule="exact"/>
        <w:jc w:val="center"/>
        <w:rPr>
          <w:rFonts w:ascii="宋体" w:hAnsi="宋体"/>
          <w:color w:val="000000"/>
          <w:sz w:val="28"/>
          <w:szCs w:val="28"/>
          <w:u w:val="single"/>
        </w:rPr>
      </w:pPr>
      <w:r w:rsidRPr="00DF476B">
        <w:rPr>
          <w:rFonts w:ascii="宋体" w:hAnsi="宋体" w:hint="eastAsia"/>
          <w:color w:val="000000"/>
          <w:sz w:val="28"/>
          <w:szCs w:val="28"/>
          <w:u w:val="single"/>
        </w:rPr>
        <w:t>2023年高新区公共绿地养护外包采购项目</w:t>
      </w:r>
    </w:p>
    <w:p w:rsidR="00292D90" w:rsidRPr="00DF476B" w:rsidRDefault="00292D90">
      <w:pPr>
        <w:snapToGrid w:val="0"/>
        <w:spacing w:line="400" w:lineRule="exact"/>
        <w:jc w:val="center"/>
        <w:rPr>
          <w:rFonts w:ascii="宋体" w:hAnsi="宋体"/>
          <w:color w:val="000000"/>
          <w:sz w:val="28"/>
          <w:szCs w:val="28"/>
        </w:rPr>
      </w:pPr>
      <w:r w:rsidRPr="00DF476B">
        <w:rPr>
          <w:rFonts w:ascii="宋体" w:hAnsi="宋体" w:hint="eastAsia"/>
          <w:color w:val="000000"/>
          <w:sz w:val="28"/>
          <w:szCs w:val="28"/>
        </w:rPr>
        <w:t>资格性评审表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4055"/>
        <w:gridCol w:w="915"/>
        <w:gridCol w:w="990"/>
        <w:gridCol w:w="989"/>
        <w:gridCol w:w="989"/>
      </w:tblGrid>
      <w:tr w:rsidR="00292D90" w:rsidRPr="00DF476B">
        <w:trPr>
          <w:trHeight w:val="413"/>
        </w:trPr>
        <w:tc>
          <w:tcPr>
            <w:tcW w:w="817" w:type="dxa"/>
            <w:vMerge w:val="restart"/>
            <w:vAlign w:val="center"/>
          </w:tcPr>
          <w:p w:rsidR="00292D90" w:rsidRPr="00DF476B" w:rsidRDefault="00292D90">
            <w:pPr>
              <w:spacing w:line="400" w:lineRule="exact"/>
              <w:jc w:val="center"/>
              <w:rPr>
                <w:rFonts w:ascii="宋体" w:hAnsi="宋体" w:cs="宋体"/>
                <w:b/>
                <w:bCs/>
                <w:color w:val="000000"/>
                <w:sz w:val="24"/>
              </w:rPr>
            </w:pPr>
            <w:r w:rsidRPr="00DF476B">
              <w:rPr>
                <w:rFonts w:ascii="宋体" w:hAnsi="宋体" w:cs="宋体" w:hint="eastAsia"/>
                <w:b/>
                <w:bCs/>
                <w:color w:val="000000"/>
                <w:sz w:val="24"/>
              </w:rPr>
              <w:t>序号</w:t>
            </w:r>
          </w:p>
        </w:tc>
        <w:tc>
          <w:tcPr>
            <w:tcW w:w="4055" w:type="dxa"/>
            <w:vMerge w:val="restart"/>
            <w:vAlign w:val="center"/>
          </w:tcPr>
          <w:p w:rsidR="00292D90" w:rsidRPr="00DF476B" w:rsidRDefault="00292D90">
            <w:pPr>
              <w:spacing w:line="400" w:lineRule="exact"/>
              <w:jc w:val="center"/>
              <w:rPr>
                <w:rFonts w:ascii="宋体" w:hAnsi="宋体" w:cs="宋体"/>
                <w:b/>
                <w:bCs/>
                <w:color w:val="000000"/>
                <w:sz w:val="24"/>
              </w:rPr>
            </w:pPr>
            <w:r w:rsidRPr="00DF476B">
              <w:rPr>
                <w:rFonts w:ascii="宋体" w:hAnsi="宋体" w:cs="宋体" w:hint="eastAsia"/>
                <w:b/>
                <w:bCs/>
                <w:color w:val="000000"/>
                <w:sz w:val="24"/>
              </w:rPr>
              <w:t>审查内容</w:t>
            </w:r>
          </w:p>
        </w:tc>
        <w:tc>
          <w:tcPr>
            <w:tcW w:w="3883" w:type="dxa"/>
            <w:gridSpan w:val="4"/>
            <w:vAlign w:val="center"/>
          </w:tcPr>
          <w:p w:rsidR="00292D90" w:rsidRPr="00DF476B" w:rsidRDefault="00292D90">
            <w:pPr>
              <w:spacing w:line="400" w:lineRule="exact"/>
              <w:ind w:firstLine="482"/>
              <w:jc w:val="center"/>
              <w:rPr>
                <w:rFonts w:ascii="宋体" w:hAnsi="宋体"/>
                <w:b/>
                <w:bCs/>
                <w:color w:val="000000"/>
                <w:sz w:val="24"/>
              </w:rPr>
            </w:pPr>
            <w:r w:rsidRPr="00DF476B">
              <w:rPr>
                <w:rFonts w:ascii="宋体" w:hAnsi="宋体" w:cs="宋体" w:hint="eastAsia"/>
                <w:b/>
                <w:bCs/>
                <w:color w:val="000000"/>
                <w:sz w:val="24"/>
              </w:rPr>
              <w:t>投标人</w:t>
            </w:r>
          </w:p>
        </w:tc>
      </w:tr>
      <w:tr w:rsidR="00292D90" w:rsidRPr="00DF476B">
        <w:trPr>
          <w:trHeight w:val="210"/>
        </w:trPr>
        <w:tc>
          <w:tcPr>
            <w:tcW w:w="817" w:type="dxa"/>
            <w:vMerge/>
          </w:tcPr>
          <w:p w:rsidR="00292D90" w:rsidRPr="00DF476B" w:rsidRDefault="00292D90">
            <w:pPr>
              <w:spacing w:line="400" w:lineRule="exact"/>
              <w:ind w:firstLine="482"/>
              <w:rPr>
                <w:rFonts w:ascii="宋体" w:hAnsi="宋体"/>
                <w:b/>
                <w:bCs/>
                <w:color w:val="000000"/>
                <w:sz w:val="24"/>
              </w:rPr>
            </w:pPr>
          </w:p>
        </w:tc>
        <w:tc>
          <w:tcPr>
            <w:tcW w:w="4055" w:type="dxa"/>
            <w:vMerge/>
            <w:vAlign w:val="center"/>
          </w:tcPr>
          <w:p w:rsidR="00292D90" w:rsidRPr="00DF476B" w:rsidRDefault="00292D90">
            <w:pPr>
              <w:spacing w:line="400" w:lineRule="exact"/>
              <w:ind w:firstLine="482"/>
              <w:rPr>
                <w:rFonts w:ascii="宋体" w:hAnsi="宋体"/>
                <w:b/>
                <w:bCs/>
                <w:color w:val="000000"/>
                <w:sz w:val="24"/>
              </w:rPr>
            </w:pPr>
          </w:p>
        </w:tc>
        <w:tc>
          <w:tcPr>
            <w:tcW w:w="915" w:type="dxa"/>
            <w:vAlign w:val="center"/>
          </w:tcPr>
          <w:p w:rsidR="00292D90" w:rsidRPr="00DF476B" w:rsidRDefault="00292D90">
            <w:pPr>
              <w:spacing w:line="400" w:lineRule="exact"/>
              <w:ind w:firstLine="482"/>
              <w:jc w:val="center"/>
              <w:rPr>
                <w:rFonts w:ascii="宋体" w:hAnsi="宋体"/>
                <w:b/>
                <w:bCs/>
                <w:color w:val="000000"/>
                <w:sz w:val="24"/>
              </w:rPr>
            </w:pPr>
          </w:p>
        </w:tc>
        <w:tc>
          <w:tcPr>
            <w:tcW w:w="990" w:type="dxa"/>
            <w:vAlign w:val="center"/>
          </w:tcPr>
          <w:p w:rsidR="00292D90" w:rsidRPr="00DF476B" w:rsidRDefault="00292D90">
            <w:pPr>
              <w:spacing w:line="400" w:lineRule="exact"/>
              <w:ind w:firstLine="482"/>
              <w:jc w:val="center"/>
              <w:rPr>
                <w:rFonts w:ascii="宋体" w:hAnsi="宋体"/>
                <w:b/>
                <w:bCs/>
                <w:color w:val="000000"/>
                <w:sz w:val="24"/>
              </w:rPr>
            </w:pPr>
          </w:p>
        </w:tc>
        <w:tc>
          <w:tcPr>
            <w:tcW w:w="989" w:type="dxa"/>
            <w:vAlign w:val="center"/>
          </w:tcPr>
          <w:p w:rsidR="00292D90" w:rsidRPr="00DF476B" w:rsidRDefault="00292D90">
            <w:pPr>
              <w:spacing w:line="400" w:lineRule="exact"/>
              <w:ind w:firstLine="482"/>
              <w:jc w:val="center"/>
              <w:rPr>
                <w:rFonts w:ascii="宋体" w:hAnsi="宋体"/>
                <w:b/>
                <w:bCs/>
                <w:color w:val="000000"/>
                <w:sz w:val="24"/>
              </w:rPr>
            </w:pPr>
          </w:p>
        </w:tc>
        <w:tc>
          <w:tcPr>
            <w:tcW w:w="989" w:type="dxa"/>
            <w:vAlign w:val="center"/>
          </w:tcPr>
          <w:p w:rsidR="00292D90" w:rsidRPr="00DF476B" w:rsidRDefault="00292D90">
            <w:pPr>
              <w:spacing w:line="400" w:lineRule="exact"/>
              <w:ind w:firstLine="482"/>
              <w:jc w:val="center"/>
              <w:rPr>
                <w:rFonts w:ascii="宋体" w:hAnsi="宋体"/>
                <w:b/>
                <w:bCs/>
                <w:color w:val="000000"/>
                <w:sz w:val="24"/>
              </w:rPr>
            </w:pPr>
          </w:p>
        </w:tc>
      </w:tr>
      <w:tr w:rsidR="00292D90" w:rsidRPr="00DF476B">
        <w:trPr>
          <w:trHeight w:val="665"/>
        </w:trPr>
        <w:tc>
          <w:tcPr>
            <w:tcW w:w="817" w:type="dxa"/>
          </w:tcPr>
          <w:p w:rsidR="00292D90" w:rsidRPr="00DF476B" w:rsidRDefault="00292D90">
            <w:pPr>
              <w:snapToGrid w:val="0"/>
              <w:spacing w:line="400" w:lineRule="exact"/>
              <w:jc w:val="center"/>
              <w:rPr>
                <w:rFonts w:ascii="宋体" w:hAnsi="宋体" w:cs="宋体"/>
                <w:color w:val="000000"/>
                <w:sz w:val="24"/>
              </w:rPr>
            </w:pPr>
            <w:r w:rsidRPr="00DF476B">
              <w:rPr>
                <w:rFonts w:ascii="宋体" w:hAnsi="宋体" w:cs="宋体" w:hint="eastAsia"/>
                <w:color w:val="000000"/>
                <w:sz w:val="24"/>
              </w:rPr>
              <w:t>1</w:t>
            </w:r>
          </w:p>
        </w:tc>
        <w:tc>
          <w:tcPr>
            <w:tcW w:w="4055" w:type="dxa"/>
            <w:vAlign w:val="center"/>
          </w:tcPr>
          <w:p w:rsidR="00292D90" w:rsidRPr="00DF476B" w:rsidRDefault="00292D90">
            <w:pPr>
              <w:snapToGrid w:val="0"/>
              <w:spacing w:line="400" w:lineRule="exact"/>
              <w:jc w:val="left"/>
              <w:rPr>
                <w:rFonts w:ascii="宋体" w:hAnsi="宋体"/>
                <w:color w:val="000000"/>
                <w:sz w:val="24"/>
              </w:rPr>
            </w:pPr>
            <w:r w:rsidRPr="00DF476B">
              <w:rPr>
                <w:rFonts w:ascii="宋体" w:hAnsi="宋体" w:cs="宋体" w:hint="eastAsia"/>
                <w:color w:val="000000"/>
                <w:kern w:val="0"/>
                <w:sz w:val="24"/>
              </w:rPr>
              <w:t>满足《中华人民共和国政府采购法》第二十二条规定情况</w:t>
            </w:r>
          </w:p>
        </w:tc>
        <w:tc>
          <w:tcPr>
            <w:tcW w:w="915" w:type="dxa"/>
            <w:vAlign w:val="center"/>
          </w:tcPr>
          <w:p w:rsidR="00292D90" w:rsidRPr="00DF476B" w:rsidRDefault="00292D90">
            <w:pPr>
              <w:adjustRightInd w:val="0"/>
              <w:snapToGrid w:val="0"/>
              <w:spacing w:line="400" w:lineRule="exact"/>
              <w:ind w:firstLine="480"/>
              <w:jc w:val="left"/>
              <w:rPr>
                <w:rFonts w:ascii="宋体" w:hAnsi="宋体"/>
                <w:color w:val="000000"/>
                <w:sz w:val="24"/>
              </w:rPr>
            </w:pPr>
          </w:p>
        </w:tc>
        <w:tc>
          <w:tcPr>
            <w:tcW w:w="990" w:type="dxa"/>
            <w:vAlign w:val="center"/>
          </w:tcPr>
          <w:p w:rsidR="00292D90" w:rsidRPr="00DF476B" w:rsidRDefault="00292D90">
            <w:pPr>
              <w:spacing w:line="400" w:lineRule="exact"/>
              <w:ind w:firstLine="480"/>
              <w:jc w:val="left"/>
              <w:rPr>
                <w:rFonts w:ascii="宋体" w:hAnsi="宋体"/>
                <w:color w:val="000000"/>
                <w:sz w:val="24"/>
              </w:rPr>
            </w:pPr>
          </w:p>
        </w:tc>
        <w:tc>
          <w:tcPr>
            <w:tcW w:w="989" w:type="dxa"/>
            <w:vAlign w:val="center"/>
          </w:tcPr>
          <w:p w:rsidR="00292D90" w:rsidRPr="00DF476B" w:rsidRDefault="00292D90">
            <w:pPr>
              <w:spacing w:line="400" w:lineRule="exact"/>
              <w:ind w:firstLine="480"/>
              <w:jc w:val="left"/>
              <w:rPr>
                <w:rFonts w:ascii="宋体" w:hAnsi="宋体"/>
                <w:color w:val="000000"/>
                <w:sz w:val="24"/>
              </w:rPr>
            </w:pPr>
          </w:p>
        </w:tc>
        <w:tc>
          <w:tcPr>
            <w:tcW w:w="989" w:type="dxa"/>
            <w:vAlign w:val="center"/>
          </w:tcPr>
          <w:p w:rsidR="00292D90" w:rsidRPr="00DF476B" w:rsidRDefault="00292D90">
            <w:pPr>
              <w:spacing w:line="400" w:lineRule="exact"/>
              <w:ind w:firstLine="480"/>
              <w:jc w:val="left"/>
              <w:rPr>
                <w:rFonts w:ascii="宋体" w:hAnsi="宋体"/>
                <w:color w:val="000000"/>
                <w:sz w:val="24"/>
              </w:rPr>
            </w:pPr>
          </w:p>
        </w:tc>
      </w:tr>
      <w:tr w:rsidR="00292D90" w:rsidRPr="00DF476B">
        <w:trPr>
          <w:trHeight w:val="705"/>
        </w:trPr>
        <w:tc>
          <w:tcPr>
            <w:tcW w:w="817" w:type="dxa"/>
          </w:tcPr>
          <w:p w:rsidR="00292D90" w:rsidRPr="00DF476B" w:rsidRDefault="00292D90">
            <w:pPr>
              <w:snapToGrid w:val="0"/>
              <w:spacing w:line="400" w:lineRule="exact"/>
              <w:jc w:val="center"/>
              <w:rPr>
                <w:rFonts w:ascii="宋体" w:hAnsi="宋体" w:cs="宋体"/>
                <w:color w:val="000000"/>
                <w:sz w:val="24"/>
              </w:rPr>
            </w:pPr>
            <w:r w:rsidRPr="00DF476B">
              <w:rPr>
                <w:rFonts w:ascii="宋体" w:hAnsi="宋体" w:cs="宋体" w:hint="eastAsia"/>
                <w:color w:val="000000"/>
                <w:sz w:val="24"/>
              </w:rPr>
              <w:t>2</w:t>
            </w:r>
          </w:p>
        </w:tc>
        <w:tc>
          <w:tcPr>
            <w:tcW w:w="4055" w:type="dxa"/>
            <w:vAlign w:val="center"/>
          </w:tcPr>
          <w:p w:rsidR="00292D90" w:rsidRPr="00DF476B" w:rsidRDefault="00292D90">
            <w:pPr>
              <w:snapToGrid w:val="0"/>
              <w:spacing w:line="400" w:lineRule="exact"/>
              <w:jc w:val="left"/>
              <w:rPr>
                <w:rFonts w:cs="宋体"/>
                <w:sz w:val="24"/>
              </w:rPr>
            </w:pPr>
            <w:r w:rsidRPr="00DF476B">
              <w:rPr>
                <w:rFonts w:cs="宋体" w:hint="eastAsia"/>
                <w:sz w:val="24"/>
              </w:rPr>
              <w:t>信用信息查询情况</w:t>
            </w:r>
          </w:p>
        </w:tc>
        <w:tc>
          <w:tcPr>
            <w:tcW w:w="915" w:type="dxa"/>
            <w:vAlign w:val="center"/>
          </w:tcPr>
          <w:p w:rsidR="00292D90" w:rsidRPr="00DF476B" w:rsidRDefault="00292D90">
            <w:pPr>
              <w:adjustRightInd w:val="0"/>
              <w:snapToGrid w:val="0"/>
              <w:spacing w:line="400" w:lineRule="exact"/>
              <w:ind w:firstLine="480"/>
              <w:jc w:val="left"/>
              <w:rPr>
                <w:rFonts w:ascii="宋体" w:hAnsi="宋体"/>
                <w:color w:val="000000"/>
                <w:sz w:val="24"/>
              </w:rPr>
            </w:pPr>
          </w:p>
        </w:tc>
        <w:tc>
          <w:tcPr>
            <w:tcW w:w="990" w:type="dxa"/>
            <w:vAlign w:val="center"/>
          </w:tcPr>
          <w:p w:rsidR="00292D90" w:rsidRPr="00DF476B" w:rsidRDefault="00292D90">
            <w:pPr>
              <w:adjustRightInd w:val="0"/>
              <w:snapToGrid w:val="0"/>
              <w:spacing w:line="400" w:lineRule="exact"/>
              <w:ind w:firstLine="480"/>
              <w:jc w:val="left"/>
              <w:rPr>
                <w:rFonts w:ascii="宋体" w:hAnsi="宋体"/>
                <w:color w:val="000000"/>
                <w:sz w:val="24"/>
              </w:rPr>
            </w:pPr>
          </w:p>
        </w:tc>
        <w:tc>
          <w:tcPr>
            <w:tcW w:w="989" w:type="dxa"/>
            <w:vAlign w:val="center"/>
          </w:tcPr>
          <w:p w:rsidR="00292D90" w:rsidRPr="00DF476B" w:rsidRDefault="00292D90">
            <w:pPr>
              <w:adjustRightInd w:val="0"/>
              <w:snapToGrid w:val="0"/>
              <w:spacing w:line="400" w:lineRule="exact"/>
              <w:ind w:firstLine="480"/>
              <w:jc w:val="left"/>
              <w:rPr>
                <w:rFonts w:ascii="宋体" w:hAnsi="宋体"/>
                <w:color w:val="000000"/>
                <w:sz w:val="24"/>
              </w:rPr>
            </w:pPr>
          </w:p>
        </w:tc>
        <w:tc>
          <w:tcPr>
            <w:tcW w:w="989" w:type="dxa"/>
            <w:vAlign w:val="center"/>
          </w:tcPr>
          <w:p w:rsidR="00292D90" w:rsidRPr="00DF476B" w:rsidRDefault="00292D90">
            <w:pPr>
              <w:adjustRightInd w:val="0"/>
              <w:snapToGrid w:val="0"/>
              <w:spacing w:line="400" w:lineRule="exact"/>
              <w:ind w:firstLine="480"/>
              <w:jc w:val="left"/>
              <w:rPr>
                <w:rFonts w:ascii="宋体" w:hAnsi="宋体"/>
                <w:color w:val="000000"/>
                <w:sz w:val="24"/>
              </w:rPr>
            </w:pPr>
          </w:p>
        </w:tc>
      </w:tr>
      <w:tr w:rsidR="00292D90" w:rsidRPr="00DF476B">
        <w:trPr>
          <w:trHeight w:val="454"/>
        </w:trPr>
        <w:tc>
          <w:tcPr>
            <w:tcW w:w="817" w:type="dxa"/>
          </w:tcPr>
          <w:p w:rsidR="00292D90" w:rsidRPr="00DF476B" w:rsidRDefault="00292D90">
            <w:pPr>
              <w:snapToGrid w:val="0"/>
              <w:spacing w:line="400" w:lineRule="exact"/>
              <w:jc w:val="center"/>
              <w:rPr>
                <w:rFonts w:ascii="宋体" w:hAnsi="宋体"/>
                <w:color w:val="000000"/>
                <w:sz w:val="24"/>
              </w:rPr>
            </w:pPr>
            <w:r w:rsidRPr="00DF476B">
              <w:rPr>
                <w:rFonts w:ascii="宋体" w:hAnsi="宋体" w:hint="eastAsia"/>
                <w:color w:val="000000"/>
                <w:sz w:val="24"/>
              </w:rPr>
              <w:t>3</w:t>
            </w:r>
          </w:p>
        </w:tc>
        <w:tc>
          <w:tcPr>
            <w:tcW w:w="4055" w:type="dxa"/>
            <w:vAlign w:val="center"/>
          </w:tcPr>
          <w:p w:rsidR="00292D90" w:rsidRPr="00DF476B" w:rsidRDefault="00292D90">
            <w:pPr>
              <w:spacing w:line="400" w:lineRule="exact"/>
              <w:rPr>
                <w:rFonts w:cs="宋体"/>
                <w:sz w:val="24"/>
              </w:rPr>
            </w:pPr>
            <w:r w:rsidRPr="00DF476B">
              <w:rPr>
                <w:rFonts w:cs="宋体" w:hint="eastAsia"/>
                <w:sz w:val="24"/>
              </w:rPr>
              <w:t>重大违法记录查询情况</w:t>
            </w:r>
          </w:p>
        </w:tc>
        <w:tc>
          <w:tcPr>
            <w:tcW w:w="915" w:type="dxa"/>
            <w:vAlign w:val="center"/>
          </w:tcPr>
          <w:p w:rsidR="00292D90" w:rsidRPr="00DF476B" w:rsidRDefault="00292D90">
            <w:pPr>
              <w:adjustRightInd w:val="0"/>
              <w:snapToGrid w:val="0"/>
              <w:spacing w:line="400" w:lineRule="exact"/>
              <w:ind w:firstLine="480"/>
              <w:jc w:val="left"/>
              <w:rPr>
                <w:rFonts w:ascii="宋体" w:hAnsi="宋体"/>
                <w:color w:val="000000"/>
                <w:sz w:val="24"/>
              </w:rPr>
            </w:pPr>
          </w:p>
        </w:tc>
        <w:tc>
          <w:tcPr>
            <w:tcW w:w="990" w:type="dxa"/>
            <w:vAlign w:val="center"/>
          </w:tcPr>
          <w:p w:rsidR="00292D90" w:rsidRPr="00DF476B" w:rsidRDefault="00292D90">
            <w:pPr>
              <w:adjustRightInd w:val="0"/>
              <w:snapToGrid w:val="0"/>
              <w:spacing w:line="400" w:lineRule="exact"/>
              <w:ind w:firstLine="480"/>
              <w:jc w:val="left"/>
              <w:rPr>
                <w:rFonts w:ascii="宋体" w:hAnsi="宋体"/>
                <w:color w:val="000000"/>
                <w:sz w:val="24"/>
              </w:rPr>
            </w:pPr>
          </w:p>
        </w:tc>
        <w:tc>
          <w:tcPr>
            <w:tcW w:w="989" w:type="dxa"/>
            <w:vAlign w:val="center"/>
          </w:tcPr>
          <w:p w:rsidR="00292D90" w:rsidRPr="00DF476B" w:rsidRDefault="00292D90">
            <w:pPr>
              <w:adjustRightInd w:val="0"/>
              <w:snapToGrid w:val="0"/>
              <w:spacing w:line="400" w:lineRule="exact"/>
              <w:ind w:firstLine="480"/>
              <w:jc w:val="left"/>
              <w:rPr>
                <w:rFonts w:ascii="宋体" w:hAnsi="宋体"/>
                <w:color w:val="000000"/>
                <w:sz w:val="24"/>
              </w:rPr>
            </w:pPr>
          </w:p>
        </w:tc>
        <w:tc>
          <w:tcPr>
            <w:tcW w:w="989" w:type="dxa"/>
            <w:vAlign w:val="center"/>
          </w:tcPr>
          <w:p w:rsidR="00292D90" w:rsidRPr="00DF476B" w:rsidRDefault="00292D90">
            <w:pPr>
              <w:adjustRightInd w:val="0"/>
              <w:snapToGrid w:val="0"/>
              <w:spacing w:line="400" w:lineRule="exact"/>
              <w:ind w:firstLine="480"/>
              <w:jc w:val="left"/>
              <w:rPr>
                <w:rFonts w:ascii="宋体" w:hAnsi="宋体"/>
                <w:color w:val="000000"/>
                <w:sz w:val="24"/>
              </w:rPr>
            </w:pPr>
          </w:p>
        </w:tc>
      </w:tr>
      <w:tr w:rsidR="00292D90" w:rsidRPr="00DF476B">
        <w:trPr>
          <w:trHeight w:val="240"/>
        </w:trPr>
        <w:tc>
          <w:tcPr>
            <w:tcW w:w="817" w:type="dxa"/>
            <w:vAlign w:val="center"/>
          </w:tcPr>
          <w:p w:rsidR="00292D90" w:rsidRPr="00DF476B" w:rsidRDefault="00292D90">
            <w:pPr>
              <w:snapToGrid w:val="0"/>
              <w:spacing w:line="400" w:lineRule="exact"/>
              <w:jc w:val="center"/>
              <w:rPr>
                <w:rFonts w:ascii="宋体" w:hAnsi="宋体" w:cs="宋体"/>
                <w:color w:val="000000"/>
                <w:sz w:val="24"/>
              </w:rPr>
            </w:pPr>
            <w:r w:rsidRPr="00DF476B">
              <w:rPr>
                <w:rFonts w:ascii="宋体" w:hAnsi="宋体" w:cs="宋体" w:hint="eastAsia"/>
                <w:color w:val="000000"/>
                <w:sz w:val="24"/>
              </w:rPr>
              <w:t>4</w:t>
            </w:r>
          </w:p>
        </w:tc>
        <w:tc>
          <w:tcPr>
            <w:tcW w:w="4055" w:type="dxa"/>
            <w:vAlign w:val="center"/>
          </w:tcPr>
          <w:p w:rsidR="00292D90" w:rsidRPr="00DF476B" w:rsidRDefault="00292D90">
            <w:pPr>
              <w:spacing w:line="400" w:lineRule="exact"/>
              <w:rPr>
                <w:rFonts w:cs="宋体"/>
                <w:sz w:val="24"/>
              </w:rPr>
            </w:pPr>
            <w:r w:rsidRPr="00DF476B">
              <w:rPr>
                <w:rFonts w:cs="宋体" w:hint="eastAsia"/>
                <w:sz w:val="24"/>
              </w:rPr>
              <w:t>信用承诺情况（以提供的信用承诺书为准）</w:t>
            </w:r>
          </w:p>
        </w:tc>
        <w:tc>
          <w:tcPr>
            <w:tcW w:w="915" w:type="dxa"/>
            <w:vAlign w:val="center"/>
          </w:tcPr>
          <w:p w:rsidR="00292D90" w:rsidRPr="00DF476B" w:rsidRDefault="00292D90">
            <w:pPr>
              <w:adjustRightInd w:val="0"/>
              <w:snapToGrid w:val="0"/>
              <w:spacing w:line="400" w:lineRule="exact"/>
              <w:ind w:firstLine="480"/>
              <w:jc w:val="left"/>
              <w:rPr>
                <w:rFonts w:ascii="宋体" w:hAnsi="宋体"/>
                <w:color w:val="000000"/>
                <w:sz w:val="24"/>
              </w:rPr>
            </w:pPr>
          </w:p>
        </w:tc>
        <w:tc>
          <w:tcPr>
            <w:tcW w:w="990" w:type="dxa"/>
            <w:vAlign w:val="center"/>
          </w:tcPr>
          <w:p w:rsidR="00292D90" w:rsidRPr="00DF476B" w:rsidRDefault="00292D90">
            <w:pPr>
              <w:adjustRightInd w:val="0"/>
              <w:snapToGrid w:val="0"/>
              <w:spacing w:line="400" w:lineRule="exact"/>
              <w:ind w:firstLine="480"/>
              <w:jc w:val="left"/>
              <w:rPr>
                <w:rFonts w:ascii="宋体" w:hAnsi="宋体"/>
                <w:color w:val="000000"/>
                <w:sz w:val="24"/>
              </w:rPr>
            </w:pPr>
          </w:p>
        </w:tc>
        <w:tc>
          <w:tcPr>
            <w:tcW w:w="989" w:type="dxa"/>
            <w:vAlign w:val="center"/>
          </w:tcPr>
          <w:p w:rsidR="00292D90" w:rsidRPr="00DF476B" w:rsidRDefault="00292D90">
            <w:pPr>
              <w:adjustRightInd w:val="0"/>
              <w:snapToGrid w:val="0"/>
              <w:spacing w:line="400" w:lineRule="exact"/>
              <w:ind w:firstLine="480"/>
              <w:jc w:val="left"/>
              <w:rPr>
                <w:rFonts w:ascii="宋体" w:hAnsi="宋体"/>
                <w:color w:val="000000"/>
                <w:sz w:val="24"/>
              </w:rPr>
            </w:pPr>
          </w:p>
        </w:tc>
        <w:tc>
          <w:tcPr>
            <w:tcW w:w="989" w:type="dxa"/>
            <w:vAlign w:val="center"/>
          </w:tcPr>
          <w:p w:rsidR="00292D90" w:rsidRPr="00DF476B" w:rsidRDefault="00292D90">
            <w:pPr>
              <w:adjustRightInd w:val="0"/>
              <w:snapToGrid w:val="0"/>
              <w:spacing w:line="400" w:lineRule="exact"/>
              <w:ind w:firstLine="480"/>
              <w:jc w:val="left"/>
              <w:rPr>
                <w:rFonts w:ascii="宋体" w:hAnsi="宋体"/>
                <w:color w:val="000000"/>
                <w:sz w:val="24"/>
              </w:rPr>
            </w:pPr>
          </w:p>
        </w:tc>
      </w:tr>
      <w:tr w:rsidR="00292D90" w:rsidRPr="00DF476B">
        <w:trPr>
          <w:trHeight w:val="240"/>
        </w:trPr>
        <w:tc>
          <w:tcPr>
            <w:tcW w:w="817" w:type="dxa"/>
            <w:vAlign w:val="center"/>
          </w:tcPr>
          <w:p w:rsidR="00292D90" w:rsidRPr="00DF476B" w:rsidRDefault="00292D90">
            <w:pPr>
              <w:snapToGrid w:val="0"/>
              <w:spacing w:line="400" w:lineRule="exact"/>
              <w:jc w:val="center"/>
              <w:rPr>
                <w:rFonts w:ascii="宋体" w:hAnsi="宋体" w:cs="宋体"/>
                <w:color w:val="000000"/>
                <w:sz w:val="24"/>
              </w:rPr>
            </w:pPr>
            <w:r w:rsidRPr="00DF476B">
              <w:rPr>
                <w:rFonts w:ascii="宋体" w:hAnsi="宋体" w:cs="宋体" w:hint="eastAsia"/>
                <w:color w:val="000000"/>
                <w:sz w:val="24"/>
              </w:rPr>
              <w:t>5</w:t>
            </w:r>
          </w:p>
        </w:tc>
        <w:tc>
          <w:tcPr>
            <w:tcW w:w="4055" w:type="dxa"/>
            <w:vAlign w:val="center"/>
          </w:tcPr>
          <w:p w:rsidR="00292D90" w:rsidRPr="00DF476B" w:rsidRDefault="00E81D85">
            <w:pPr>
              <w:spacing w:line="400" w:lineRule="exact"/>
              <w:rPr>
                <w:rFonts w:cs="宋体"/>
                <w:sz w:val="24"/>
              </w:rPr>
            </w:pPr>
            <w:r w:rsidRPr="00DF476B">
              <w:rPr>
                <w:rFonts w:ascii="宋体" w:hAnsi="宋体" w:cs="宋体" w:hint="eastAsia"/>
                <w:color w:val="000000"/>
                <w:kern w:val="0"/>
                <w:sz w:val="24"/>
              </w:rPr>
              <w:t>落实政府采购政策需满足的资格</w:t>
            </w:r>
            <w:r w:rsidR="00961389" w:rsidRPr="00DF476B">
              <w:rPr>
                <w:rFonts w:ascii="宋体" w:hAnsi="宋体" w:cs="宋体" w:hint="eastAsia"/>
                <w:color w:val="000000"/>
                <w:kern w:val="0"/>
                <w:sz w:val="24"/>
              </w:rPr>
              <w:t>情况（是否提供了中小企业声明函）</w:t>
            </w:r>
          </w:p>
        </w:tc>
        <w:tc>
          <w:tcPr>
            <w:tcW w:w="915" w:type="dxa"/>
            <w:vAlign w:val="center"/>
          </w:tcPr>
          <w:p w:rsidR="00292D90" w:rsidRPr="00DF476B" w:rsidRDefault="00292D90">
            <w:pPr>
              <w:adjustRightInd w:val="0"/>
              <w:snapToGrid w:val="0"/>
              <w:spacing w:line="400" w:lineRule="exact"/>
              <w:ind w:firstLine="480"/>
              <w:jc w:val="left"/>
              <w:rPr>
                <w:rFonts w:ascii="宋体" w:hAnsi="宋体"/>
                <w:color w:val="000000"/>
                <w:sz w:val="24"/>
              </w:rPr>
            </w:pPr>
          </w:p>
        </w:tc>
        <w:tc>
          <w:tcPr>
            <w:tcW w:w="990" w:type="dxa"/>
            <w:vAlign w:val="center"/>
          </w:tcPr>
          <w:p w:rsidR="00292D90" w:rsidRPr="00DF476B" w:rsidRDefault="00292D90">
            <w:pPr>
              <w:adjustRightInd w:val="0"/>
              <w:snapToGrid w:val="0"/>
              <w:spacing w:line="400" w:lineRule="exact"/>
              <w:ind w:firstLine="480"/>
              <w:jc w:val="left"/>
              <w:rPr>
                <w:rFonts w:ascii="宋体" w:hAnsi="宋体"/>
                <w:color w:val="000000"/>
                <w:sz w:val="24"/>
              </w:rPr>
            </w:pPr>
          </w:p>
        </w:tc>
        <w:tc>
          <w:tcPr>
            <w:tcW w:w="989" w:type="dxa"/>
            <w:vAlign w:val="center"/>
          </w:tcPr>
          <w:p w:rsidR="00292D90" w:rsidRPr="00DF476B" w:rsidRDefault="00292D90">
            <w:pPr>
              <w:adjustRightInd w:val="0"/>
              <w:snapToGrid w:val="0"/>
              <w:spacing w:line="400" w:lineRule="exact"/>
              <w:ind w:firstLine="480"/>
              <w:jc w:val="left"/>
              <w:rPr>
                <w:rFonts w:ascii="宋体" w:hAnsi="宋体"/>
                <w:color w:val="000000"/>
                <w:sz w:val="24"/>
              </w:rPr>
            </w:pPr>
          </w:p>
        </w:tc>
        <w:tc>
          <w:tcPr>
            <w:tcW w:w="989" w:type="dxa"/>
            <w:vAlign w:val="center"/>
          </w:tcPr>
          <w:p w:rsidR="00292D90" w:rsidRPr="00DF476B" w:rsidRDefault="00292D90">
            <w:pPr>
              <w:adjustRightInd w:val="0"/>
              <w:snapToGrid w:val="0"/>
              <w:spacing w:line="400" w:lineRule="exact"/>
              <w:ind w:firstLine="480"/>
              <w:jc w:val="left"/>
              <w:rPr>
                <w:rFonts w:ascii="宋体" w:hAnsi="宋体"/>
                <w:color w:val="000000"/>
                <w:sz w:val="24"/>
              </w:rPr>
            </w:pPr>
          </w:p>
        </w:tc>
      </w:tr>
      <w:tr w:rsidR="00292D90" w:rsidRPr="00DF476B">
        <w:trPr>
          <w:trHeight w:val="422"/>
        </w:trPr>
        <w:tc>
          <w:tcPr>
            <w:tcW w:w="817" w:type="dxa"/>
          </w:tcPr>
          <w:p w:rsidR="00292D90" w:rsidRPr="00DF476B" w:rsidRDefault="00292D90">
            <w:pPr>
              <w:adjustRightInd w:val="0"/>
              <w:snapToGrid w:val="0"/>
              <w:spacing w:line="400" w:lineRule="exact"/>
              <w:ind w:firstLine="432"/>
              <w:jc w:val="center"/>
              <w:rPr>
                <w:rFonts w:ascii="宋体" w:hAnsi="宋体" w:cs="宋体"/>
                <w:color w:val="000000"/>
                <w:spacing w:val="-12"/>
                <w:sz w:val="24"/>
              </w:rPr>
            </w:pPr>
          </w:p>
        </w:tc>
        <w:tc>
          <w:tcPr>
            <w:tcW w:w="4055" w:type="dxa"/>
            <w:vAlign w:val="center"/>
          </w:tcPr>
          <w:p w:rsidR="00292D90" w:rsidRPr="00DF476B" w:rsidRDefault="00292D90">
            <w:pPr>
              <w:adjustRightInd w:val="0"/>
              <w:snapToGrid w:val="0"/>
              <w:spacing w:line="400" w:lineRule="exact"/>
              <w:ind w:firstLine="432"/>
              <w:jc w:val="center"/>
              <w:rPr>
                <w:rFonts w:ascii="宋体" w:hAnsi="宋体"/>
                <w:color w:val="000000"/>
                <w:spacing w:val="-12"/>
                <w:sz w:val="24"/>
              </w:rPr>
            </w:pPr>
            <w:r w:rsidRPr="00DF476B">
              <w:rPr>
                <w:rFonts w:ascii="宋体" w:hAnsi="宋体" w:cs="宋体" w:hint="eastAsia"/>
                <w:color w:val="000000"/>
                <w:spacing w:val="-12"/>
                <w:sz w:val="24"/>
              </w:rPr>
              <w:t>审查结论</w:t>
            </w:r>
          </w:p>
        </w:tc>
        <w:tc>
          <w:tcPr>
            <w:tcW w:w="915" w:type="dxa"/>
            <w:vAlign w:val="center"/>
          </w:tcPr>
          <w:p w:rsidR="00292D90" w:rsidRPr="00DF476B" w:rsidRDefault="00292D90">
            <w:pPr>
              <w:adjustRightInd w:val="0"/>
              <w:snapToGrid w:val="0"/>
              <w:spacing w:line="400" w:lineRule="exact"/>
              <w:ind w:firstLine="480"/>
              <w:jc w:val="center"/>
              <w:rPr>
                <w:rFonts w:ascii="宋体" w:hAnsi="宋体"/>
                <w:color w:val="000000"/>
                <w:sz w:val="24"/>
              </w:rPr>
            </w:pPr>
          </w:p>
        </w:tc>
        <w:tc>
          <w:tcPr>
            <w:tcW w:w="990" w:type="dxa"/>
            <w:vAlign w:val="center"/>
          </w:tcPr>
          <w:p w:rsidR="00292D90" w:rsidRPr="00DF476B" w:rsidRDefault="00292D90">
            <w:pPr>
              <w:adjustRightInd w:val="0"/>
              <w:snapToGrid w:val="0"/>
              <w:spacing w:line="400" w:lineRule="exact"/>
              <w:ind w:firstLine="480"/>
              <w:jc w:val="center"/>
              <w:rPr>
                <w:rFonts w:ascii="宋体" w:hAnsi="宋体"/>
                <w:color w:val="000000"/>
                <w:sz w:val="24"/>
              </w:rPr>
            </w:pPr>
          </w:p>
        </w:tc>
        <w:tc>
          <w:tcPr>
            <w:tcW w:w="989" w:type="dxa"/>
            <w:vAlign w:val="center"/>
          </w:tcPr>
          <w:p w:rsidR="00292D90" w:rsidRPr="00DF476B" w:rsidRDefault="00292D90">
            <w:pPr>
              <w:adjustRightInd w:val="0"/>
              <w:snapToGrid w:val="0"/>
              <w:spacing w:line="400" w:lineRule="exact"/>
              <w:ind w:firstLine="480"/>
              <w:jc w:val="center"/>
              <w:rPr>
                <w:rFonts w:ascii="宋体" w:hAnsi="宋体"/>
                <w:color w:val="000000"/>
                <w:sz w:val="24"/>
              </w:rPr>
            </w:pPr>
          </w:p>
        </w:tc>
        <w:tc>
          <w:tcPr>
            <w:tcW w:w="989" w:type="dxa"/>
            <w:vAlign w:val="center"/>
          </w:tcPr>
          <w:p w:rsidR="00292D90" w:rsidRPr="00DF476B" w:rsidRDefault="00292D90">
            <w:pPr>
              <w:adjustRightInd w:val="0"/>
              <w:snapToGrid w:val="0"/>
              <w:spacing w:line="400" w:lineRule="exact"/>
              <w:ind w:firstLine="480"/>
              <w:jc w:val="center"/>
              <w:rPr>
                <w:rFonts w:ascii="宋体" w:hAnsi="宋体"/>
                <w:color w:val="000000"/>
                <w:sz w:val="24"/>
              </w:rPr>
            </w:pPr>
          </w:p>
        </w:tc>
      </w:tr>
      <w:tr w:rsidR="00292D90" w:rsidRPr="00DF476B">
        <w:trPr>
          <w:trHeight w:val="1406"/>
        </w:trPr>
        <w:tc>
          <w:tcPr>
            <w:tcW w:w="817" w:type="dxa"/>
          </w:tcPr>
          <w:p w:rsidR="00292D90" w:rsidRPr="00DF476B" w:rsidRDefault="00292D90">
            <w:pPr>
              <w:adjustRightInd w:val="0"/>
              <w:snapToGrid w:val="0"/>
              <w:spacing w:line="400" w:lineRule="exact"/>
              <w:rPr>
                <w:rFonts w:ascii="宋体" w:hAnsi="宋体" w:cs="宋体"/>
                <w:color w:val="000000"/>
                <w:sz w:val="24"/>
              </w:rPr>
            </w:pPr>
          </w:p>
        </w:tc>
        <w:tc>
          <w:tcPr>
            <w:tcW w:w="7938" w:type="dxa"/>
            <w:gridSpan w:val="5"/>
          </w:tcPr>
          <w:p w:rsidR="00292D90" w:rsidRPr="00DF476B" w:rsidRDefault="00292D90">
            <w:pPr>
              <w:adjustRightInd w:val="0"/>
              <w:snapToGrid w:val="0"/>
              <w:spacing w:line="400" w:lineRule="exact"/>
              <w:rPr>
                <w:rFonts w:ascii="宋体" w:hAnsi="宋体"/>
                <w:color w:val="000000"/>
                <w:sz w:val="24"/>
              </w:rPr>
            </w:pPr>
            <w:r w:rsidRPr="00DF476B">
              <w:rPr>
                <w:rFonts w:ascii="宋体" w:hAnsi="宋体" w:cs="宋体" w:hint="eastAsia"/>
                <w:color w:val="000000"/>
                <w:sz w:val="24"/>
              </w:rPr>
              <w:t>备注：（有不符合项的，需在此处详细写明理由）</w:t>
            </w:r>
          </w:p>
          <w:p w:rsidR="00292D90" w:rsidRPr="00DF476B" w:rsidRDefault="00292D90">
            <w:pPr>
              <w:adjustRightInd w:val="0"/>
              <w:snapToGrid w:val="0"/>
              <w:spacing w:line="400" w:lineRule="exact"/>
              <w:ind w:firstLine="480"/>
              <w:rPr>
                <w:rFonts w:ascii="宋体" w:hAnsi="宋体"/>
                <w:color w:val="000000"/>
                <w:sz w:val="24"/>
              </w:rPr>
            </w:pPr>
            <w:r w:rsidRPr="00DF476B">
              <w:rPr>
                <w:rFonts w:ascii="宋体" w:hAnsi="宋体"/>
                <w:color w:val="000000"/>
                <w:sz w:val="24"/>
              </w:rPr>
              <w:t xml:space="preserve">                                 </w:t>
            </w:r>
          </w:p>
          <w:p w:rsidR="00292D90" w:rsidRPr="00DF476B" w:rsidRDefault="00292D90">
            <w:pPr>
              <w:adjustRightInd w:val="0"/>
              <w:snapToGrid w:val="0"/>
              <w:spacing w:line="400" w:lineRule="exact"/>
              <w:ind w:firstLine="480"/>
              <w:rPr>
                <w:rFonts w:ascii="宋体" w:hAnsi="宋体"/>
                <w:color w:val="000000"/>
                <w:sz w:val="24"/>
              </w:rPr>
            </w:pPr>
            <w:r w:rsidRPr="00DF476B">
              <w:rPr>
                <w:rFonts w:ascii="宋体" w:hAnsi="宋体" w:hint="eastAsia"/>
                <w:color w:val="000000"/>
                <w:sz w:val="24"/>
              </w:rPr>
              <w:t>招标人签字：</w:t>
            </w:r>
          </w:p>
          <w:p w:rsidR="00292D90" w:rsidRPr="00DF476B" w:rsidRDefault="00292D90">
            <w:pPr>
              <w:adjustRightInd w:val="0"/>
              <w:snapToGrid w:val="0"/>
              <w:spacing w:line="400" w:lineRule="exact"/>
              <w:ind w:firstLineChars="200" w:firstLine="480"/>
              <w:rPr>
                <w:rFonts w:ascii="宋体" w:hAnsi="宋体"/>
                <w:color w:val="000000"/>
                <w:sz w:val="24"/>
              </w:rPr>
            </w:pPr>
            <w:r w:rsidRPr="00DF476B">
              <w:rPr>
                <w:rFonts w:ascii="宋体" w:hAnsi="宋体" w:hint="eastAsia"/>
                <w:color w:val="000000"/>
                <w:sz w:val="24"/>
              </w:rPr>
              <w:t>招标代理机构签字：</w:t>
            </w:r>
            <w:r w:rsidRPr="00DF476B">
              <w:rPr>
                <w:rFonts w:ascii="宋体" w:hAnsi="宋体"/>
                <w:color w:val="000000"/>
                <w:sz w:val="24"/>
              </w:rPr>
              <w:t xml:space="preserve"> </w:t>
            </w:r>
          </w:p>
        </w:tc>
      </w:tr>
    </w:tbl>
    <w:p w:rsidR="00292D90" w:rsidRPr="00DF476B" w:rsidRDefault="00292D90">
      <w:pPr>
        <w:snapToGrid w:val="0"/>
        <w:spacing w:line="400" w:lineRule="exact"/>
        <w:jc w:val="left"/>
        <w:rPr>
          <w:rFonts w:cs="宋体"/>
          <w:b/>
          <w:color w:val="000000"/>
        </w:rPr>
      </w:pPr>
    </w:p>
    <w:p w:rsidR="00292D90" w:rsidRPr="00DF476B" w:rsidRDefault="00292D90">
      <w:pPr>
        <w:adjustRightInd w:val="0"/>
        <w:snapToGrid w:val="0"/>
        <w:spacing w:line="400" w:lineRule="exact"/>
        <w:rPr>
          <w:rFonts w:ascii="宋体" w:hAnsi="宋体" w:cs="宋体"/>
          <w:color w:val="000000"/>
          <w:sz w:val="24"/>
        </w:rPr>
      </w:pPr>
      <w:r w:rsidRPr="00DF476B">
        <w:rPr>
          <w:rFonts w:ascii="宋体" w:hAnsi="宋体" w:cs="宋体" w:hint="eastAsia"/>
          <w:color w:val="000000"/>
          <w:sz w:val="24"/>
        </w:rPr>
        <w:t>注：1、货物和服务招标项目的资格审查由招标人或代理机构进行，至少两人。其他政府采购项目由评委会或谈判小组进行审查。</w:t>
      </w:r>
    </w:p>
    <w:p w:rsidR="00292D90" w:rsidRPr="00DF476B" w:rsidRDefault="00292D90">
      <w:pPr>
        <w:adjustRightInd w:val="0"/>
        <w:snapToGrid w:val="0"/>
        <w:spacing w:line="400" w:lineRule="exact"/>
        <w:ind w:firstLineChars="200" w:firstLine="480"/>
        <w:rPr>
          <w:rFonts w:ascii="宋体" w:hAnsi="宋体" w:cs="宋体"/>
          <w:color w:val="000000"/>
          <w:sz w:val="24"/>
        </w:rPr>
      </w:pPr>
      <w:r w:rsidRPr="00DF476B">
        <w:rPr>
          <w:rFonts w:ascii="宋体" w:hAnsi="宋体" w:cs="宋体" w:hint="eastAsia"/>
          <w:color w:val="000000"/>
          <w:sz w:val="24"/>
        </w:rPr>
        <w:t>2、审查情况或结论合格打√，不合格打×，不合格原因请在备注栏内注明。</w:t>
      </w:r>
    </w:p>
    <w:p w:rsidR="00292D90" w:rsidRPr="00DF476B" w:rsidRDefault="00292D90">
      <w:pPr>
        <w:adjustRightInd w:val="0"/>
        <w:snapToGrid w:val="0"/>
        <w:spacing w:line="400" w:lineRule="exact"/>
        <w:ind w:firstLineChars="200" w:firstLine="480"/>
        <w:rPr>
          <w:rFonts w:ascii="宋体" w:hAnsi="宋体"/>
          <w:color w:val="000000"/>
          <w:sz w:val="24"/>
        </w:rPr>
      </w:pPr>
      <w:r w:rsidRPr="00DF476B">
        <w:rPr>
          <w:rFonts w:ascii="宋体" w:hAnsi="宋体" w:hint="eastAsia"/>
          <w:color w:val="000000"/>
          <w:sz w:val="24"/>
        </w:rPr>
        <w:t>3、《资格性审查表》是资格性评审的依据，不得对《资格性审查表》以外的内容进行资格审查。</w:t>
      </w:r>
    </w:p>
    <w:p w:rsidR="00292D90" w:rsidRPr="00DF476B" w:rsidRDefault="00292D90">
      <w:pPr>
        <w:pStyle w:val="1"/>
        <w:rPr>
          <w:color w:val="000000"/>
        </w:rPr>
      </w:pPr>
      <w:bookmarkStart w:id="58" w:name="_Toc420569485"/>
      <w:bookmarkStart w:id="59" w:name="_Toc424133350"/>
      <w:bookmarkStart w:id="60" w:name="_Toc80640774"/>
      <w:r w:rsidRPr="00DF476B">
        <w:rPr>
          <w:rFonts w:hint="eastAsia"/>
          <w:color w:val="000000"/>
          <w:sz w:val="28"/>
          <w:szCs w:val="28"/>
        </w:rPr>
        <w:br w:type="page"/>
      </w:r>
      <w:r w:rsidRPr="00DF476B">
        <w:rPr>
          <w:rFonts w:hint="eastAsia"/>
          <w:color w:val="000000"/>
          <w:sz w:val="28"/>
          <w:szCs w:val="28"/>
        </w:rPr>
        <w:lastRenderedPageBreak/>
        <w:t>附件</w:t>
      </w:r>
      <w:r w:rsidRPr="00DF476B">
        <w:rPr>
          <w:rFonts w:hint="eastAsia"/>
          <w:color w:val="000000"/>
          <w:sz w:val="28"/>
          <w:szCs w:val="28"/>
        </w:rPr>
        <w:t>3</w:t>
      </w:r>
      <w:r w:rsidRPr="00DF476B">
        <w:rPr>
          <w:rFonts w:hint="eastAsia"/>
          <w:color w:val="000000"/>
          <w:sz w:val="28"/>
          <w:szCs w:val="28"/>
        </w:rPr>
        <w:t>：符合性评审表</w:t>
      </w:r>
      <w:bookmarkEnd w:id="58"/>
      <w:bookmarkEnd w:id="59"/>
      <w:bookmarkEnd w:id="60"/>
    </w:p>
    <w:p w:rsidR="00292D90" w:rsidRPr="00DF476B" w:rsidRDefault="00C71FB6">
      <w:pPr>
        <w:snapToGrid w:val="0"/>
        <w:spacing w:line="400" w:lineRule="atLeast"/>
        <w:jc w:val="center"/>
        <w:rPr>
          <w:rFonts w:ascii="宋体" w:hAnsi="宋体"/>
          <w:color w:val="000000"/>
          <w:sz w:val="28"/>
          <w:szCs w:val="28"/>
          <w:u w:val="single"/>
        </w:rPr>
      </w:pPr>
      <w:r w:rsidRPr="00DF476B">
        <w:rPr>
          <w:rFonts w:ascii="宋体" w:hAnsi="宋体" w:hint="eastAsia"/>
          <w:color w:val="000000"/>
          <w:sz w:val="28"/>
          <w:szCs w:val="28"/>
          <w:u w:val="single"/>
        </w:rPr>
        <w:t>2023年高新区公共绿地养护外包采购项目</w:t>
      </w:r>
    </w:p>
    <w:p w:rsidR="00292D90" w:rsidRPr="00DF476B" w:rsidRDefault="00292D90">
      <w:pPr>
        <w:snapToGrid w:val="0"/>
        <w:spacing w:line="400" w:lineRule="atLeast"/>
        <w:jc w:val="center"/>
        <w:rPr>
          <w:rFonts w:ascii="宋体" w:hAnsi="宋体"/>
          <w:color w:val="000000"/>
          <w:sz w:val="28"/>
          <w:szCs w:val="28"/>
        </w:rPr>
      </w:pPr>
      <w:r w:rsidRPr="00DF476B">
        <w:rPr>
          <w:rFonts w:ascii="宋体" w:hAnsi="宋体" w:hint="eastAsia"/>
          <w:color w:val="000000"/>
          <w:sz w:val="28"/>
          <w:szCs w:val="28"/>
        </w:rPr>
        <w:t>符合性评审表</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7"/>
        <w:gridCol w:w="5585"/>
        <w:gridCol w:w="659"/>
        <w:gridCol w:w="659"/>
        <w:gridCol w:w="782"/>
        <w:gridCol w:w="815"/>
      </w:tblGrid>
      <w:tr w:rsidR="00292D90" w:rsidRPr="00DF476B">
        <w:trPr>
          <w:trHeight w:val="528"/>
        </w:trPr>
        <w:tc>
          <w:tcPr>
            <w:tcW w:w="787" w:type="dxa"/>
            <w:vMerge w:val="restart"/>
            <w:vAlign w:val="center"/>
          </w:tcPr>
          <w:p w:rsidR="00292D90" w:rsidRPr="00DF476B" w:rsidRDefault="00292D90">
            <w:pPr>
              <w:autoSpaceDE w:val="0"/>
              <w:autoSpaceDN w:val="0"/>
              <w:adjustRightInd w:val="0"/>
              <w:rPr>
                <w:rFonts w:ascii="宋体"/>
                <w:color w:val="000000"/>
                <w:sz w:val="24"/>
              </w:rPr>
            </w:pPr>
            <w:r w:rsidRPr="00DF476B">
              <w:rPr>
                <w:rFonts w:ascii="宋体" w:hAnsi="宋体" w:hint="eastAsia"/>
                <w:color w:val="000000"/>
                <w:sz w:val="24"/>
              </w:rPr>
              <w:t>序号</w:t>
            </w:r>
          </w:p>
        </w:tc>
        <w:tc>
          <w:tcPr>
            <w:tcW w:w="5585" w:type="dxa"/>
            <w:vMerge w:val="restart"/>
            <w:vAlign w:val="center"/>
          </w:tcPr>
          <w:p w:rsidR="00292D90" w:rsidRPr="00DF476B" w:rsidRDefault="00292D90">
            <w:pPr>
              <w:autoSpaceDE w:val="0"/>
              <w:autoSpaceDN w:val="0"/>
              <w:adjustRightInd w:val="0"/>
              <w:ind w:firstLine="560"/>
              <w:jc w:val="center"/>
              <w:rPr>
                <w:rFonts w:ascii="宋体"/>
                <w:color w:val="000000"/>
                <w:sz w:val="24"/>
              </w:rPr>
            </w:pPr>
            <w:r w:rsidRPr="00DF476B">
              <w:rPr>
                <w:rFonts w:ascii="宋体" w:hAnsi="宋体" w:hint="eastAsia"/>
                <w:color w:val="000000"/>
                <w:sz w:val="24"/>
              </w:rPr>
              <w:t>审查内容</w:t>
            </w:r>
          </w:p>
        </w:tc>
        <w:tc>
          <w:tcPr>
            <w:tcW w:w="2915" w:type="dxa"/>
            <w:gridSpan w:val="4"/>
            <w:vAlign w:val="center"/>
          </w:tcPr>
          <w:p w:rsidR="00292D90" w:rsidRPr="00DF476B" w:rsidRDefault="00292D90">
            <w:pPr>
              <w:ind w:firstLine="560"/>
              <w:jc w:val="center"/>
              <w:rPr>
                <w:color w:val="000000"/>
                <w:sz w:val="24"/>
              </w:rPr>
            </w:pPr>
            <w:r w:rsidRPr="00DF476B">
              <w:rPr>
                <w:rFonts w:hint="eastAsia"/>
                <w:color w:val="000000"/>
                <w:sz w:val="24"/>
              </w:rPr>
              <w:t>投标人</w:t>
            </w:r>
          </w:p>
        </w:tc>
      </w:tr>
      <w:tr w:rsidR="00292D90" w:rsidRPr="00DF476B">
        <w:trPr>
          <w:trHeight w:val="323"/>
        </w:trPr>
        <w:tc>
          <w:tcPr>
            <w:tcW w:w="787" w:type="dxa"/>
            <w:vMerge/>
            <w:vAlign w:val="center"/>
          </w:tcPr>
          <w:p w:rsidR="00292D90" w:rsidRPr="00DF476B" w:rsidRDefault="00292D90">
            <w:pPr>
              <w:autoSpaceDE w:val="0"/>
              <w:autoSpaceDN w:val="0"/>
              <w:adjustRightInd w:val="0"/>
              <w:ind w:firstLine="640"/>
              <w:jc w:val="center"/>
              <w:rPr>
                <w:rFonts w:ascii="宋体"/>
                <w:color w:val="000000"/>
                <w:sz w:val="24"/>
              </w:rPr>
            </w:pPr>
          </w:p>
        </w:tc>
        <w:tc>
          <w:tcPr>
            <w:tcW w:w="5585" w:type="dxa"/>
            <w:vMerge/>
            <w:vAlign w:val="center"/>
          </w:tcPr>
          <w:p w:rsidR="00292D90" w:rsidRPr="00DF476B" w:rsidRDefault="00292D90">
            <w:pPr>
              <w:autoSpaceDE w:val="0"/>
              <w:autoSpaceDN w:val="0"/>
              <w:adjustRightInd w:val="0"/>
              <w:ind w:firstLine="640"/>
              <w:jc w:val="center"/>
              <w:rPr>
                <w:rFonts w:ascii="宋体"/>
                <w:color w:val="000000"/>
                <w:sz w:val="24"/>
              </w:rPr>
            </w:pPr>
          </w:p>
        </w:tc>
        <w:tc>
          <w:tcPr>
            <w:tcW w:w="659" w:type="dxa"/>
            <w:vAlign w:val="center"/>
          </w:tcPr>
          <w:p w:rsidR="00292D90" w:rsidRPr="00DF476B" w:rsidRDefault="00292D90">
            <w:pPr>
              <w:ind w:firstLine="640"/>
              <w:jc w:val="center"/>
              <w:rPr>
                <w:color w:val="000000"/>
                <w:sz w:val="24"/>
              </w:rPr>
            </w:pPr>
          </w:p>
        </w:tc>
        <w:tc>
          <w:tcPr>
            <w:tcW w:w="659" w:type="dxa"/>
            <w:vAlign w:val="center"/>
          </w:tcPr>
          <w:p w:rsidR="00292D90" w:rsidRPr="00DF476B" w:rsidRDefault="00292D90">
            <w:pPr>
              <w:ind w:firstLine="640"/>
              <w:jc w:val="center"/>
              <w:rPr>
                <w:color w:val="000000"/>
                <w:sz w:val="24"/>
              </w:rPr>
            </w:pPr>
          </w:p>
        </w:tc>
        <w:tc>
          <w:tcPr>
            <w:tcW w:w="782" w:type="dxa"/>
            <w:vAlign w:val="center"/>
          </w:tcPr>
          <w:p w:rsidR="00292D90" w:rsidRPr="00DF476B" w:rsidRDefault="00292D90">
            <w:pPr>
              <w:ind w:firstLine="640"/>
              <w:jc w:val="center"/>
              <w:rPr>
                <w:color w:val="000000"/>
                <w:sz w:val="24"/>
              </w:rPr>
            </w:pPr>
          </w:p>
        </w:tc>
        <w:tc>
          <w:tcPr>
            <w:tcW w:w="815" w:type="dxa"/>
            <w:vAlign w:val="center"/>
          </w:tcPr>
          <w:p w:rsidR="00292D90" w:rsidRPr="00DF476B" w:rsidRDefault="00292D90">
            <w:pPr>
              <w:ind w:firstLine="640"/>
              <w:jc w:val="center"/>
              <w:rPr>
                <w:color w:val="000000"/>
                <w:sz w:val="24"/>
              </w:rPr>
            </w:pPr>
          </w:p>
        </w:tc>
      </w:tr>
      <w:tr w:rsidR="00292D90" w:rsidRPr="00DF476B">
        <w:trPr>
          <w:trHeight w:val="626"/>
        </w:trPr>
        <w:tc>
          <w:tcPr>
            <w:tcW w:w="787" w:type="dxa"/>
            <w:vAlign w:val="center"/>
          </w:tcPr>
          <w:p w:rsidR="00292D90" w:rsidRPr="00DF476B" w:rsidRDefault="00292D90">
            <w:pPr>
              <w:pStyle w:val="a3"/>
              <w:ind w:firstLineChars="0" w:firstLine="0"/>
              <w:jc w:val="center"/>
              <w:rPr>
                <w:rFonts w:ascii="宋体" w:hAnsi="宋体"/>
                <w:color w:val="000000"/>
                <w:sz w:val="24"/>
              </w:rPr>
            </w:pPr>
            <w:r w:rsidRPr="00DF476B">
              <w:rPr>
                <w:rFonts w:ascii="宋体" w:hAnsi="宋体"/>
                <w:color w:val="000000"/>
                <w:sz w:val="24"/>
              </w:rPr>
              <w:t>1</w:t>
            </w:r>
          </w:p>
        </w:tc>
        <w:tc>
          <w:tcPr>
            <w:tcW w:w="5585" w:type="dxa"/>
            <w:vAlign w:val="center"/>
          </w:tcPr>
          <w:p w:rsidR="00292D90" w:rsidRPr="00DF476B" w:rsidRDefault="00292D90">
            <w:pPr>
              <w:pStyle w:val="a3"/>
              <w:ind w:firstLineChars="0" w:firstLine="0"/>
              <w:rPr>
                <w:color w:val="000000"/>
                <w:sz w:val="24"/>
              </w:rPr>
            </w:pPr>
            <w:r w:rsidRPr="00DF476B">
              <w:rPr>
                <w:rFonts w:hint="eastAsia"/>
                <w:color w:val="000000"/>
                <w:sz w:val="24"/>
              </w:rPr>
              <w:t>投标有效期满足招标文件要求。</w:t>
            </w:r>
          </w:p>
        </w:tc>
        <w:tc>
          <w:tcPr>
            <w:tcW w:w="659" w:type="dxa"/>
            <w:vAlign w:val="center"/>
          </w:tcPr>
          <w:p w:rsidR="00292D90" w:rsidRPr="00DF476B" w:rsidRDefault="00292D90">
            <w:pPr>
              <w:pStyle w:val="a3"/>
              <w:ind w:firstLine="480"/>
              <w:jc w:val="center"/>
              <w:rPr>
                <w:rFonts w:ascii="宋体"/>
                <w:color w:val="000000"/>
                <w:sz w:val="24"/>
              </w:rPr>
            </w:pPr>
          </w:p>
        </w:tc>
        <w:tc>
          <w:tcPr>
            <w:tcW w:w="659" w:type="dxa"/>
            <w:vAlign w:val="center"/>
          </w:tcPr>
          <w:p w:rsidR="00292D90" w:rsidRPr="00DF476B" w:rsidRDefault="00292D90">
            <w:pPr>
              <w:pStyle w:val="a3"/>
              <w:ind w:firstLine="480"/>
              <w:jc w:val="center"/>
              <w:rPr>
                <w:rFonts w:ascii="宋体"/>
                <w:color w:val="000000"/>
                <w:sz w:val="24"/>
              </w:rPr>
            </w:pPr>
          </w:p>
        </w:tc>
        <w:tc>
          <w:tcPr>
            <w:tcW w:w="782" w:type="dxa"/>
            <w:vAlign w:val="center"/>
          </w:tcPr>
          <w:p w:rsidR="00292D90" w:rsidRPr="00DF476B" w:rsidRDefault="00292D90">
            <w:pPr>
              <w:pStyle w:val="a3"/>
              <w:ind w:firstLine="480"/>
              <w:jc w:val="center"/>
              <w:rPr>
                <w:rFonts w:ascii="宋体"/>
                <w:color w:val="000000"/>
                <w:sz w:val="24"/>
              </w:rPr>
            </w:pPr>
          </w:p>
        </w:tc>
        <w:tc>
          <w:tcPr>
            <w:tcW w:w="815" w:type="dxa"/>
            <w:vAlign w:val="center"/>
          </w:tcPr>
          <w:p w:rsidR="00292D90" w:rsidRPr="00DF476B" w:rsidRDefault="00292D90">
            <w:pPr>
              <w:pStyle w:val="a3"/>
              <w:ind w:firstLine="480"/>
              <w:jc w:val="center"/>
              <w:rPr>
                <w:rFonts w:ascii="宋体"/>
                <w:color w:val="000000"/>
                <w:sz w:val="24"/>
              </w:rPr>
            </w:pPr>
          </w:p>
        </w:tc>
      </w:tr>
      <w:tr w:rsidR="00292D90" w:rsidRPr="00DF476B">
        <w:trPr>
          <w:trHeight w:val="469"/>
        </w:trPr>
        <w:tc>
          <w:tcPr>
            <w:tcW w:w="787" w:type="dxa"/>
            <w:vAlign w:val="center"/>
          </w:tcPr>
          <w:p w:rsidR="00292D90" w:rsidRPr="00DF476B" w:rsidRDefault="00292D90">
            <w:pPr>
              <w:pStyle w:val="a3"/>
              <w:ind w:firstLineChars="0" w:firstLine="0"/>
              <w:jc w:val="center"/>
              <w:rPr>
                <w:rFonts w:ascii="宋体" w:hAnsi="宋体"/>
                <w:color w:val="000000"/>
                <w:sz w:val="24"/>
              </w:rPr>
            </w:pPr>
            <w:r w:rsidRPr="00DF476B">
              <w:rPr>
                <w:rFonts w:ascii="宋体" w:hAnsi="宋体"/>
                <w:color w:val="000000"/>
                <w:sz w:val="24"/>
              </w:rPr>
              <w:t>2</w:t>
            </w:r>
          </w:p>
        </w:tc>
        <w:tc>
          <w:tcPr>
            <w:tcW w:w="5585" w:type="dxa"/>
            <w:vAlign w:val="center"/>
          </w:tcPr>
          <w:p w:rsidR="00292D90" w:rsidRPr="00DF476B" w:rsidRDefault="00292D90">
            <w:pPr>
              <w:pStyle w:val="a3"/>
              <w:ind w:firstLineChars="0" w:firstLine="0"/>
              <w:rPr>
                <w:color w:val="000000"/>
                <w:sz w:val="24"/>
              </w:rPr>
            </w:pPr>
            <w:r w:rsidRPr="00DF476B">
              <w:rPr>
                <w:rFonts w:hint="eastAsia"/>
                <w:color w:val="000000"/>
                <w:sz w:val="24"/>
              </w:rPr>
              <w:t>报价超过招标文件中规定的预算金额或者最高限价。</w:t>
            </w:r>
          </w:p>
        </w:tc>
        <w:tc>
          <w:tcPr>
            <w:tcW w:w="659" w:type="dxa"/>
            <w:vAlign w:val="center"/>
          </w:tcPr>
          <w:p w:rsidR="00292D90" w:rsidRPr="00DF476B" w:rsidRDefault="00292D90">
            <w:pPr>
              <w:pStyle w:val="a3"/>
              <w:ind w:firstLine="480"/>
              <w:jc w:val="center"/>
              <w:rPr>
                <w:rFonts w:ascii="宋体"/>
                <w:color w:val="000000"/>
                <w:sz w:val="24"/>
              </w:rPr>
            </w:pPr>
          </w:p>
        </w:tc>
        <w:tc>
          <w:tcPr>
            <w:tcW w:w="659" w:type="dxa"/>
            <w:vAlign w:val="center"/>
          </w:tcPr>
          <w:p w:rsidR="00292D90" w:rsidRPr="00DF476B" w:rsidRDefault="00292D90">
            <w:pPr>
              <w:pStyle w:val="a3"/>
              <w:ind w:firstLine="480"/>
              <w:jc w:val="center"/>
              <w:rPr>
                <w:rFonts w:ascii="宋体"/>
                <w:color w:val="000000"/>
                <w:sz w:val="24"/>
              </w:rPr>
            </w:pPr>
          </w:p>
        </w:tc>
        <w:tc>
          <w:tcPr>
            <w:tcW w:w="782" w:type="dxa"/>
            <w:vAlign w:val="center"/>
          </w:tcPr>
          <w:p w:rsidR="00292D90" w:rsidRPr="00DF476B" w:rsidRDefault="00292D90">
            <w:pPr>
              <w:pStyle w:val="a3"/>
              <w:ind w:firstLine="480"/>
              <w:jc w:val="center"/>
              <w:rPr>
                <w:rFonts w:ascii="宋体"/>
                <w:color w:val="000000"/>
                <w:sz w:val="24"/>
              </w:rPr>
            </w:pPr>
          </w:p>
        </w:tc>
        <w:tc>
          <w:tcPr>
            <w:tcW w:w="815" w:type="dxa"/>
            <w:vAlign w:val="center"/>
          </w:tcPr>
          <w:p w:rsidR="00292D90" w:rsidRPr="00DF476B" w:rsidRDefault="00292D90">
            <w:pPr>
              <w:pStyle w:val="a3"/>
              <w:ind w:firstLine="480"/>
              <w:jc w:val="center"/>
              <w:rPr>
                <w:rFonts w:ascii="宋体"/>
                <w:color w:val="000000"/>
                <w:sz w:val="24"/>
              </w:rPr>
            </w:pPr>
          </w:p>
        </w:tc>
      </w:tr>
      <w:tr w:rsidR="00292D90" w:rsidRPr="00DF476B">
        <w:trPr>
          <w:trHeight w:val="405"/>
        </w:trPr>
        <w:tc>
          <w:tcPr>
            <w:tcW w:w="787" w:type="dxa"/>
            <w:vAlign w:val="center"/>
          </w:tcPr>
          <w:p w:rsidR="00292D90" w:rsidRPr="00DF476B" w:rsidRDefault="00292D90">
            <w:pPr>
              <w:pStyle w:val="a3"/>
              <w:ind w:firstLineChars="0" w:firstLine="0"/>
              <w:jc w:val="center"/>
              <w:rPr>
                <w:rFonts w:ascii="宋体" w:hAnsi="宋体"/>
                <w:color w:val="000000"/>
                <w:sz w:val="24"/>
              </w:rPr>
            </w:pPr>
            <w:r w:rsidRPr="00DF476B">
              <w:rPr>
                <w:rFonts w:ascii="宋体" w:hAnsi="宋体"/>
                <w:color w:val="000000"/>
                <w:sz w:val="24"/>
              </w:rPr>
              <w:t>3</w:t>
            </w:r>
          </w:p>
        </w:tc>
        <w:tc>
          <w:tcPr>
            <w:tcW w:w="5585" w:type="dxa"/>
            <w:vAlign w:val="center"/>
          </w:tcPr>
          <w:p w:rsidR="00292D90" w:rsidRPr="00DF476B" w:rsidRDefault="00292D90">
            <w:pPr>
              <w:pStyle w:val="a3"/>
              <w:ind w:firstLineChars="0" w:firstLine="0"/>
              <w:rPr>
                <w:color w:val="000000"/>
                <w:sz w:val="24"/>
              </w:rPr>
            </w:pPr>
            <w:r w:rsidRPr="00DF476B">
              <w:rPr>
                <w:rFonts w:hint="eastAsia"/>
                <w:color w:val="000000"/>
                <w:sz w:val="24"/>
              </w:rPr>
              <w:t>投标文件完整性符合招标文件实质性要求。</w:t>
            </w:r>
          </w:p>
        </w:tc>
        <w:tc>
          <w:tcPr>
            <w:tcW w:w="659" w:type="dxa"/>
            <w:vAlign w:val="center"/>
          </w:tcPr>
          <w:p w:rsidR="00292D90" w:rsidRPr="00DF476B" w:rsidRDefault="00292D90">
            <w:pPr>
              <w:pStyle w:val="a3"/>
              <w:ind w:firstLine="480"/>
              <w:jc w:val="center"/>
              <w:rPr>
                <w:rFonts w:ascii="宋体"/>
                <w:color w:val="000000"/>
                <w:sz w:val="24"/>
              </w:rPr>
            </w:pPr>
          </w:p>
        </w:tc>
        <w:tc>
          <w:tcPr>
            <w:tcW w:w="659" w:type="dxa"/>
            <w:vAlign w:val="center"/>
          </w:tcPr>
          <w:p w:rsidR="00292D90" w:rsidRPr="00DF476B" w:rsidRDefault="00292D90">
            <w:pPr>
              <w:pStyle w:val="a3"/>
              <w:ind w:firstLine="480"/>
              <w:jc w:val="center"/>
              <w:rPr>
                <w:rFonts w:ascii="宋体"/>
                <w:color w:val="000000"/>
                <w:sz w:val="24"/>
              </w:rPr>
            </w:pPr>
          </w:p>
        </w:tc>
        <w:tc>
          <w:tcPr>
            <w:tcW w:w="782" w:type="dxa"/>
            <w:vAlign w:val="center"/>
          </w:tcPr>
          <w:p w:rsidR="00292D90" w:rsidRPr="00DF476B" w:rsidRDefault="00292D90">
            <w:pPr>
              <w:pStyle w:val="a3"/>
              <w:ind w:firstLine="480"/>
              <w:jc w:val="center"/>
              <w:rPr>
                <w:rFonts w:ascii="宋体"/>
                <w:color w:val="000000"/>
                <w:sz w:val="24"/>
              </w:rPr>
            </w:pPr>
          </w:p>
        </w:tc>
        <w:tc>
          <w:tcPr>
            <w:tcW w:w="815" w:type="dxa"/>
            <w:vAlign w:val="center"/>
          </w:tcPr>
          <w:p w:rsidR="00292D90" w:rsidRPr="00DF476B" w:rsidRDefault="00292D90">
            <w:pPr>
              <w:pStyle w:val="a3"/>
              <w:ind w:firstLine="480"/>
              <w:jc w:val="center"/>
              <w:rPr>
                <w:rFonts w:ascii="宋体"/>
                <w:color w:val="000000"/>
                <w:sz w:val="24"/>
              </w:rPr>
            </w:pPr>
          </w:p>
        </w:tc>
      </w:tr>
      <w:tr w:rsidR="00292D90" w:rsidRPr="00DF476B">
        <w:trPr>
          <w:trHeight w:val="424"/>
        </w:trPr>
        <w:tc>
          <w:tcPr>
            <w:tcW w:w="787" w:type="dxa"/>
            <w:vAlign w:val="center"/>
          </w:tcPr>
          <w:p w:rsidR="00292D90" w:rsidRPr="00DF476B" w:rsidRDefault="00292D90">
            <w:pPr>
              <w:pStyle w:val="a3"/>
              <w:ind w:firstLineChars="0" w:firstLine="0"/>
              <w:jc w:val="center"/>
              <w:rPr>
                <w:rFonts w:ascii="宋体" w:hAnsi="宋体"/>
                <w:color w:val="000000"/>
                <w:sz w:val="24"/>
              </w:rPr>
            </w:pPr>
            <w:r w:rsidRPr="00DF476B">
              <w:rPr>
                <w:rFonts w:ascii="宋体" w:hAnsi="宋体"/>
                <w:color w:val="000000"/>
                <w:sz w:val="24"/>
              </w:rPr>
              <w:t>4</w:t>
            </w:r>
          </w:p>
        </w:tc>
        <w:tc>
          <w:tcPr>
            <w:tcW w:w="5585" w:type="dxa"/>
            <w:vAlign w:val="center"/>
          </w:tcPr>
          <w:p w:rsidR="00292D90" w:rsidRPr="00DF476B" w:rsidRDefault="00292D90">
            <w:pPr>
              <w:pStyle w:val="a3"/>
              <w:ind w:firstLineChars="0" w:firstLine="0"/>
              <w:rPr>
                <w:color w:val="000000"/>
                <w:sz w:val="24"/>
              </w:rPr>
            </w:pPr>
            <w:r w:rsidRPr="00DF476B">
              <w:rPr>
                <w:rFonts w:hint="eastAsia"/>
                <w:color w:val="000000"/>
                <w:sz w:val="24"/>
              </w:rPr>
              <w:t>投标文件签署情况符合招标文件实质性要求。</w:t>
            </w:r>
          </w:p>
        </w:tc>
        <w:tc>
          <w:tcPr>
            <w:tcW w:w="659" w:type="dxa"/>
            <w:vAlign w:val="center"/>
          </w:tcPr>
          <w:p w:rsidR="00292D90" w:rsidRPr="00DF476B" w:rsidRDefault="00292D90">
            <w:pPr>
              <w:pStyle w:val="a3"/>
              <w:ind w:firstLine="480"/>
              <w:jc w:val="center"/>
              <w:rPr>
                <w:rFonts w:ascii="宋体"/>
                <w:color w:val="000000"/>
                <w:sz w:val="24"/>
              </w:rPr>
            </w:pPr>
          </w:p>
        </w:tc>
        <w:tc>
          <w:tcPr>
            <w:tcW w:w="659" w:type="dxa"/>
            <w:vAlign w:val="center"/>
          </w:tcPr>
          <w:p w:rsidR="00292D90" w:rsidRPr="00DF476B" w:rsidRDefault="00292D90">
            <w:pPr>
              <w:pStyle w:val="a3"/>
              <w:ind w:firstLine="480"/>
              <w:jc w:val="center"/>
              <w:rPr>
                <w:rFonts w:ascii="宋体"/>
                <w:color w:val="000000"/>
                <w:sz w:val="24"/>
              </w:rPr>
            </w:pPr>
          </w:p>
        </w:tc>
        <w:tc>
          <w:tcPr>
            <w:tcW w:w="782" w:type="dxa"/>
            <w:vAlign w:val="center"/>
          </w:tcPr>
          <w:p w:rsidR="00292D90" w:rsidRPr="00DF476B" w:rsidRDefault="00292D90">
            <w:pPr>
              <w:pStyle w:val="a3"/>
              <w:ind w:firstLine="480"/>
              <w:jc w:val="center"/>
              <w:rPr>
                <w:rFonts w:ascii="宋体"/>
                <w:color w:val="000000"/>
                <w:sz w:val="24"/>
              </w:rPr>
            </w:pPr>
          </w:p>
        </w:tc>
        <w:tc>
          <w:tcPr>
            <w:tcW w:w="815" w:type="dxa"/>
            <w:vAlign w:val="center"/>
          </w:tcPr>
          <w:p w:rsidR="00292D90" w:rsidRPr="00DF476B" w:rsidRDefault="00292D90">
            <w:pPr>
              <w:pStyle w:val="a3"/>
              <w:ind w:firstLine="480"/>
              <w:jc w:val="center"/>
              <w:rPr>
                <w:rFonts w:ascii="宋体"/>
                <w:color w:val="000000"/>
                <w:sz w:val="24"/>
              </w:rPr>
            </w:pPr>
          </w:p>
        </w:tc>
      </w:tr>
      <w:tr w:rsidR="00292D90" w:rsidRPr="00DF476B">
        <w:trPr>
          <w:trHeight w:val="416"/>
        </w:trPr>
        <w:tc>
          <w:tcPr>
            <w:tcW w:w="787" w:type="dxa"/>
            <w:vAlign w:val="center"/>
          </w:tcPr>
          <w:p w:rsidR="00292D90" w:rsidRPr="00DF476B" w:rsidRDefault="00292D90">
            <w:pPr>
              <w:pStyle w:val="a3"/>
              <w:ind w:firstLineChars="0" w:firstLine="0"/>
              <w:jc w:val="center"/>
              <w:rPr>
                <w:rFonts w:ascii="宋体" w:hAnsi="宋体"/>
                <w:color w:val="000000"/>
                <w:sz w:val="24"/>
              </w:rPr>
            </w:pPr>
            <w:r w:rsidRPr="00DF476B">
              <w:rPr>
                <w:rFonts w:ascii="宋体" w:hAnsi="宋体"/>
                <w:color w:val="000000"/>
                <w:sz w:val="24"/>
              </w:rPr>
              <w:t>5</w:t>
            </w:r>
          </w:p>
        </w:tc>
        <w:tc>
          <w:tcPr>
            <w:tcW w:w="5585" w:type="dxa"/>
            <w:vAlign w:val="center"/>
          </w:tcPr>
          <w:p w:rsidR="00292D90" w:rsidRPr="00DF476B" w:rsidRDefault="00292D90">
            <w:pPr>
              <w:pStyle w:val="a3"/>
              <w:ind w:firstLineChars="0" w:firstLine="0"/>
              <w:rPr>
                <w:color w:val="000000"/>
                <w:sz w:val="24"/>
              </w:rPr>
            </w:pPr>
            <w:r w:rsidRPr="00DF476B">
              <w:rPr>
                <w:rFonts w:hint="eastAsia"/>
                <w:color w:val="000000"/>
                <w:sz w:val="24"/>
              </w:rPr>
              <w:t>按照招标文件规定报价，没有漏项。</w:t>
            </w:r>
          </w:p>
        </w:tc>
        <w:tc>
          <w:tcPr>
            <w:tcW w:w="659" w:type="dxa"/>
            <w:vAlign w:val="center"/>
          </w:tcPr>
          <w:p w:rsidR="00292D90" w:rsidRPr="00DF476B" w:rsidRDefault="00292D90">
            <w:pPr>
              <w:pStyle w:val="a3"/>
              <w:ind w:firstLine="480"/>
              <w:jc w:val="center"/>
              <w:rPr>
                <w:rFonts w:ascii="宋体"/>
                <w:color w:val="000000"/>
                <w:sz w:val="24"/>
              </w:rPr>
            </w:pPr>
          </w:p>
        </w:tc>
        <w:tc>
          <w:tcPr>
            <w:tcW w:w="659" w:type="dxa"/>
            <w:vAlign w:val="center"/>
          </w:tcPr>
          <w:p w:rsidR="00292D90" w:rsidRPr="00DF476B" w:rsidRDefault="00292D90">
            <w:pPr>
              <w:pStyle w:val="a3"/>
              <w:ind w:firstLine="480"/>
              <w:jc w:val="center"/>
              <w:rPr>
                <w:rFonts w:ascii="宋体"/>
                <w:color w:val="000000"/>
                <w:sz w:val="24"/>
              </w:rPr>
            </w:pPr>
          </w:p>
        </w:tc>
        <w:tc>
          <w:tcPr>
            <w:tcW w:w="782" w:type="dxa"/>
            <w:vAlign w:val="center"/>
          </w:tcPr>
          <w:p w:rsidR="00292D90" w:rsidRPr="00DF476B" w:rsidRDefault="00292D90">
            <w:pPr>
              <w:pStyle w:val="a3"/>
              <w:ind w:firstLine="480"/>
              <w:jc w:val="center"/>
              <w:rPr>
                <w:rFonts w:ascii="宋体"/>
                <w:color w:val="000000"/>
                <w:sz w:val="24"/>
              </w:rPr>
            </w:pPr>
          </w:p>
        </w:tc>
        <w:tc>
          <w:tcPr>
            <w:tcW w:w="815" w:type="dxa"/>
            <w:vAlign w:val="center"/>
          </w:tcPr>
          <w:p w:rsidR="00292D90" w:rsidRPr="00DF476B" w:rsidRDefault="00292D90">
            <w:pPr>
              <w:pStyle w:val="a3"/>
              <w:ind w:firstLine="480"/>
              <w:jc w:val="center"/>
              <w:rPr>
                <w:rFonts w:ascii="宋体"/>
                <w:color w:val="000000"/>
                <w:sz w:val="24"/>
              </w:rPr>
            </w:pPr>
          </w:p>
        </w:tc>
      </w:tr>
      <w:tr w:rsidR="00292D90" w:rsidRPr="00DF476B">
        <w:trPr>
          <w:trHeight w:val="409"/>
        </w:trPr>
        <w:tc>
          <w:tcPr>
            <w:tcW w:w="787" w:type="dxa"/>
            <w:vAlign w:val="center"/>
          </w:tcPr>
          <w:p w:rsidR="00292D90" w:rsidRPr="00DF476B" w:rsidRDefault="00292D90">
            <w:pPr>
              <w:pStyle w:val="a3"/>
              <w:ind w:firstLineChars="0" w:firstLine="0"/>
              <w:jc w:val="center"/>
              <w:rPr>
                <w:rFonts w:ascii="宋体" w:hAnsi="宋体"/>
                <w:color w:val="000000"/>
                <w:sz w:val="24"/>
              </w:rPr>
            </w:pPr>
            <w:r w:rsidRPr="00DF476B">
              <w:rPr>
                <w:rFonts w:ascii="宋体" w:hAnsi="宋体"/>
                <w:color w:val="000000"/>
                <w:sz w:val="24"/>
              </w:rPr>
              <w:t>6</w:t>
            </w:r>
          </w:p>
        </w:tc>
        <w:tc>
          <w:tcPr>
            <w:tcW w:w="5585" w:type="dxa"/>
            <w:vAlign w:val="center"/>
          </w:tcPr>
          <w:p w:rsidR="00292D90" w:rsidRPr="00DF476B" w:rsidRDefault="00292D90">
            <w:pPr>
              <w:pStyle w:val="a3"/>
              <w:ind w:firstLineChars="0" w:firstLine="0"/>
              <w:rPr>
                <w:color w:val="000000"/>
                <w:sz w:val="24"/>
              </w:rPr>
            </w:pPr>
            <w:r w:rsidRPr="00DF476B">
              <w:rPr>
                <w:rFonts w:hint="eastAsia"/>
                <w:color w:val="000000"/>
                <w:sz w:val="24"/>
              </w:rPr>
              <w:t>未发现投标人涂改证明材料或者提供虚假材料。</w:t>
            </w:r>
          </w:p>
        </w:tc>
        <w:tc>
          <w:tcPr>
            <w:tcW w:w="659" w:type="dxa"/>
            <w:vAlign w:val="center"/>
          </w:tcPr>
          <w:p w:rsidR="00292D90" w:rsidRPr="00DF476B" w:rsidRDefault="00292D90">
            <w:pPr>
              <w:pStyle w:val="a3"/>
              <w:ind w:firstLine="480"/>
              <w:jc w:val="center"/>
              <w:rPr>
                <w:rFonts w:ascii="宋体"/>
                <w:color w:val="000000"/>
                <w:sz w:val="24"/>
              </w:rPr>
            </w:pPr>
          </w:p>
        </w:tc>
        <w:tc>
          <w:tcPr>
            <w:tcW w:w="659" w:type="dxa"/>
            <w:vAlign w:val="center"/>
          </w:tcPr>
          <w:p w:rsidR="00292D90" w:rsidRPr="00DF476B" w:rsidRDefault="00292D90">
            <w:pPr>
              <w:pStyle w:val="a3"/>
              <w:ind w:firstLine="480"/>
              <w:jc w:val="center"/>
              <w:rPr>
                <w:rFonts w:ascii="宋体"/>
                <w:color w:val="000000"/>
                <w:sz w:val="24"/>
              </w:rPr>
            </w:pPr>
          </w:p>
        </w:tc>
        <w:tc>
          <w:tcPr>
            <w:tcW w:w="782" w:type="dxa"/>
            <w:vAlign w:val="center"/>
          </w:tcPr>
          <w:p w:rsidR="00292D90" w:rsidRPr="00DF476B" w:rsidRDefault="00292D90">
            <w:pPr>
              <w:pStyle w:val="a3"/>
              <w:ind w:firstLine="480"/>
              <w:jc w:val="center"/>
              <w:rPr>
                <w:rFonts w:ascii="宋体"/>
                <w:color w:val="000000"/>
                <w:sz w:val="24"/>
              </w:rPr>
            </w:pPr>
          </w:p>
        </w:tc>
        <w:tc>
          <w:tcPr>
            <w:tcW w:w="815" w:type="dxa"/>
            <w:vAlign w:val="center"/>
          </w:tcPr>
          <w:p w:rsidR="00292D90" w:rsidRPr="00DF476B" w:rsidRDefault="00292D90">
            <w:pPr>
              <w:pStyle w:val="a3"/>
              <w:ind w:firstLine="480"/>
              <w:jc w:val="center"/>
              <w:rPr>
                <w:rFonts w:ascii="宋体"/>
                <w:color w:val="000000"/>
                <w:sz w:val="24"/>
              </w:rPr>
            </w:pPr>
          </w:p>
        </w:tc>
      </w:tr>
      <w:tr w:rsidR="00292D90" w:rsidRPr="00DF476B">
        <w:trPr>
          <w:trHeight w:val="415"/>
        </w:trPr>
        <w:tc>
          <w:tcPr>
            <w:tcW w:w="787" w:type="dxa"/>
            <w:vAlign w:val="center"/>
          </w:tcPr>
          <w:p w:rsidR="00292D90" w:rsidRPr="00DF476B" w:rsidRDefault="00292D90">
            <w:pPr>
              <w:pStyle w:val="a3"/>
              <w:ind w:firstLineChars="0" w:firstLine="0"/>
              <w:jc w:val="center"/>
              <w:rPr>
                <w:rFonts w:ascii="宋体" w:hAnsi="宋体"/>
                <w:color w:val="000000"/>
                <w:sz w:val="24"/>
              </w:rPr>
            </w:pPr>
            <w:r w:rsidRPr="00DF476B">
              <w:rPr>
                <w:rFonts w:ascii="宋体" w:hAnsi="宋体" w:hint="eastAsia"/>
                <w:color w:val="000000"/>
                <w:sz w:val="24"/>
              </w:rPr>
              <w:t>7</w:t>
            </w:r>
          </w:p>
        </w:tc>
        <w:tc>
          <w:tcPr>
            <w:tcW w:w="5585" w:type="dxa"/>
            <w:vAlign w:val="center"/>
          </w:tcPr>
          <w:p w:rsidR="00292D90" w:rsidRPr="00DF476B" w:rsidRDefault="00292D90">
            <w:pPr>
              <w:snapToGrid w:val="0"/>
              <w:spacing w:line="400" w:lineRule="exact"/>
              <w:rPr>
                <w:rFonts w:cs="宋体"/>
                <w:sz w:val="24"/>
              </w:rPr>
            </w:pPr>
            <w:r w:rsidRPr="00DF476B">
              <w:rPr>
                <w:rFonts w:cs="宋体" w:hint="eastAsia"/>
                <w:sz w:val="24"/>
              </w:rPr>
              <w:t>对“★”条款做出实质性响应，未发生重大偏离。</w:t>
            </w:r>
          </w:p>
        </w:tc>
        <w:tc>
          <w:tcPr>
            <w:tcW w:w="659" w:type="dxa"/>
            <w:vAlign w:val="center"/>
          </w:tcPr>
          <w:p w:rsidR="00292D90" w:rsidRPr="00DF476B" w:rsidRDefault="00292D90">
            <w:pPr>
              <w:pStyle w:val="a3"/>
              <w:ind w:firstLine="480"/>
              <w:jc w:val="center"/>
              <w:rPr>
                <w:rFonts w:ascii="宋体"/>
                <w:color w:val="000000"/>
                <w:sz w:val="24"/>
              </w:rPr>
            </w:pPr>
          </w:p>
        </w:tc>
        <w:tc>
          <w:tcPr>
            <w:tcW w:w="659" w:type="dxa"/>
            <w:vAlign w:val="center"/>
          </w:tcPr>
          <w:p w:rsidR="00292D90" w:rsidRPr="00DF476B" w:rsidRDefault="00292D90">
            <w:pPr>
              <w:pStyle w:val="a3"/>
              <w:ind w:firstLine="480"/>
              <w:jc w:val="center"/>
              <w:rPr>
                <w:rFonts w:ascii="宋体"/>
                <w:color w:val="000000"/>
                <w:sz w:val="24"/>
              </w:rPr>
            </w:pPr>
          </w:p>
        </w:tc>
        <w:tc>
          <w:tcPr>
            <w:tcW w:w="782" w:type="dxa"/>
            <w:vAlign w:val="center"/>
          </w:tcPr>
          <w:p w:rsidR="00292D90" w:rsidRPr="00DF476B" w:rsidRDefault="00292D90">
            <w:pPr>
              <w:pStyle w:val="a3"/>
              <w:ind w:firstLine="480"/>
              <w:jc w:val="center"/>
              <w:rPr>
                <w:rFonts w:ascii="宋体"/>
                <w:color w:val="000000"/>
                <w:sz w:val="24"/>
              </w:rPr>
            </w:pPr>
          </w:p>
        </w:tc>
        <w:tc>
          <w:tcPr>
            <w:tcW w:w="815" w:type="dxa"/>
            <w:vAlign w:val="center"/>
          </w:tcPr>
          <w:p w:rsidR="00292D90" w:rsidRPr="00DF476B" w:rsidRDefault="00292D90">
            <w:pPr>
              <w:pStyle w:val="a3"/>
              <w:ind w:firstLine="480"/>
              <w:jc w:val="center"/>
              <w:rPr>
                <w:rFonts w:ascii="宋体"/>
                <w:color w:val="000000"/>
                <w:sz w:val="24"/>
              </w:rPr>
            </w:pPr>
          </w:p>
        </w:tc>
      </w:tr>
      <w:tr w:rsidR="00292D90" w:rsidRPr="00DF476B">
        <w:trPr>
          <w:trHeight w:val="415"/>
        </w:trPr>
        <w:tc>
          <w:tcPr>
            <w:tcW w:w="787" w:type="dxa"/>
            <w:vAlign w:val="center"/>
          </w:tcPr>
          <w:p w:rsidR="00292D90" w:rsidRPr="00DF476B" w:rsidRDefault="00292D90">
            <w:pPr>
              <w:pStyle w:val="a3"/>
              <w:ind w:firstLineChars="0" w:firstLine="0"/>
              <w:jc w:val="center"/>
              <w:rPr>
                <w:rFonts w:ascii="宋体" w:hAnsi="宋体"/>
                <w:color w:val="000000"/>
                <w:sz w:val="24"/>
              </w:rPr>
            </w:pPr>
            <w:r w:rsidRPr="00DF476B">
              <w:rPr>
                <w:rFonts w:ascii="宋体" w:hAnsi="宋体" w:hint="eastAsia"/>
                <w:color w:val="000000"/>
                <w:sz w:val="24"/>
              </w:rPr>
              <w:t>8</w:t>
            </w:r>
          </w:p>
        </w:tc>
        <w:tc>
          <w:tcPr>
            <w:tcW w:w="5585" w:type="dxa"/>
            <w:vAlign w:val="center"/>
          </w:tcPr>
          <w:p w:rsidR="00292D90" w:rsidRPr="00DF476B" w:rsidRDefault="00292D90">
            <w:pPr>
              <w:pStyle w:val="a3"/>
              <w:ind w:firstLineChars="0" w:firstLine="0"/>
              <w:rPr>
                <w:color w:val="000000"/>
                <w:sz w:val="24"/>
              </w:rPr>
            </w:pPr>
            <w:r w:rsidRPr="00DF476B">
              <w:rPr>
                <w:rFonts w:hint="eastAsia"/>
                <w:color w:val="000000"/>
                <w:sz w:val="24"/>
              </w:rPr>
              <w:t>投标文件未含有采购人不能接受的附加条件的。</w:t>
            </w:r>
          </w:p>
        </w:tc>
        <w:tc>
          <w:tcPr>
            <w:tcW w:w="659" w:type="dxa"/>
            <w:vAlign w:val="center"/>
          </w:tcPr>
          <w:p w:rsidR="00292D90" w:rsidRPr="00DF476B" w:rsidRDefault="00292D90">
            <w:pPr>
              <w:pStyle w:val="a3"/>
              <w:ind w:firstLine="480"/>
              <w:jc w:val="center"/>
              <w:rPr>
                <w:rFonts w:ascii="宋体"/>
                <w:color w:val="000000"/>
                <w:sz w:val="24"/>
              </w:rPr>
            </w:pPr>
          </w:p>
        </w:tc>
        <w:tc>
          <w:tcPr>
            <w:tcW w:w="659" w:type="dxa"/>
            <w:vAlign w:val="center"/>
          </w:tcPr>
          <w:p w:rsidR="00292D90" w:rsidRPr="00DF476B" w:rsidRDefault="00292D90">
            <w:pPr>
              <w:pStyle w:val="a3"/>
              <w:ind w:firstLine="480"/>
              <w:jc w:val="center"/>
              <w:rPr>
                <w:rFonts w:ascii="宋体"/>
                <w:color w:val="000000"/>
                <w:sz w:val="24"/>
              </w:rPr>
            </w:pPr>
          </w:p>
        </w:tc>
        <w:tc>
          <w:tcPr>
            <w:tcW w:w="782" w:type="dxa"/>
            <w:vAlign w:val="center"/>
          </w:tcPr>
          <w:p w:rsidR="00292D90" w:rsidRPr="00DF476B" w:rsidRDefault="00292D90">
            <w:pPr>
              <w:pStyle w:val="a3"/>
              <w:ind w:firstLine="480"/>
              <w:jc w:val="center"/>
              <w:rPr>
                <w:rFonts w:ascii="宋体"/>
                <w:color w:val="000000"/>
                <w:sz w:val="24"/>
              </w:rPr>
            </w:pPr>
          </w:p>
        </w:tc>
        <w:tc>
          <w:tcPr>
            <w:tcW w:w="815" w:type="dxa"/>
            <w:vAlign w:val="center"/>
          </w:tcPr>
          <w:p w:rsidR="00292D90" w:rsidRPr="00DF476B" w:rsidRDefault="00292D90">
            <w:pPr>
              <w:pStyle w:val="a3"/>
              <w:ind w:firstLine="480"/>
              <w:jc w:val="center"/>
              <w:rPr>
                <w:rFonts w:ascii="宋体"/>
                <w:color w:val="000000"/>
                <w:sz w:val="24"/>
              </w:rPr>
            </w:pPr>
          </w:p>
        </w:tc>
      </w:tr>
      <w:tr w:rsidR="00292D90" w:rsidRPr="00DF476B">
        <w:trPr>
          <w:trHeight w:val="415"/>
        </w:trPr>
        <w:tc>
          <w:tcPr>
            <w:tcW w:w="787" w:type="dxa"/>
            <w:vAlign w:val="center"/>
          </w:tcPr>
          <w:p w:rsidR="00292D90" w:rsidRPr="00DF476B" w:rsidRDefault="00292D90">
            <w:pPr>
              <w:pStyle w:val="a3"/>
              <w:ind w:firstLineChars="0" w:firstLine="0"/>
              <w:jc w:val="center"/>
              <w:rPr>
                <w:rFonts w:ascii="宋体" w:hAnsi="宋体"/>
                <w:color w:val="000000"/>
                <w:sz w:val="24"/>
              </w:rPr>
            </w:pPr>
            <w:r w:rsidRPr="00DF476B">
              <w:rPr>
                <w:rFonts w:ascii="宋体" w:hAnsi="宋体" w:hint="eastAsia"/>
                <w:color w:val="000000"/>
                <w:sz w:val="24"/>
              </w:rPr>
              <w:t>9</w:t>
            </w:r>
          </w:p>
        </w:tc>
        <w:tc>
          <w:tcPr>
            <w:tcW w:w="5585" w:type="dxa"/>
            <w:vAlign w:val="center"/>
          </w:tcPr>
          <w:p w:rsidR="00292D90" w:rsidRPr="00DF476B" w:rsidRDefault="00292D90">
            <w:pPr>
              <w:pStyle w:val="a3"/>
              <w:ind w:firstLineChars="0" w:firstLine="0"/>
              <w:rPr>
                <w:color w:val="000000"/>
                <w:sz w:val="24"/>
              </w:rPr>
            </w:pPr>
            <w:r w:rsidRPr="00DF476B">
              <w:rPr>
                <w:rFonts w:hint="eastAsia"/>
                <w:color w:val="000000"/>
                <w:sz w:val="24"/>
              </w:rPr>
              <w:t>未发现其他不符合法律法规和投标文件中规定的实质性要求等其他投标文件无效情形。</w:t>
            </w:r>
          </w:p>
        </w:tc>
        <w:tc>
          <w:tcPr>
            <w:tcW w:w="659" w:type="dxa"/>
            <w:vAlign w:val="center"/>
          </w:tcPr>
          <w:p w:rsidR="00292D90" w:rsidRPr="00DF476B" w:rsidRDefault="00292D90">
            <w:pPr>
              <w:pStyle w:val="a3"/>
              <w:ind w:firstLine="480"/>
              <w:jc w:val="center"/>
              <w:rPr>
                <w:rFonts w:ascii="宋体"/>
                <w:color w:val="000000"/>
                <w:sz w:val="24"/>
              </w:rPr>
            </w:pPr>
          </w:p>
        </w:tc>
        <w:tc>
          <w:tcPr>
            <w:tcW w:w="659" w:type="dxa"/>
            <w:vAlign w:val="center"/>
          </w:tcPr>
          <w:p w:rsidR="00292D90" w:rsidRPr="00DF476B" w:rsidRDefault="00292D90">
            <w:pPr>
              <w:pStyle w:val="a3"/>
              <w:ind w:firstLine="480"/>
              <w:jc w:val="center"/>
              <w:rPr>
                <w:rFonts w:ascii="宋体"/>
                <w:color w:val="000000"/>
                <w:sz w:val="24"/>
              </w:rPr>
            </w:pPr>
          </w:p>
        </w:tc>
        <w:tc>
          <w:tcPr>
            <w:tcW w:w="782" w:type="dxa"/>
            <w:vAlign w:val="center"/>
          </w:tcPr>
          <w:p w:rsidR="00292D90" w:rsidRPr="00DF476B" w:rsidRDefault="00292D90">
            <w:pPr>
              <w:pStyle w:val="a3"/>
              <w:ind w:firstLine="480"/>
              <w:jc w:val="center"/>
              <w:rPr>
                <w:rFonts w:ascii="宋体"/>
                <w:color w:val="000000"/>
                <w:sz w:val="24"/>
              </w:rPr>
            </w:pPr>
          </w:p>
        </w:tc>
        <w:tc>
          <w:tcPr>
            <w:tcW w:w="815" w:type="dxa"/>
            <w:vAlign w:val="center"/>
          </w:tcPr>
          <w:p w:rsidR="00292D90" w:rsidRPr="00DF476B" w:rsidRDefault="00292D90">
            <w:pPr>
              <w:pStyle w:val="a3"/>
              <w:ind w:firstLine="480"/>
              <w:jc w:val="center"/>
              <w:rPr>
                <w:rFonts w:ascii="宋体"/>
                <w:color w:val="000000"/>
                <w:sz w:val="24"/>
              </w:rPr>
            </w:pPr>
          </w:p>
        </w:tc>
      </w:tr>
      <w:tr w:rsidR="00292D90" w:rsidRPr="00DF476B">
        <w:trPr>
          <w:trHeight w:val="422"/>
        </w:trPr>
        <w:tc>
          <w:tcPr>
            <w:tcW w:w="6372" w:type="dxa"/>
            <w:gridSpan w:val="2"/>
            <w:vAlign w:val="center"/>
          </w:tcPr>
          <w:p w:rsidR="00292D90" w:rsidRPr="00DF476B" w:rsidRDefault="00292D90">
            <w:pPr>
              <w:pStyle w:val="a3"/>
              <w:ind w:firstLine="480"/>
              <w:jc w:val="center"/>
              <w:rPr>
                <w:rFonts w:ascii="宋体"/>
                <w:color w:val="000000"/>
                <w:sz w:val="24"/>
              </w:rPr>
            </w:pPr>
            <w:r w:rsidRPr="00DF476B">
              <w:rPr>
                <w:rFonts w:ascii="宋体" w:hAnsi="宋体" w:hint="eastAsia"/>
                <w:color w:val="000000"/>
                <w:sz w:val="24"/>
              </w:rPr>
              <w:t>审查结论</w:t>
            </w:r>
          </w:p>
        </w:tc>
        <w:tc>
          <w:tcPr>
            <w:tcW w:w="659" w:type="dxa"/>
            <w:vAlign w:val="center"/>
          </w:tcPr>
          <w:p w:rsidR="00292D90" w:rsidRPr="00DF476B" w:rsidRDefault="00292D90">
            <w:pPr>
              <w:pStyle w:val="a3"/>
              <w:ind w:firstLine="480"/>
              <w:jc w:val="center"/>
              <w:rPr>
                <w:rFonts w:ascii="宋体"/>
                <w:color w:val="000000"/>
                <w:sz w:val="24"/>
              </w:rPr>
            </w:pPr>
          </w:p>
        </w:tc>
        <w:tc>
          <w:tcPr>
            <w:tcW w:w="659" w:type="dxa"/>
            <w:vAlign w:val="center"/>
          </w:tcPr>
          <w:p w:rsidR="00292D90" w:rsidRPr="00DF476B" w:rsidRDefault="00292D90">
            <w:pPr>
              <w:pStyle w:val="a3"/>
              <w:ind w:firstLine="480"/>
              <w:jc w:val="center"/>
              <w:rPr>
                <w:rFonts w:ascii="宋体"/>
                <w:color w:val="000000"/>
                <w:sz w:val="24"/>
              </w:rPr>
            </w:pPr>
          </w:p>
        </w:tc>
        <w:tc>
          <w:tcPr>
            <w:tcW w:w="782" w:type="dxa"/>
            <w:vAlign w:val="center"/>
          </w:tcPr>
          <w:p w:rsidR="00292D90" w:rsidRPr="00DF476B" w:rsidRDefault="00292D90">
            <w:pPr>
              <w:pStyle w:val="a3"/>
              <w:ind w:firstLine="480"/>
              <w:jc w:val="center"/>
              <w:rPr>
                <w:rFonts w:ascii="宋体"/>
                <w:color w:val="000000"/>
                <w:sz w:val="24"/>
              </w:rPr>
            </w:pPr>
          </w:p>
        </w:tc>
        <w:tc>
          <w:tcPr>
            <w:tcW w:w="815" w:type="dxa"/>
            <w:vAlign w:val="center"/>
          </w:tcPr>
          <w:p w:rsidR="00292D90" w:rsidRPr="00DF476B" w:rsidRDefault="00292D90">
            <w:pPr>
              <w:pStyle w:val="a3"/>
              <w:ind w:firstLine="480"/>
              <w:jc w:val="center"/>
              <w:rPr>
                <w:rFonts w:ascii="宋体"/>
                <w:color w:val="000000"/>
                <w:sz w:val="24"/>
              </w:rPr>
            </w:pPr>
          </w:p>
        </w:tc>
      </w:tr>
      <w:tr w:rsidR="00292D90" w:rsidRPr="00DF476B">
        <w:trPr>
          <w:trHeight w:val="630"/>
        </w:trPr>
        <w:tc>
          <w:tcPr>
            <w:tcW w:w="9287" w:type="dxa"/>
            <w:gridSpan w:val="6"/>
            <w:vAlign w:val="center"/>
          </w:tcPr>
          <w:p w:rsidR="00292D90" w:rsidRPr="00DF476B" w:rsidRDefault="00292D90">
            <w:pPr>
              <w:pStyle w:val="a3"/>
              <w:ind w:firstLineChars="0" w:firstLine="0"/>
              <w:rPr>
                <w:rFonts w:ascii="宋体"/>
                <w:color w:val="000000"/>
                <w:sz w:val="24"/>
              </w:rPr>
            </w:pPr>
            <w:r w:rsidRPr="00DF476B">
              <w:rPr>
                <w:rFonts w:ascii="宋体" w:hAnsi="宋体" w:hint="eastAsia"/>
                <w:color w:val="000000"/>
                <w:sz w:val="24"/>
              </w:rPr>
              <w:t>备注：</w:t>
            </w:r>
          </w:p>
          <w:p w:rsidR="00292D90" w:rsidRPr="00DF476B" w:rsidRDefault="00292D90">
            <w:pPr>
              <w:pStyle w:val="a3"/>
              <w:ind w:firstLine="480"/>
              <w:rPr>
                <w:rFonts w:ascii="宋体"/>
                <w:color w:val="000000"/>
                <w:sz w:val="24"/>
              </w:rPr>
            </w:pPr>
          </w:p>
          <w:p w:rsidR="00292D90" w:rsidRPr="00DF476B" w:rsidRDefault="00292D90">
            <w:pPr>
              <w:pStyle w:val="a3"/>
              <w:ind w:firstLineChars="0" w:firstLine="0"/>
              <w:rPr>
                <w:rFonts w:ascii="宋体"/>
                <w:color w:val="000000"/>
                <w:sz w:val="24"/>
              </w:rPr>
            </w:pPr>
            <w:r w:rsidRPr="00DF476B">
              <w:rPr>
                <w:rFonts w:ascii="宋体" w:hAnsi="宋体" w:hint="eastAsia"/>
                <w:color w:val="000000"/>
                <w:sz w:val="24"/>
              </w:rPr>
              <w:t>评委签字：                                      日期</w:t>
            </w:r>
            <w:r w:rsidRPr="00DF476B">
              <w:rPr>
                <w:rFonts w:ascii="宋体" w:hAnsi="宋体"/>
                <w:color w:val="000000"/>
                <w:sz w:val="24"/>
              </w:rPr>
              <w:t>：</w:t>
            </w:r>
          </w:p>
        </w:tc>
      </w:tr>
    </w:tbl>
    <w:p w:rsidR="00292D90" w:rsidRPr="00DF476B" w:rsidRDefault="00292D90">
      <w:pPr>
        <w:spacing w:line="360" w:lineRule="auto"/>
        <w:rPr>
          <w:rFonts w:cs="宋体"/>
          <w:color w:val="000000"/>
          <w:sz w:val="22"/>
        </w:rPr>
      </w:pPr>
    </w:p>
    <w:p w:rsidR="00292D90" w:rsidRPr="00DF476B" w:rsidRDefault="00292D90">
      <w:pPr>
        <w:spacing w:line="360" w:lineRule="auto"/>
        <w:rPr>
          <w:rFonts w:cs="宋体"/>
          <w:color w:val="000000"/>
          <w:sz w:val="22"/>
        </w:rPr>
      </w:pPr>
    </w:p>
    <w:p w:rsidR="00292D90" w:rsidRPr="00DF476B" w:rsidRDefault="00292D90">
      <w:pPr>
        <w:pStyle w:val="a3"/>
        <w:spacing w:line="360" w:lineRule="auto"/>
        <w:ind w:firstLineChars="0" w:firstLine="0"/>
        <w:jc w:val="left"/>
        <w:rPr>
          <w:rFonts w:ascii="宋体" w:hAnsi="宋体"/>
          <w:color w:val="000000"/>
          <w:sz w:val="24"/>
        </w:rPr>
      </w:pPr>
      <w:r w:rsidRPr="00DF476B">
        <w:rPr>
          <w:rFonts w:ascii="宋体" w:hAnsi="宋体" w:hint="eastAsia"/>
          <w:color w:val="000000"/>
          <w:sz w:val="24"/>
        </w:rPr>
        <w:t>注：</w:t>
      </w:r>
    </w:p>
    <w:p w:rsidR="00292D90" w:rsidRPr="00DF476B" w:rsidRDefault="00292D90">
      <w:pPr>
        <w:snapToGrid w:val="0"/>
        <w:spacing w:line="360" w:lineRule="auto"/>
        <w:ind w:firstLine="420"/>
        <w:jc w:val="left"/>
        <w:rPr>
          <w:rFonts w:ascii="宋体" w:hAnsi="宋体"/>
          <w:color w:val="000000"/>
          <w:sz w:val="24"/>
        </w:rPr>
      </w:pPr>
      <w:r w:rsidRPr="00DF476B">
        <w:rPr>
          <w:rFonts w:ascii="宋体" w:hAnsi="宋体" w:hint="eastAsia"/>
          <w:color w:val="000000"/>
          <w:sz w:val="24"/>
        </w:rPr>
        <w:t>1、</w:t>
      </w:r>
      <w:proofErr w:type="gramStart"/>
      <w:r w:rsidRPr="00DF476B">
        <w:rPr>
          <w:rFonts w:ascii="宋体" w:hAnsi="宋体" w:hint="eastAsia"/>
          <w:color w:val="000000"/>
          <w:sz w:val="24"/>
        </w:rPr>
        <w:t>合格项打</w:t>
      </w:r>
      <w:proofErr w:type="gramEnd"/>
      <w:r w:rsidRPr="00DF476B">
        <w:rPr>
          <w:rFonts w:ascii="宋体" w:hAnsi="宋体" w:hint="eastAsia"/>
          <w:color w:val="000000"/>
          <w:sz w:val="24"/>
        </w:rPr>
        <w:t>√，</w:t>
      </w:r>
      <w:proofErr w:type="gramStart"/>
      <w:r w:rsidRPr="00DF476B">
        <w:rPr>
          <w:rFonts w:ascii="宋体" w:hAnsi="宋体" w:hint="eastAsia"/>
          <w:color w:val="000000"/>
          <w:sz w:val="24"/>
        </w:rPr>
        <w:t>不合格项打</w:t>
      </w:r>
      <w:proofErr w:type="gramEnd"/>
      <w:r w:rsidRPr="00DF476B">
        <w:rPr>
          <w:rFonts w:ascii="宋体" w:hAnsi="宋体" w:hint="eastAsia"/>
          <w:color w:val="000000"/>
          <w:sz w:val="24"/>
        </w:rPr>
        <w:t>╳，不合格请在备注栏内注明。</w:t>
      </w:r>
    </w:p>
    <w:p w:rsidR="00292D90" w:rsidRPr="00DF476B" w:rsidRDefault="00292D90">
      <w:pPr>
        <w:snapToGrid w:val="0"/>
        <w:spacing w:line="360" w:lineRule="auto"/>
        <w:ind w:firstLine="420"/>
        <w:jc w:val="left"/>
        <w:rPr>
          <w:rFonts w:ascii="宋体" w:hAnsi="宋体"/>
          <w:color w:val="000000"/>
          <w:sz w:val="24"/>
        </w:rPr>
      </w:pPr>
      <w:r w:rsidRPr="00DF476B">
        <w:rPr>
          <w:rFonts w:ascii="宋体" w:hAnsi="宋体" w:hint="eastAsia"/>
          <w:color w:val="000000"/>
          <w:sz w:val="24"/>
        </w:rPr>
        <w:t>2、认定投标文件无效的依据应属于《符合性审查表》所列内容。《符合性审查表》未列明的，不得作为认定投标文件无效的依据（属于法律法规规定的投标、报价文件无效的情形除外）。</w:t>
      </w:r>
    </w:p>
    <w:p w:rsidR="00292D90" w:rsidRPr="00DF476B" w:rsidRDefault="00292D90">
      <w:pPr>
        <w:spacing w:line="360" w:lineRule="auto"/>
        <w:ind w:firstLineChars="200" w:firstLine="420"/>
        <w:rPr>
          <w:color w:val="000000"/>
        </w:rPr>
      </w:pPr>
    </w:p>
    <w:p w:rsidR="00E10B0E" w:rsidRPr="00DF476B" w:rsidRDefault="00E10B0E">
      <w:pPr>
        <w:widowControl/>
        <w:jc w:val="left"/>
        <w:rPr>
          <w:color w:val="000000"/>
        </w:rPr>
      </w:pPr>
      <w:r w:rsidRPr="00DF476B">
        <w:rPr>
          <w:color w:val="000000"/>
        </w:rPr>
        <w:br w:type="page"/>
      </w:r>
    </w:p>
    <w:p w:rsidR="00292D90" w:rsidRPr="00DF476B" w:rsidRDefault="00E10B0E" w:rsidP="00E10B0E">
      <w:pPr>
        <w:snapToGrid w:val="0"/>
        <w:spacing w:line="400" w:lineRule="atLeast"/>
        <w:rPr>
          <w:b/>
          <w:color w:val="000000"/>
          <w:sz w:val="28"/>
          <w:szCs w:val="28"/>
        </w:rPr>
      </w:pPr>
      <w:r w:rsidRPr="00DF476B">
        <w:rPr>
          <w:rFonts w:hint="eastAsia"/>
          <w:b/>
          <w:color w:val="000000"/>
          <w:sz w:val="28"/>
          <w:szCs w:val="28"/>
        </w:rPr>
        <w:lastRenderedPageBreak/>
        <w:t>附件</w:t>
      </w:r>
      <w:r w:rsidRPr="00DF476B">
        <w:rPr>
          <w:rFonts w:hint="eastAsia"/>
          <w:b/>
          <w:color w:val="000000"/>
          <w:sz w:val="28"/>
          <w:szCs w:val="28"/>
        </w:rPr>
        <w:t>4</w:t>
      </w:r>
    </w:p>
    <w:p w:rsidR="00CB1C09" w:rsidRPr="00DF476B" w:rsidRDefault="00CB1C09" w:rsidP="00CB1C09">
      <w:pPr>
        <w:widowControl/>
        <w:spacing w:before="100" w:beforeAutospacing="1" w:after="100" w:afterAutospacing="1" w:line="543" w:lineRule="atLeast"/>
        <w:jc w:val="center"/>
        <w:rPr>
          <w:rFonts w:ascii="Simsun" w:hAnsi="Simsun" w:cs="宋体" w:hint="eastAsia"/>
          <w:b/>
          <w:bCs/>
          <w:kern w:val="0"/>
          <w:sz w:val="32"/>
          <w:szCs w:val="32"/>
        </w:rPr>
      </w:pPr>
      <w:r w:rsidRPr="00DF476B">
        <w:rPr>
          <w:rFonts w:ascii="Simsun" w:hAnsi="Simsun" w:cs="宋体"/>
          <w:b/>
          <w:bCs/>
          <w:kern w:val="0"/>
          <w:sz w:val="32"/>
          <w:szCs w:val="32"/>
        </w:rPr>
        <w:t>国家统计局关于印发《统计上</w:t>
      </w:r>
      <w:r w:rsidRPr="00DF476B">
        <w:rPr>
          <w:rFonts w:ascii="Simsun" w:hAnsi="Simsun" w:cs="宋体"/>
          <w:b/>
          <w:bCs/>
          <w:kern w:val="0"/>
          <w:sz w:val="32"/>
          <w:szCs w:val="32"/>
        </w:rPr>
        <w:br/>
      </w:r>
      <w:r w:rsidRPr="00DF476B">
        <w:rPr>
          <w:rFonts w:ascii="Simsun" w:hAnsi="Simsun" w:cs="宋体"/>
          <w:b/>
          <w:bCs/>
          <w:kern w:val="0"/>
          <w:sz w:val="32"/>
          <w:szCs w:val="32"/>
        </w:rPr>
        <w:t>大中小微型企业划分办法（</w:t>
      </w:r>
      <w:r w:rsidRPr="00DF476B">
        <w:rPr>
          <w:rFonts w:ascii="Simsun" w:hAnsi="Simsun" w:cs="宋体"/>
          <w:b/>
          <w:bCs/>
          <w:kern w:val="0"/>
          <w:sz w:val="32"/>
          <w:szCs w:val="32"/>
        </w:rPr>
        <w:t>2017</w:t>
      </w:r>
      <w:r w:rsidRPr="00DF476B">
        <w:rPr>
          <w:rFonts w:ascii="Simsun" w:hAnsi="Simsun" w:cs="宋体"/>
          <w:b/>
          <w:bCs/>
          <w:kern w:val="0"/>
          <w:sz w:val="32"/>
          <w:szCs w:val="32"/>
        </w:rPr>
        <w:t>）》的通知</w:t>
      </w:r>
      <w:r w:rsidRPr="00DF476B">
        <w:rPr>
          <w:rFonts w:ascii="Simsun" w:hAnsi="Simsun" w:cs="宋体"/>
          <w:b/>
          <w:bCs/>
          <w:kern w:val="0"/>
          <w:sz w:val="32"/>
          <w:szCs w:val="32"/>
        </w:rPr>
        <w:t xml:space="preserve"> </w:t>
      </w:r>
    </w:p>
    <w:p w:rsidR="00CB1C09" w:rsidRPr="00DF476B" w:rsidRDefault="00CB1C09" w:rsidP="00CB1C09">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各省、自治区、直辖市统计局，新疆生产建设兵团统计局，国务院各有关部门，国家统计局各调查总队：</w:t>
      </w:r>
    </w:p>
    <w:p w:rsidR="00CB1C09" w:rsidRPr="00DF476B" w:rsidRDefault="00CB1C09" w:rsidP="00CB1C09">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rsidR="00CB1C09" w:rsidRPr="00DF476B" w:rsidRDefault="00CB1C09" w:rsidP="00CB1C09">
      <w:pPr>
        <w:widowControl/>
        <w:jc w:val="left"/>
        <w:rPr>
          <w:rFonts w:ascii="宋体" w:hAnsi="宋体" w:cs="宋体"/>
          <w:kern w:val="0"/>
          <w:sz w:val="24"/>
        </w:rPr>
      </w:pPr>
    </w:p>
    <w:p w:rsidR="00CB1C09" w:rsidRPr="00DF476B" w:rsidRDefault="00CB1C09" w:rsidP="00CB1C09">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附件：《统计上大中小微型企业划分办法（2017）》修订说明</w:t>
      </w:r>
    </w:p>
    <w:p w:rsidR="00CB1C09" w:rsidRPr="00DF476B" w:rsidRDefault="00CB1C09" w:rsidP="00CB1C09">
      <w:pPr>
        <w:widowControl/>
        <w:spacing w:before="100" w:beforeAutospacing="1" w:after="100" w:afterAutospacing="1"/>
        <w:ind w:right="747"/>
        <w:jc w:val="right"/>
        <w:rPr>
          <w:rFonts w:ascii="宋体" w:hAnsi="宋体" w:cs="宋体"/>
          <w:kern w:val="0"/>
          <w:sz w:val="24"/>
        </w:rPr>
      </w:pPr>
      <w:r w:rsidRPr="00DF476B">
        <w:rPr>
          <w:rFonts w:ascii="宋体" w:hAnsi="宋体" w:cs="宋体"/>
          <w:kern w:val="0"/>
          <w:sz w:val="24"/>
        </w:rPr>
        <w:t>国家统计局  </w:t>
      </w:r>
    </w:p>
    <w:p w:rsidR="00CB1C09" w:rsidRPr="00DF476B" w:rsidRDefault="00CB1C09" w:rsidP="00CB1C09">
      <w:pPr>
        <w:widowControl/>
        <w:spacing w:before="100" w:beforeAutospacing="1" w:after="100" w:afterAutospacing="1"/>
        <w:ind w:right="747"/>
        <w:jc w:val="right"/>
        <w:rPr>
          <w:rFonts w:ascii="宋体" w:hAnsi="宋体" w:cs="宋体"/>
          <w:kern w:val="0"/>
          <w:sz w:val="24"/>
        </w:rPr>
      </w:pPr>
      <w:r w:rsidRPr="00DF476B">
        <w:rPr>
          <w:rFonts w:ascii="宋体" w:hAnsi="宋体" w:cs="宋体"/>
          <w:kern w:val="0"/>
          <w:sz w:val="24"/>
        </w:rPr>
        <w:t>2017年12月28日</w:t>
      </w:r>
    </w:p>
    <w:p w:rsidR="00CB1C09" w:rsidRPr="00DF476B" w:rsidRDefault="00CB1C09" w:rsidP="00CB1C09">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 </w:t>
      </w:r>
    </w:p>
    <w:p w:rsidR="00CB1C09" w:rsidRPr="00DF476B" w:rsidRDefault="00CB1C09" w:rsidP="00CB1C09">
      <w:pPr>
        <w:widowControl/>
        <w:spacing w:before="100" w:beforeAutospacing="1" w:after="100" w:afterAutospacing="1" w:line="543" w:lineRule="atLeast"/>
        <w:jc w:val="center"/>
        <w:rPr>
          <w:rFonts w:ascii="Simsun" w:hAnsi="Simsun" w:cs="宋体" w:hint="eastAsia"/>
          <w:b/>
          <w:bCs/>
          <w:kern w:val="0"/>
          <w:sz w:val="33"/>
          <w:szCs w:val="33"/>
        </w:rPr>
      </w:pPr>
      <w:r w:rsidRPr="00DF476B">
        <w:rPr>
          <w:rFonts w:ascii="Simsun" w:hAnsi="Simsun" w:cs="宋体"/>
          <w:b/>
          <w:bCs/>
          <w:kern w:val="0"/>
          <w:sz w:val="33"/>
          <w:szCs w:val="33"/>
        </w:rPr>
        <w:t>统计上大中小微型企业划分办法（</w:t>
      </w:r>
      <w:r w:rsidRPr="00DF476B">
        <w:rPr>
          <w:rFonts w:ascii="Simsun" w:hAnsi="Simsun" w:cs="宋体"/>
          <w:b/>
          <w:bCs/>
          <w:kern w:val="0"/>
          <w:sz w:val="33"/>
          <w:szCs w:val="33"/>
        </w:rPr>
        <w:t>2017</w:t>
      </w:r>
      <w:r w:rsidRPr="00DF476B">
        <w:rPr>
          <w:rFonts w:ascii="Simsun" w:hAnsi="Simsun" w:cs="宋体"/>
          <w:b/>
          <w:bCs/>
          <w:kern w:val="0"/>
          <w:sz w:val="33"/>
          <w:szCs w:val="33"/>
        </w:rPr>
        <w:t>）</w:t>
      </w:r>
    </w:p>
    <w:p w:rsidR="00CB1C09" w:rsidRPr="00DF476B" w:rsidRDefault="00CB1C09" w:rsidP="00CB1C09">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一、根据工业和信息化部、国家统计局、国家发展改革委、财政部《关于印发中小企业划型标准规定的通知》（工信部联企业〔2011〕300号），以《国民经济行业分类》（GB/T4754-2017）为基础，结合统计工作的实际情况，制定本办法。</w:t>
      </w:r>
    </w:p>
    <w:p w:rsidR="00CB1C09" w:rsidRPr="00DF476B" w:rsidRDefault="00CB1C09" w:rsidP="00CB1C09">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二、本办法适用对象为在中华人民共和国境内依法设立的各种组织形式的法人企业或单位。个体工商户参照本办法进行划分。</w:t>
      </w:r>
    </w:p>
    <w:p w:rsidR="00CB1C09" w:rsidRPr="00DF476B" w:rsidRDefault="00CB1C09" w:rsidP="00CB1C09">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rsidR="00CB1C09" w:rsidRPr="00DF476B" w:rsidRDefault="00CB1C09" w:rsidP="00CB1C09">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四、本办法按照行业门类、大类、中类和组合类别，依据从业人员、营业收入、资产总额等指标或替代指标，将我国的企业划分为大型、中型、小型、</w:t>
      </w:r>
      <w:proofErr w:type="gramStart"/>
      <w:r w:rsidRPr="00DF476B">
        <w:rPr>
          <w:rFonts w:ascii="宋体" w:hAnsi="宋体" w:cs="宋体"/>
          <w:kern w:val="0"/>
          <w:sz w:val="24"/>
        </w:rPr>
        <w:t>微型等</w:t>
      </w:r>
      <w:proofErr w:type="gramEnd"/>
      <w:r w:rsidRPr="00DF476B">
        <w:rPr>
          <w:rFonts w:ascii="宋体" w:hAnsi="宋体" w:cs="宋体"/>
          <w:kern w:val="0"/>
          <w:sz w:val="24"/>
        </w:rPr>
        <w:t>四种类型。具体划分标准见附表。</w:t>
      </w:r>
    </w:p>
    <w:p w:rsidR="00CB1C09" w:rsidRPr="00DF476B" w:rsidRDefault="00CB1C09" w:rsidP="00CB1C09">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lastRenderedPageBreak/>
        <w:t>五、企业划分由政府综合统计部门根据统计年报每年确定一次，</w:t>
      </w:r>
      <w:proofErr w:type="gramStart"/>
      <w:r w:rsidRPr="00DF476B">
        <w:rPr>
          <w:rFonts w:ascii="宋体" w:hAnsi="宋体" w:cs="宋体"/>
          <w:kern w:val="0"/>
          <w:sz w:val="24"/>
        </w:rPr>
        <w:t>定报统计</w:t>
      </w:r>
      <w:proofErr w:type="gramEnd"/>
      <w:r w:rsidRPr="00DF476B">
        <w:rPr>
          <w:rFonts w:ascii="宋体" w:hAnsi="宋体" w:cs="宋体"/>
          <w:kern w:val="0"/>
          <w:sz w:val="24"/>
        </w:rPr>
        <w:t>原则上不进行调整。</w:t>
      </w:r>
    </w:p>
    <w:p w:rsidR="00CB1C09" w:rsidRPr="00DF476B" w:rsidRDefault="00CB1C09" w:rsidP="00CB1C09">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六、本办法自印发之日起执行，国家统计局2011年印发的《统计上大中小微型企业划分办法》（国统字〔2011〕75号）同时废止。</w:t>
      </w:r>
    </w:p>
    <w:p w:rsidR="00CB1C09" w:rsidRPr="00DF476B" w:rsidRDefault="00CB1C09" w:rsidP="00CB1C09">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附表：统计上大中小微型企业划分标准</w:t>
      </w:r>
    </w:p>
    <w:p w:rsidR="00CB1C09" w:rsidRPr="00DF476B" w:rsidRDefault="00CB1C09" w:rsidP="00CB1C09">
      <w:pPr>
        <w:widowControl/>
        <w:jc w:val="center"/>
        <w:rPr>
          <w:rFonts w:ascii="Simsun" w:hAnsi="Simsun" w:cs="宋体" w:hint="eastAsia"/>
          <w:b/>
          <w:bCs/>
          <w:kern w:val="0"/>
          <w:sz w:val="33"/>
          <w:szCs w:val="33"/>
        </w:rPr>
      </w:pPr>
      <w:r w:rsidRPr="00DF476B">
        <w:rPr>
          <w:rFonts w:ascii="宋体" w:hAnsi="宋体" w:cs="宋体"/>
          <w:kern w:val="0"/>
          <w:sz w:val="24"/>
        </w:rPr>
        <w:br/>
      </w:r>
      <w:r w:rsidRPr="00DF476B">
        <w:rPr>
          <w:rFonts w:ascii="Simsun" w:hAnsi="Simsun" w:cs="宋体"/>
          <w:b/>
          <w:bCs/>
          <w:kern w:val="0"/>
          <w:sz w:val="33"/>
          <w:szCs w:val="33"/>
        </w:rPr>
        <w:t>统计上大中小微型企业划分标准</w:t>
      </w:r>
    </w:p>
    <w:tbl>
      <w:tblPr>
        <w:tblW w:w="5268"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501"/>
        <w:gridCol w:w="1500"/>
        <w:gridCol w:w="996"/>
        <w:gridCol w:w="1580"/>
        <w:gridCol w:w="1502"/>
        <w:gridCol w:w="1502"/>
        <w:gridCol w:w="996"/>
      </w:tblGrid>
      <w:tr w:rsidR="00CB1C09" w:rsidRPr="00DF476B" w:rsidTr="002877DE">
        <w:trPr>
          <w:trHeight w:val="134"/>
          <w:tblCellSpacing w:w="0" w:type="dxa"/>
          <w:jc w:val="center"/>
        </w:trPr>
        <w:tc>
          <w:tcPr>
            <w:tcW w:w="784" w:type="pct"/>
            <w:vAlign w:val="center"/>
            <w:hideMark/>
          </w:tcPr>
          <w:p w:rsidR="00CB1C09" w:rsidRPr="00DF476B" w:rsidRDefault="00CB1C09" w:rsidP="002877DE">
            <w:pPr>
              <w:widowControl/>
              <w:jc w:val="center"/>
              <w:rPr>
                <w:rFonts w:ascii="宋体" w:hAnsi="宋体" w:cs="宋体"/>
                <w:b/>
                <w:bCs/>
                <w:kern w:val="0"/>
                <w:sz w:val="24"/>
              </w:rPr>
            </w:pPr>
            <w:r w:rsidRPr="00DF476B">
              <w:rPr>
                <w:rFonts w:ascii="宋体" w:hAnsi="宋体" w:cs="宋体"/>
                <w:b/>
                <w:bCs/>
                <w:kern w:val="0"/>
                <w:sz w:val="24"/>
              </w:rPr>
              <w:t>行业名称</w:t>
            </w:r>
          </w:p>
        </w:tc>
        <w:tc>
          <w:tcPr>
            <w:tcW w:w="783" w:type="pct"/>
            <w:vAlign w:val="center"/>
            <w:hideMark/>
          </w:tcPr>
          <w:p w:rsidR="00CB1C09" w:rsidRPr="00DF476B" w:rsidRDefault="00CB1C09" w:rsidP="002877DE">
            <w:pPr>
              <w:widowControl/>
              <w:jc w:val="center"/>
              <w:rPr>
                <w:rFonts w:ascii="宋体" w:hAnsi="宋体" w:cs="宋体"/>
                <w:b/>
                <w:bCs/>
                <w:kern w:val="0"/>
                <w:sz w:val="24"/>
              </w:rPr>
            </w:pPr>
            <w:r w:rsidRPr="00DF476B">
              <w:rPr>
                <w:rFonts w:ascii="宋体" w:hAnsi="宋体" w:cs="宋体"/>
                <w:b/>
                <w:bCs/>
                <w:kern w:val="0"/>
                <w:sz w:val="24"/>
              </w:rPr>
              <w:t>指标名称</w:t>
            </w:r>
          </w:p>
        </w:tc>
        <w:tc>
          <w:tcPr>
            <w:tcW w:w="520" w:type="pct"/>
            <w:vAlign w:val="center"/>
            <w:hideMark/>
          </w:tcPr>
          <w:p w:rsidR="00CB1C09" w:rsidRPr="00DF476B" w:rsidRDefault="00CB1C09" w:rsidP="002877DE">
            <w:pPr>
              <w:widowControl/>
              <w:jc w:val="center"/>
              <w:rPr>
                <w:rFonts w:ascii="宋体" w:hAnsi="宋体" w:cs="宋体"/>
                <w:b/>
                <w:bCs/>
                <w:kern w:val="0"/>
                <w:sz w:val="24"/>
              </w:rPr>
            </w:pPr>
            <w:r w:rsidRPr="00DF476B">
              <w:rPr>
                <w:rFonts w:ascii="宋体" w:hAnsi="宋体" w:cs="宋体"/>
                <w:b/>
                <w:bCs/>
                <w:kern w:val="0"/>
                <w:sz w:val="24"/>
              </w:rPr>
              <w:t>计量单位</w:t>
            </w:r>
          </w:p>
        </w:tc>
        <w:tc>
          <w:tcPr>
            <w:tcW w:w="825" w:type="pct"/>
            <w:vAlign w:val="center"/>
            <w:hideMark/>
          </w:tcPr>
          <w:p w:rsidR="00CB1C09" w:rsidRPr="00DF476B" w:rsidRDefault="00CB1C09" w:rsidP="002877DE">
            <w:pPr>
              <w:widowControl/>
              <w:jc w:val="center"/>
              <w:rPr>
                <w:rFonts w:ascii="宋体" w:hAnsi="宋体" w:cs="宋体"/>
                <w:b/>
                <w:bCs/>
                <w:kern w:val="0"/>
                <w:sz w:val="24"/>
              </w:rPr>
            </w:pPr>
            <w:r w:rsidRPr="00DF476B">
              <w:rPr>
                <w:rFonts w:ascii="宋体" w:hAnsi="宋体" w:cs="宋体"/>
                <w:b/>
                <w:bCs/>
                <w:kern w:val="0"/>
                <w:sz w:val="24"/>
              </w:rPr>
              <w:t>大型</w:t>
            </w:r>
          </w:p>
        </w:tc>
        <w:tc>
          <w:tcPr>
            <w:tcW w:w="784" w:type="pct"/>
            <w:vAlign w:val="center"/>
            <w:hideMark/>
          </w:tcPr>
          <w:p w:rsidR="00CB1C09" w:rsidRPr="00DF476B" w:rsidRDefault="00CB1C09" w:rsidP="002877DE">
            <w:pPr>
              <w:widowControl/>
              <w:jc w:val="center"/>
              <w:rPr>
                <w:rFonts w:ascii="宋体" w:hAnsi="宋体" w:cs="宋体"/>
                <w:b/>
                <w:bCs/>
                <w:kern w:val="0"/>
                <w:sz w:val="24"/>
              </w:rPr>
            </w:pPr>
            <w:r w:rsidRPr="00DF476B">
              <w:rPr>
                <w:rFonts w:ascii="宋体" w:hAnsi="宋体" w:cs="宋体"/>
                <w:b/>
                <w:bCs/>
                <w:kern w:val="0"/>
                <w:sz w:val="24"/>
              </w:rPr>
              <w:t>中型</w:t>
            </w:r>
          </w:p>
        </w:tc>
        <w:tc>
          <w:tcPr>
            <w:tcW w:w="784" w:type="pct"/>
            <w:vAlign w:val="center"/>
            <w:hideMark/>
          </w:tcPr>
          <w:p w:rsidR="00CB1C09" w:rsidRPr="00DF476B" w:rsidRDefault="00CB1C09" w:rsidP="002877DE">
            <w:pPr>
              <w:widowControl/>
              <w:jc w:val="center"/>
              <w:rPr>
                <w:rFonts w:ascii="宋体" w:hAnsi="宋体" w:cs="宋体"/>
                <w:b/>
                <w:bCs/>
                <w:kern w:val="0"/>
                <w:sz w:val="24"/>
              </w:rPr>
            </w:pPr>
            <w:r w:rsidRPr="00DF476B">
              <w:rPr>
                <w:rFonts w:ascii="宋体" w:hAnsi="宋体" w:cs="宋体"/>
                <w:b/>
                <w:bCs/>
                <w:kern w:val="0"/>
                <w:sz w:val="24"/>
              </w:rPr>
              <w:t>小型</w:t>
            </w:r>
          </w:p>
        </w:tc>
        <w:tc>
          <w:tcPr>
            <w:tcW w:w="521" w:type="pct"/>
            <w:vAlign w:val="center"/>
            <w:hideMark/>
          </w:tcPr>
          <w:p w:rsidR="00CB1C09" w:rsidRPr="00DF476B" w:rsidRDefault="00CB1C09" w:rsidP="002877DE">
            <w:pPr>
              <w:widowControl/>
              <w:jc w:val="center"/>
              <w:rPr>
                <w:rFonts w:ascii="宋体" w:hAnsi="宋体" w:cs="宋体"/>
                <w:b/>
                <w:bCs/>
                <w:kern w:val="0"/>
                <w:sz w:val="24"/>
              </w:rPr>
            </w:pPr>
            <w:r w:rsidRPr="00DF476B">
              <w:rPr>
                <w:rFonts w:ascii="宋体" w:hAnsi="宋体" w:cs="宋体"/>
                <w:b/>
                <w:bCs/>
                <w:kern w:val="0"/>
                <w:sz w:val="24"/>
              </w:rPr>
              <w:t>微型</w:t>
            </w:r>
          </w:p>
        </w:tc>
      </w:tr>
      <w:tr w:rsidR="00CB1C09" w:rsidRPr="00DF476B" w:rsidTr="002877DE">
        <w:trPr>
          <w:trHeight w:val="134"/>
          <w:tblCellSpacing w:w="0" w:type="dxa"/>
          <w:jc w:val="center"/>
        </w:trPr>
        <w:tc>
          <w:tcPr>
            <w:tcW w:w="0" w:type="auto"/>
            <w:vMerge w:val="restart"/>
            <w:vAlign w:val="center"/>
            <w:hideMark/>
          </w:tcPr>
          <w:p w:rsidR="002877DE" w:rsidRPr="00DF476B" w:rsidRDefault="00CB1C09" w:rsidP="002877DE">
            <w:pPr>
              <w:widowControl/>
              <w:spacing w:before="100" w:beforeAutospacing="1" w:after="100" w:afterAutospacing="1"/>
              <w:jc w:val="left"/>
              <w:rPr>
                <w:rFonts w:ascii="宋体" w:hAnsi="宋体" w:cs="宋体"/>
                <w:b/>
                <w:kern w:val="0"/>
                <w:sz w:val="24"/>
              </w:rPr>
            </w:pPr>
            <w:r w:rsidRPr="00DF476B">
              <w:rPr>
                <w:rFonts w:ascii="宋体" w:hAnsi="宋体" w:cs="宋体"/>
                <w:b/>
                <w:kern w:val="0"/>
                <w:sz w:val="24"/>
              </w:rPr>
              <w:t>建筑业</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b/>
                <w:kern w:val="0"/>
                <w:sz w:val="24"/>
              </w:rPr>
            </w:pPr>
            <w:r w:rsidRPr="00DF476B">
              <w:rPr>
                <w:rFonts w:ascii="宋体" w:hAnsi="宋体" w:cs="宋体"/>
                <w:b/>
                <w:kern w:val="0"/>
                <w:sz w:val="24"/>
              </w:rPr>
              <w:t>营业收入(Y)</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b/>
                <w:kern w:val="0"/>
                <w:sz w:val="24"/>
              </w:rPr>
            </w:pPr>
            <w:r w:rsidRPr="00DF476B">
              <w:rPr>
                <w:rFonts w:ascii="宋体" w:hAnsi="宋体" w:cs="宋体"/>
                <w:b/>
                <w:kern w:val="0"/>
                <w:sz w:val="24"/>
              </w:rPr>
              <w:t>万元</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b/>
                <w:kern w:val="0"/>
                <w:sz w:val="24"/>
              </w:rPr>
            </w:pPr>
            <w:r w:rsidRPr="00DF476B">
              <w:rPr>
                <w:rFonts w:ascii="宋体" w:hAnsi="宋体" w:cs="宋体"/>
                <w:b/>
                <w:kern w:val="0"/>
                <w:sz w:val="24"/>
              </w:rPr>
              <w:t>Y≥80000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b/>
                <w:kern w:val="0"/>
                <w:sz w:val="24"/>
              </w:rPr>
            </w:pPr>
            <w:r w:rsidRPr="00DF476B">
              <w:rPr>
                <w:rFonts w:ascii="宋体" w:hAnsi="宋体" w:cs="宋体"/>
                <w:b/>
                <w:kern w:val="0"/>
                <w:sz w:val="24"/>
              </w:rPr>
              <w:t>6000≤Y＜80000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b/>
                <w:kern w:val="0"/>
                <w:sz w:val="24"/>
              </w:rPr>
            </w:pPr>
            <w:r w:rsidRPr="00DF476B">
              <w:rPr>
                <w:rFonts w:ascii="宋体" w:hAnsi="宋体" w:cs="宋体"/>
                <w:b/>
                <w:kern w:val="0"/>
                <w:sz w:val="24"/>
              </w:rPr>
              <w:t>300≤Y＜6000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b/>
                <w:kern w:val="0"/>
                <w:sz w:val="24"/>
              </w:rPr>
            </w:pPr>
            <w:r w:rsidRPr="00DF476B">
              <w:rPr>
                <w:rFonts w:ascii="宋体" w:hAnsi="宋体" w:cs="宋体"/>
                <w:b/>
                <w:kern w:val="0"/>
                <w:sz w:val="24"/>
              </w:rPr>
              <w:t>Y＜300</w:t>
            </w:r>
          </w:p>
        </w:tc>
      </w:tr>
      <w:tr w:rsidR="00CB1C09" w:rsidRPr="00DF476B" w:rsidTr="002877DE">
        <w:trPr>
          <w:trHeight w:val="134"/>
          <w:tblCellSpacing w:w="0" w:type="dxa"/>
          <w:jc w:val="center"/>
        </w:trPr>
        <w:tc>
          <w:tcPr>
            <w:tcW w:w="0" w:type="auto"/>
            <w:vMerge/>
            <w:vAlign w:val="center"/>
            <w:hideMark/>
          </w:tcPr>
          <w:p w:rsidR="00CB1C09" w:rsidRPr="00DF476B" w:rsidRDefault="00CB1C09" w:rsidP="002877DE">
            <w:pPr>
              <w:widowControl/>
              <w:jc w:val="left"/>
              <w:rPr>
                <w:rFonts w:ascii="宋体" w:hAnsi="宋体" w:cs="宋体"/>
                <w:b/>
                <w:kern w:val="0"/>
                <w:sz w:val="24"/>
              </w:rPr>
            </w:pP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b/>
                <w:kern w:val="0"/>
                <w:sz w:val="24"/>
              </w:rPr>
            </w:pPr>
            <w:r w:rsidRPr="00DF476B">
              <w:rPr>
                <w:rFonts w:ascii="宋体" w:hAnsi="宋体" w:cs="宋体"/>
                <w:b/>
                <w:kern w:val="0"/>
                <w:sz w:val="24"/>
              </w:rPr>
              <w:t>资产总额(Z)</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b/>
                <w:kern w:val="0"/>
                <w:sz w:val="24"/>
              </w:rPr>
            </w:pPr>
            <w:r w:rsidRPr="00DF476B">
              <w:rPr>
                <w:rFonts w:ascii="宋体" w:hAnsi="宋体" w:cs="宋体"/>
                <w:b/>
                <w:kern w:val="0"/>
                <w:sz w:val="24"/>
              </w:rPr>
              <w:t>万元</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b/>
                <w:kern w:val="0"/>
                <w:sz w:val="24"/>
              </w:rPr>
            </w:pPr>
            <w:r w:rsidRPr="00DF476B">
              <w:rPr>
                <w:rFonts w:ascii="宋体" w:hAnsi="宋体" w:cs="宋体"/>
                <w:b/>
                <w:kern w:val="0"/>
                <w:sz w:val="24"/>
              </w:rPr>
              <w:t>Z≥80000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b/>
                <w:kern w:val="0"/>
                <w:sz w:val="24"/>
              </w:rPr>
            </w:pPr>
            <w:r w:rsidRPr="00DF476B">
              <w:rPr>
                <w:rFonts w:ascii="宋体" w:hAnsi="宋体" w:cs="宋体"/>
                <w:b/>
                <w:kern w:val="0"/>
                <w:sz w:val="24"/>
              </w:rPr>
              <w:t>5000≤Z＜80000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b/>
                <w:kern w:val="0"/>
                <w:sz w:val="24"/>
              </w:rPr>
            </w:pPr>
            <w:r w:rsidRPr="00DF476B">
              <w:rPr>
                <w:rFonts w:ascii="宋体" w:hAnsi="宋体" w:cs="宋体"/>
                <w:b/>
                <w:kern w:val="0"/>
                <w:sz w:val="24"/>
              </w:rPr>
              <w:t>300≤Z＜5000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b/>
                <w:kern w:val="0"/>
                <w:sz w:val="24"/>
              </w:rPr>
            </w:pPr>
            <w:r w:rsidRPr="00DF476B">
              <w:rPr>
                <w:rFonts w:ascii="宋体" w:hAnsi="宋体" w:cs="宋体"/>
                <w:b/>
                <w:kern w:val="0"/>
                <w:sz w:val="24"/>
              </w:rPr>
              <w:t>Z＜300</w:t>
            </w:r>
          </w:p>
        </w:tc>
      </w:tr>
      <w:tr w:rsidR="00CB1C09" w:rsidRPr="00DF476B" w:rsidTr="002877DE">
        <w:trPr>
          <w:trHeight w:val="134"/>
          <w:tblCellSpacing w:w="0" w:type="dxa"/>
          <w:jc w:val="center"/>
        </w:trPr>
        <w:tc>
          <w:tcPr>
            <w:tcW w:w="0" w:type="auto"/>
            <w:vMerge w:val="restart"/>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批发业</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从业人员(X)</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人</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X≥200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20≤X＜200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5≤X＜20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X＜5</w:t>
            </w:r>
          </w:p>
        </w:tc>
      </w:tr>
      <w:tr w:rsidR="00CB1C09" w:rsidRPr="00DF476B" w:rsidTr="002877DE">
        <w:trPr>
          <w:trHeight w:val="134"/>
          <w:tblCellSpacing w:w="0" w:type="dxa"/>
          <w:jc w:val="center"/>
        </w:trPr>
        <w:tc>
          <w:tcPr>
            <w:tcW w:w="0" w:type="auto"/>
            <w:vMerge/>
            <w:vAlign w:val="center"/>
            <w:hideMark/>
          </w:tcPr>
          <w:p w:rsidR="00CB1C09" w:rsidRPr="00DF476B" w:rsidRDefault="00CB1C09" w:rsidP="002877DE">
            <w:pPr>
              <w:widowControl/>
              <w:jc w:val="left"/>
              <w:rPr>
                <w:rFonts w:ascii="宋体" w:hAnsi="宋体" w:cs="宋体"/>
                <w:kern w:val="0"/>
                <w:sz w:val="24"/>
              </w:rPr>
            </w:pP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营业收入(Y)</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万元</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Y≥40000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5000≤Y＜40000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1000≤Y＜5000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Y＜1000</w:t>
            </w:r>
          </w:p>
        </w:tc>
      </w:tr>
      <w:tr w:rsidR="00CB1C09" w:rsidRPr="00DF476B" w:rsidTr="002877DE">
        <w:trPr>
          <w:trHeight w:val="134"/>
          <w:tblCellSpacing w:w="0" w:type="dxa"/>
          <w:jc w:val="center"/>
        </w:trPr>
        <w:tc>
          <w:tcPr>
            <w:tcW w:w="0" w:type="auto"/>
            <w:vMerge w:val="restart"/>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零售业</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从业人员(X)</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人</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X≥300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50≤X＜300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10≤X＜50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X＜10</w:t>
            </w:r>
          </w:p>
        </w:tc>
      </w:tr>
      <w:tr w:rsidR="00CB1C09" w:rsidRPr="00DF476B" w:rsidTr="002877DE">
        <w:trPr>
          <w:trHeight w:val="134"/>
          <w:tblCellSpacing w:w="0" w:type="dxa"/>
          <w:jc w:val="center"/>
        </w:trPr>
        <w:tc>
          <w:tcPr>
            <w:tcW w:w="0" w:type="auto"/>
            <w:vMerge/>
            <w:vAlign w:val="center"/>
            <w:hideMark/>
          </w:tcPr>
          <w:p w:rsidR="00CB1C09" w:rsidRPr="00DF476B" w:rsidRDefault="00CB1C09" w:rsidP="002877DE">
            <w:pPr>
              <w:widowControl/>
              <w:jc w:val="left"/>
              <w:rPr>
                <w:rFonts w:ascii="宋体" w:hAnsi="宋体" w:cs="宋体"/>
                <w:kern w:val="0"/>
                <w:sz w:val="24"/>
              </w:rPr>
            </w:pP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营业收入(Y)</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万元</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Y≥20000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500≤Y＜20000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100≤Y＜500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Y＜100</w:t>
            </w:r>
          </w:p>
        </w:tc>
      </w:tr>
      <w:tr w:rsidR="00CB1C09" w:rsidRPr="00DF476B" w:rsidTr="002877DE">
        <w:trPr>
          <w:trHeight w:val="134"/>
          <w:tblCellSpacing w:w="0" w:type="dxa"/>
          <w:jc w:val="center"/>
        </w:trPr>
        <w:tc>
          <w:tcPr>
            <w:tcW w:w="0" w:type="auto"/>
            <w:vMerge w:val="restart"/>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交通运输业 *</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从业人员(X)</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人</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X≥1000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300≤X＜1000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20≤X＜300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X＜20</w:t>
            </w:r>
          </w:p>
        </w:tc>
      </w:tr>
      <w:tr w:rsidR="00CB1C09" w:rsidRPr="00DF476B" w:rsidTr="002877DE">
        <w:trPr>
          <w:trHeight w:val="134"/>
          <w:tblCellSpacing w:w="0" w:type="dxa"/>
          <w:jc w:val="center"/>
        </w:trPr>
        <w:tc>
          <w:tcPr>
            <w:tcW w:w="0" w:type="auto"/>
            <w:vMerge/>
            <w:vAlign w:val="center"/>
            <w:hideMark/>
          </w:tcPr>
          <w:p w:rsidR="00CB1C09" w:rsidRPr="00DF476B" w:rsidRDefault="00CB1C09" w:rsidP="002877DE">
            <w:pPr>
              <w:widowControl/>
              <w:jc w:val="left"/>
              <w:rPr>
                <w:rFonts w:ascii="宋体" w:hAnsi="宋体" w:cs="宋体"/>
                <w:kern w:val="0"/>
                <w:sz w:val="24"/>
              </w:rPr>
            </w:pP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营业收入(Y)</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万元</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Y≥30000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3000≤Y＜30000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200≤Y＜3000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Y＜200</w:t>
            </w:r>
          </w:p>
        </w:tc>
      </w:tr>
      <w:tr w:rsidR="00CB1C09" w:rsidRPr="00DF476B" w:rsidTr="002877DE">
        <w:trPr>
          <w:trHeight w:val="134"/>
          <w:tblCellSpacing w:w="0" w:type="dxa"/>
          <w:jc w:val="center"/>
        </w:trPr>
        <w:tc>
          <w:tcPr>
            <w:tcW w:w="0" w:type="auto"/>
            <w:vMerge w:val="restart"/>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仓储业*</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从业人员(X)</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人</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X≥200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100≤X＜200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20≤X＜100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X＜20</w:t>
            </w:r>
          </w:p>
        </w:tc>
      </w:tr>
      <w:tr w:rsidR="00CB1C09" w:rsidRPr="00DF476B" w:rsidTr="002877DE">
        <w:trPr>
          <w:trHeight w:val="134"/>
          <w:tblCellSpacing w:w="0" w:type="dxa"/>
          <w:jc w:val="center"/>
        </w:trPr>
        <w:tc>
          <w:tcPr>
            <w:tcW w:w="0" w:type="auto"/>
            <w:vMerge/>
            <w:vAlign w:val="center"/>
            <w:hideMark/>
          </w:tcPr>
          <w:p w:rsidR="00CB1C09" w:rsidRPr="00DF476B" w:rsidRDefault="00CB1C09" w:rsidP="002877DE">
            <w:pPr>
              <w:widowControl/>
              <w:jc w:val="left"/>
              <w:rPr>
                <w:rFonts w:ascii="宋体" w:hAnsi="宋体" w:cs="宋体"/>
                <w:kern w:val="0"/>
                <w:sz w:val="24"/>
              </w:rPr>
            </w:pP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营业收入(Y)</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万元</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Y≥30000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1000≤Y＜30000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100≤Y＜1000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Y＜100</w:t>
            </w:r>
          </w:p>
        </w:tc>
      </w:tr>
      <w:tr w:rsidR="00CB1C09" w:rsidRPr="00DF476B" w:rsidTr="002877DE">
        <w:trPr>
          <w:trHeight w:val="594"/>
          <w:tblCellSpacing w:w="0" w:type="dxa"/>
          <w:jc w:val="center"/>
        </w:trPr>
        <w:tc>
          <w:tcPr>
            <w:tcW w:w="0" w:type="auto"/>
            <w:vMerge w:val="restart"/>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邮政业</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从业人员(X)</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人</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X≥1000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300≤X＜1000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20≤X＜300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X＜20</w:t>
            </w:r>
          </w:p>
        </w:tc>
      </w:tr>
      <w:tr w:rsidR="00CB1C09" w:rsidRPr="00DF476B" w:rsidTr="002877DE">
        <w:trPr>
          <w:trHeight w:val="134"/>
          <w:tblCellSpacing w:w="0" w:type="dxa"/>
          <w:jc w:val="center"/>
        </w:trPr>
        <w:tc>
          <w:tcPr>
            <w:tcW w:w="0" w:type="auto"/>
            <w:vMerge/>
            <w:vAlign w:val="center"/>
            <w:hideMark/>
          </w:tcPr>
          <w:p w:rsidR="00CB1C09" w:rsidRPr="00DF476B" w:rsidRDefault="00CB1C09" w:rsidP="002877DE">
            <w:pPr>
              <w:widowControl/>
              <w:jc w:val="left"/>
              <w:rPr>
                <w:rFonts w:ascii="宋体" w:hAnsi="宋体" w:cs="宋体"/>
                <w:kern w:val="0"/>
                <w:sz w:val="24"/>
              </w:rPr>
            </w:pP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营业收入(Y)</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万元</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Y≥30000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2000≤Y＜30000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100≤Y＜2000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Y＜100</w:t>
            </w:r>
          </w:p>
        </w:tc>
      </w:tr>
      <w:tr w:rsidR="00CB1C09" w:rsidRPr="00DF476B" w:rsidTr="002877DE">
        <w:trPr>
          <w:trHeight w:val="583"/>
          <w:tblCellSpacing w:w="0" w:type="dxa"/>
          <w:jc w:val="center"/>
        </w:trPr>
        <w:tc>
          <w:tcPr>
            <w:tcW w:w="0" w:type="auto"/>
            <w:vMerge w:val="restart"/>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住宿业</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从业人员(X)</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人</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X≥300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100≤X＜300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10≤X＜100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X＜10</w:t>
            </w:r>
          </w:p>
        </w:tc>
      </w:tr>
      <w:tr w:rsidR="00CB1C09" w:rsidRPr="00DF476B" w:rsidTr="002877DE">
        <w:trPr>
          <w:trHeight w:val="134"/>
          <w:tblCellSpacing w:w="0" w:type="dxa"/>
          <w:jc w:val="center"/>
        </w:trPr>
        <w:tc>
          <w:tcPr>
            <w:tcW w:w="0" w:type="auto"/>
            <w:vMerge/>
            <w:vAlign w:val="center"/>
            <w:hideMark/>
          </w:tcPr>
          <w:p w:rsidR="00CB1C09" w:rsidRPr="00DF476B" w:rsidRDefault="00CB1C09" w:rsidP="002877DE">
            <w:pPr>
              <w:widowControl/>
              <w:jc w:val="left"/>
              <w:rPr>
                <w:rFonts w:ascii="宋体" w:hAnsi="宋体" w:cs="宋体"/>
                <w:kern w:val="0"/>
                <w:sz w:val="24"/>
              </w:rPr>
            </w:pP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营业收入(Y)</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万元</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Y≥10000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2000≤Y＜10000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100≤Y＜2000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Y＜100</w:t>
            </w:r>
          </w:p>
        </w:tc>
      </w:tr>
      <w:tr w:rsidR="00CB1C09" w:rsidRPr="00DF476B" w:rsidTr="002877DE">
        <w:trPr>
          <w:trHeight w:val="583"/>
          <w:tblCellSpacing w:w="0" w:type="dxa"/>
          <w:jc w:val="center"/>
        </w:trPr>
        <w:tc>
          <w:tcPr>
            <w:tcW w:w="0" w:type="auto"/>
            <w:vMerge w:val="restart"/>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餐饮业</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从业人员(X)</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人</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X≥300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100≤X＜300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10≤X＜100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X＜10</w:t>
            </w:r>
          </w:p>
        </w:tc>
      </w:tr>
      <w:tr w:rsidR="00CB1C09" w:rsidRPr="00DF476B" w:rsidTr="002877DE">
        <w:trPr>
          <w:trHeight w:val="134"/>
          <w:tblCellSpacing w:w="0" w:type="dxa"/>
          <w:jc w:val="center"/>
        </w:trPr>
        <w:tc>
          <w:tcPr>
            <w:tcW w:w="0" w:type="auto"/>
            <w:vMerge/>
            <w:vAlign w:val="center"/>
            <w:hideMark/>
          </w:tcPr>
          <w:p w:rsidR="00CB1C09" w:rsidRPr="00DF476B" w:rsidRDefault="00CB1C09" w:rsidP="002877DE">
            <w:pPr>
              <w:widowControl/>
              <w:jc w:val="left"/>
              <w:rPr>
                <w:rFonts w:ascii="宋体" w:hAnsi="宋体" w:cs="宋体"/>
                <w:kern w:val="0"/>
                <w:sz w:val="24"/>
              </w:rPr>
            </w:pP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营业收入(Y)</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万元</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Y≥10000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2000≤Y＜10000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100≤Y＜2000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Y＜100</w:t>
            </w:r>
          </w:p>
        </w:tc>
      </w:tr>
      <w:tr w:rsidR="00CB1C09" w:rsidRPr="00DF476B" w:rsidTr="002877DE">
        <w:trPr>
          <w:trHeight w:val="583"/>
          <w:tblCellSpacing w:w="0" w:type="dxa"/>
          <w:jc w:val="center"/>
        </w:trPr>
        <w:tc>
          <w:tcPr>
            <w:tcW w:w="0" w:type="auto"/>
            <w:vMerge w:val="restart"/>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信息传输业 *</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从业人员(X)</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人</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X≥2000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100≤X＜2000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10≤X＜100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X＜10</w:t>
            </w:r>
          </w:p>
        </w:tc>
      </w:tr>
      <w:tr w:rsidR="00CB1C09" w:rsidRPr="00DF476B" w:rsidTr="002877DE">
        <w:trPr>
          <w:trHeight w:val="134"/>
          <w:tblCellSpacing w:w="0" w:type="dxa"/>
          <w:jc w:val="center"/>
        </w:trPr>
        <w:tc>
          <w:tcPr>
            <w:tcW w:w="0" w:type="auto"/>
            <w:vMerge/>
            <w:vAlign w:val="center"/>
            <w:hideMark/>
          </w:tcPr>
          <w:p w:rsidR="00CB1C09" w:rsidRPr="00DF476B" w:rsidRDefault="00CB1C09" w:rsidP="002877DE">
            <w:pPr>
              <w:widowControl/>
              <w:jc w:val="left"/>
              <w:rPr>
                <w:rFonts w:ascii="宋体" w:hAnsi="宋体" w:cs="宋体"/>
                <w:kern w:val="0"/>
                <w:sz w:val="24"/>
              </w:rPr>
            </w:pP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营业收入(Y)</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万元</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Y≥100000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1000≤Y＜100000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100≤Y＜1000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Y＜100</w:t>
            </w:r>
          </w:p>
        </w:tc>
      </w:tr>
      <w:tr w:rsidR="00CB1C09" w:rsidRPr="00DF476B" w:rsidTr="002877DE">
        <w:trPr>
          <w:trHeight w:val="594"/>
          <w:tblCellSpacing w:w="0" w:type="dxa"/>
          <w:jc w:val="center"/>
        </w:trPr>
        <w:tc>
          <w:tcPr>
            <w:tcW w:w="0" w:type="auto"/>
            <w:vMerge w:val="restart"/>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lastRenderedPageBreak/>
              <w:t>软件和信息技术服务业</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从业人员(X)</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人</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X≥300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100≤X＜300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10≤X＜100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X＜10</w:t>
            </w:r>
          </w:p>
        </w:tc>
      </w:tr>
      <w:tr w:rsidR="00CB1C09" w:rsidRPr="00DF476B" w:rsidTr="002877DE">
        <w:trPr>
          <w:trHeight w:val="134"/>
          <w:tblCellSpacing w:w="0" w:type="dxa"/>
          <w:jc w:val="center"/>
        </w:trPr>
        <w:tc>
          <w:tcPr>
            <w:tcW w:w="0" w:type="auto"/>
            <w:vMerge/>
            <w:vAlign w:val="center"/>
            <w:hideMark/>
          </w:tcPr>
          <w:p w:rsidR="00CB1C09" w:rsidRPr="00DF476B" w:rsidRDefault="00CB1C09" w:rsidP="002877DE">
            <w:pPr>
              <w:widowControl/>
              <w:jc w:val="left"/>
              <w:rPr>
                <w:rFonts w:ascii="宋体" w:hAnsi="宋体" w:cs="宋体"/>
                <w:kern w:val="0"/>
                <w:sz w:val="24"/>
              </w:rPr>
            </w:pP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营业收入(Y)</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万元</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Y≥10000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1000≤Y＜10000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50≤Y＜1000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Y＜50</w:t>
            </w:r>
          </w:p>
        </w:tc>
      </w:tr>
      <w:tr w:rsidR="00CB1C09" w:rsidRPr="00DF476B" w:rsidTr="002877DE">
        <w:trPr>
          <w:trHeight w:val="594"/>
          <w:tblCellSpacing w:w="0" w:type="dxa"/>
          <w:jc w:val="center"/>
        </w:trPr>
        <w:tc>
          <w:tcPr>
            <w:tcW w:w="0" w:type="auto"/>
            <w:vMerge w:val="restart"/>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房地产开发经营</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营业收入(Y)</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万元</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Y≥200000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1000≤Y＜200000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100≤Y＜1000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Y＜100</w:t>
            </w:r>
          </w:p>
        </w:tc>
      </w:tr>
      <w:tr w:rsidR="00CB1C09" w:rsidRPr="00DF476B" w:rsidTr="002877DE">
        <w:trPr>
          <w:trHeight w:val="134"/>
          <w:tblCellSpacing w:w="0" w:type="dxa"/>
          <w:jc w:val="center"/>
        </w:trPr>
        <w:tc>
          <w:tcPr>
            <w:tcW w:w="0" w:type="auto"/>
            <w:vMerge/>
            <w:vAlign w:val="center"/>
            <w:hideMark/>
          </w:tcPr>
          <w:p w:rsidR="00CB1C09" w:rsidRPr="00DF476B" w:rsidRDefault="00CB1C09" w:rsidP="002877DE">
            <w:pPr>
              <w:widowControl/>
              <w:jc w:val="left"/>
              <w:rPr>
                <w:rFonts w:ascii="宋体" w:hAnsi="宋体" w:cs="宋体"/>
                <w:kern w:val="0"/>
                <w:sz w:val="24"/>
              </w:rPr>
            </w:pP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资产总额(Z)</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万元</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Z≥10000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5000≤Z＜10000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2000≤Z＜5000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Z＜2000</w:t>
            </w:r>
          </w:p>
        </w:tc>
      </w:tr>
      <w:tr w:rsidR="00CB1C09" w:rsidRPr="00DF476B" w:rsidTr="002877DE">
        <w:trPr>
          <w:trHeight w:val="583"/>
          <w:tblCellSpacing w:w="0" w:type="dxa"/>
          <w:jc w:val="center"/>
        </w:trPr>
        <w:tc>
          <w:tcPr>
            <w:tcW w:w="0" w:type="auto"/>
            <w:vMerge w:val="restart"/>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物业管理</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从业人员(X)</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人</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X≥1000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300≤X＜1000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100≤X＜300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X＜100</w:t>
            </w:r>
          </w:p>
        </w:tc>
      </w:tr>
      <w:tr w:rsidR="00CB1C09" w:rsidRPr="00DF476B" w:rsidTr="002877DE">
        <w:trPr>
          <w:trHeight w:val="134"/>
          <w:tblCellSpacing w:w="0" w:type="dxa"/>
          <w:jc w:val="center"/>
        </w:trPr>
        <w:tc>
          <w:tcPr>
            <w:tcW w:w="0" w:type="auto"/>
            <w:vMerge/>
            <w:vAlign w:val="center"/>
            <w:hideMark/>
          </w:tcPr>
          <w:p w:rsidR="00CB1C09" w:rsidRPr="00DF476B" w:rsidRDefault="00CB1C09" w:rsidP="002877DE">
            <w:pPr>
              <w:widowControl/>
              <w:jc w:val="left"/>
              <w:rPr>
                <w:rFonts w:ascii="宋体" w:hAnsi="宋体" w:cs="宋体"/>
                <w:kern w:val="0"/>
                <w:sz w:val="24"/>
              </w:rPr>
            </w:pP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营业收入(Y)</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万元</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Y≥5000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1000≤Y＜5000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500≤Y＜1000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Y＜500</w:t>
            </w:r>
          </w:p>
        </w:tc>
      </w:tr>
      <w:tr w:rsidR="00CB1C09" w:rsidRPr="00DF476B" w:rsidTr="002877DE">
        <w:trPr>
          <w:trHeight w:val="583"/>
          <w:tblCellSpacing w:w="0" w:type="dxa"/>
          <w:jc w:val="center"/>
        </w:trPr>
        <w:tc>
          <w:tcPr>
            <w:tcW w:w="0" w:type="auto"/>
            <w:vMerge w:val="restart"/>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租赁和商务服务业</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从业人员(X)</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人</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X≥300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100≤X＜300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10≤X＜100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X＜10</w:t>
            </w:r>
          </w:p>
        </w:tc>
      </w:tr>
      <w:tr w:rsidR="00CB1C09" w:rsidRPr="00DF476B" w:rsidTr="002877DE">
        <w:trPr>
          <w:trHeight w:val="134"/>
          <w:tblCellSpacing w:w="0" w:type="dxa"/>
          <w:jc w:val="center"/>
        </w:trPr>
        <w:tc>
          <w:tcPr>
            <w:tcW w:w="0" w:type="auto"/>
            <w:vMerge/>
            <w:vAlign w:val="center"/>
            <w:hideMark/>
          </w:tcPr>
          <w:p w:rsidR="00CB1C09" w:rsidRPr="00DF476B" w:rsidRDefault="00CB1C09" w:rsidP="002877DE">
            <w:pPr>
              <w:widowControl/>
              <w:jc w:val="left"/>
              <w:rPr>
                <w:rFonts w:ascii="宋体" w:hAnsi="宋体" w:cs="宋体"/>
                <w:kern w:val="0"/>
                <w:sz w:val="24"/>
              </w:rPr>
            </w:pP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资产总额(Z)</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万元</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Z≥120000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8000≤Z＜120000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100≤Z＜8000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kern w:val="0"/>
                <w:sz w:val="24"/>
              </w:rPr>
            </w:pPr>
            <w:r w:rsidRPr="00DF476B">
              <w:rPr>
                <w:rFonts w:ascii="宋体" w:hAnsi="宋体" w:cs="宋体"/>
                <w:kern w:val="0"/>
                <w:sz w:val="24"/>
              </w:rPr>
              <w:t>Z＜100</w:t>
            </w:r>
          </w:p>
        </w:tc>
      </w:tr>
      <w:tr w:rsidR="00CB1C09" w:rsidRPr="00DF476B" w:rsidTr="002877DE">
        <w:trPr>
          <w:trHeight w:val="583"/>
          <w:tblCellSpacing w:w="0" w:type="dxa"/>
          <w:jc w:val="center"/>
        </w:trPr>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b/>
                <w:kern w:val="0"/>
                <w:sz w:val="24"/>
              </w:rPr>
            </w:pPr>
            <w:r w:rsidRPr="00DF476B">
              <w:rPr>
                <w:rFonts w:ascii="宋体" w:hAnsi="宋体" w:cs="宋体"/>
                <w:b/>
                <w:kern w:val="0"/>
                <w:sz w:val="24"/>
              </w:rPr>
              <w:t>其他未列明行业 *</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b/>
                <w:kern w:val="0"/>
                <w:sz w:val="24"/>
              </w:rPr>
            </w:pPr>
            <w:r w:rsidRPr="00DF476B">
              <w:rPr>
                <w:rFonts w:ascii="宋体" w:hAnsi="宋体" w:cs="宋体"/>
                <w:b/>
                <w:kern w:val="0"/>
                <w:sz w:val="24"/>
              </w:rPr>
              <w:t>从业人员(X)</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b/>
                <w:kern w:val="0"/>
                <w:sz w:val="24"/>
              </w:rPr>
            </w:pPr>
            <w:r w:rsidRPr="00DF476B">
              <w:rPr>
                <w:rFonts w:ascii="宋体" w:hAnsi="宋体" w:cs="宋体"/>
                <w:b/>
                <w:kern w:val="0"/>
                <w:sz w:val="24"/>
              </w:rPr>
              <w:t>人</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b/>
                <w:kern w:val="0"/>
                <w:sz w:val="24"/>
              </w:rPr>
            </w:pPr>
            <w:r w:rsidRPr="00DF476B">
              <w:rPr>
                <w:rFonts w:ascii="宋体" w:hAnsi="宋体" w:cs="宋体"/>
                <w:b/>
                <w:kern w:val="0"/>
                <w:sz w:val="24"/>
              </w:rPr>
              <w:t>X≥300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b/>
                <w:kern w:val="0"/>
                <w:sz w:val="24"/>
              </w:rPr>
            </w:pPr>
            <w:r w:rsidRPr="00DF476B">
              <w:rPr>
                <w:rFonts w:ascii="宋体" w:hAnsi="宋体" w:cs="宋体"/>
                <w:b/>
                <w:kern w:val="0"/>
                <w:sz w:val="24"/>
              </w:rPr>
              <w:t>100≤X＜300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b/>
                <w:kern w:val="0"/>
                <w:sz w:val="24"/>
              </w:rPr>
            </w:pPr>
            <w:r w:rsidRPr="00DF476B">
              <w:rPr>
                <w:rFonts w:ascii="宋体" w:hAnsi="宋体" w:cs="宋体"/>
                <w:b/>
                <w:kern w:val="0"/>
                <w:sz w:val="24"/>
              </w:rPr>
              <w:t>10≤X＜100</w:t>
            </w:r>
          </w:p>
        </w:tc>
        <w:tc>
          <w:tcPr>
            <w:tcW w:w="0" w:type="auto"/>
            <w:vAlign w:val="center"/>
            <w:hideMark/>
          </w:tcPr>
          <w:p w:rsidR="002877DE" w:rsidRPr="00DF476B" w:rsidRDefault="00CB1C09" w:rsidP="002877DE">
            <w:pPr>
              <w:widowControl/>
              <w:spacing w:before="100" w:beforeAutospacing="1" w:after="100" w:afterAutospacing="1"/>
              <w:jc w:val="left"/>
              <w:rPr>
                <w:rFonts w:ascii="宋体" w:hAnsi="宋体" w:cs="宋体"/>
                <w:b/>
                <w:kern w:val="0"/>
                <w:sz w:val="24"/>
              </w:rPr>
            </w:pPr>
            <w:r w:rsidRPr="00DF476B">
              <w:rPr>
                <w:rFonts w:ascii="宋体" w:hAnsi="宋体" w:cs="宋体"/>
                <w:b/>
                <w:kern w:val="0"/>
                <w:sz w:val="24"/>
              </w:rPr>
              <w:t>X＜10</w:t>
            </w:r>
          </w:p>
        </w:tc>
      </w:tr>
    </w:tbl>
    <w:p w:rsidR="00CB1C09" w:rsidRPr="00DF476B" w:rsidRDefault="00CB1C09" w:rsidP="00E10B0E">
      <w:pPr>
        <w:snapToGrid w:val="0"/>
        <w:spacing w:line="400" w:lineRule="atLeast"/>
        <w:rPr>
          <w:rFonts w:ascii="宋体" w:hAnsi="宋体" w:cs="宋体"/>
          <w:kern w:val="0"/>
          <w:sz w:val="24"/>
        </w:rPr>
      </w:pPr>
      <w:r w:rsidRPr="00DF476B">
        <w:rPr>
          <w:rFonts w:ascii="宋体" w:hAnsi="宋体" w:cs="宋体"/>
          <w:kern w:val="0"/>
          <w:sz w:val="24"/>
        </w:rPr>
        <w:t xml:space="preserve">说明： 　　</w:t>
      </w:r>
      <w:r w:rsidRPr="00DF476B">
        <w:rPr>
          <w:rFonts w:ascii="宋体" w:hAnsi="宋体" w:cs="宋体"/>
          <w:kern w:val="0"/>
          <w:sz w:val="24"/>
        </w:rPr>
        <w:br/>
        <w:t xml:space="preserve">  1.大型、中型和小型企业须同时满足所列指标的下限，否则下划一档；微型企业只须满足所列指标中的一项即可。 　　</w:t>
      </w:r>
      <w:r w:rsidRPr="00DF476B">
        <w:rPr>
          <w:rFonts w:ascii="宋体" w:hAnsi="宋体" w:cs="宋体"/>
          <w:kern w:val="0"/>
          <w:sz w:val="24"/>
        </w:rPr>
        <w:br/>
        <w:t xml:space="preserve">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 　　</w:t>
      </w:r>
      <w:r w:rsidRPr="00DF476B">
        <w:rPr>
          <w:rFonts w:ascii="宋体" w:hAnsi="宋体" w:cs="宋体"/>
          <w:kern w:val="0"/>
          <w:sz w:val="24"/>
        </w:rPr>
        <w:br/>
        <w:t xml:space="preserve">  3.企业划分指标以现行统计制度为准。 </w:t>
      </w:r>
      <w:r w:rsidRPr="00DF476B">
        <w:rPr>
          <w:rFonts w:ascii="宋体" w:hAnsi="宋体" w:cs="宋体"/>
          <w:kern w:val="0"/>
          <w:sz w:val="24"/>
        </w:rPr>
        <w:br/>
        <w:t xml:space="preserve">  （1）从业人员，是指期末从业人员数，没有期末从业人员数的，采用全年平均人员数代替。 </w:t>
      </w:r>
      <w:r w:rsidRPr="00DF476B">
        <w:rPr>
          <w:rFonts w:ascii="宋体" w:hAnsi="宋体" w:cs="宋体"/>
          <w:kern w:val="0"/>
          <w:sz w:val="24"/>
        </w:rPr>
        <w:br/>
        <w:t xml:space="preserve">  （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 </w:t>
      </w:r>
      <w:r w:rsidRPr="00DF476B">
        <w:rPr>
          <w:rFonts w:ascii="宋体" w:hAnsi="宋体" w:cs="宋体"/>
          <w:kern w:val="0"/>
          <w:sz w:val="24"/>
        </w:rPr>
        <w:br/>
        <w:t>  （3）资产总额，采用资产总计代替。</w:t>
      </w:r>
    </w:p>
    <w:p w:rsidR="00C159FA" w:rsidRPr="00DF476B" w:rsidRDefault="00C159FA">
      <w:pPr>
        <w:widowControl/>
        <w:jc w:val="left"/>
        <w:rPr>
          <w:rFonts w:ascii="宋体" w:hAnsi="宋体" w:cs="宋体"/>
          <w:kern w:val="0"/>
          <w:sz w:val="24"/>
        </w:rPr>
      </w:pPr>
      <w:r w:rsidRPr="00DF476B">
        <w:rPr>
          <w:rFonts w:ascii="宋体" w:hAnsi="宋体" w:cs="宋体"/>
          <w:kern w:val="0"/>
          <w:sz w:val="24"/>
        </w:rPr>
        <w:br w:type="page"/>
      </w:r>
    </w:p>
    <w:p w:rsidR="00C159FA" w:rsidRPr="00DF476B" w:rsidRDefault="00C159FA" w:rsidP="00C159FA">
      <w:pPr>
        <w:spacing w:before="120" w:line="360" w:lineRule="auto"/>
        <w:rPr>
          <w:rFonts w:ascii="宋体" w:hAnsi="宋体" w:cs="宋体"/>
          <w:b/>
          <w:spacing w:val="6"/>
          <w:kern w:val="0"/>
          <w:sz w:val="28"/>
          <w:szCs w:val="28"/>
        </w:rPr>
      </w:pPr>
      <w:r w:rsidRPr="00DF476B">
        <w:rPr>
          <w:rFonts w:ascii="宋体" w:hAnsi="宋体" w:cs="宋体" w:hint="eastAsia"/>
          <w:b/>
          <w:spacing w:val="6"/>
          <w:kern w:val="0"/>
          <w:sz w:val="28"/>
          <w:szCs w:val="28"/>
        </w:rPr>
        <w:lastRenderedPageBreak/>
        <w:t>附件5:</w:t>
      </w:r>
    </w:p>
    <w:p w:rsidR="00C159FA" w:rsidRPr="00DF476B" w:rsidRDefault="00C159FA" w:rsidP="00C159FA">
      <w:pPr>
        <w:spacing w:before="120" w:line="360" w:lineRule="auto"/>
        <w:jc w:val="center"/>
        <w:rPr>
          <w:rFonts w:ascii="宋体" w:hAnsi="宋体" w:cs="宋体"/>
          <w:b/>
          <w:spacing w:val="6"/>
          <w:kern w:val="0"/>
          <w:sz w:val="24"/>
        </w:rPr>
      </w:pPr>
      <w:r w:rsidRPr="00DF476B">
        <w:rPr>
          <w:rFonts w:ascii="宋体" w:hAnsi="宋体" w:cs="宋体" w:hint="eastAsia"/>
          <w:b/>
          <w:spacing w:val="6"/>
          <w:kern w:val="0"/>
          <w:sz w:val="28"/>
          <w:szCs w:val="28"/>
        </w:rPr>
        <w:t>递交备份投标（响应）文件授权函</w:t>
      </w:r>
    </w:p>
    <w:p w:rsidR="00C159FA" w:rsidRPr="00DF476B" w:rsidRDefault="00C159FA" w:rsidP="00C159FA">
      <w:pPr>
        <w:spacing w:line="360" w:lineRule="auto"/>
        <w:rPr>
          <w:rFonts w:ascii="宋体" w:hAnsi="宋体"/>
          <w:sz w:val="24"/>
        </w:rPr>
      </w:pPr>
      <w:r w:rsidRPr="00DF476B">
        <w:rPr>
          <w:rFonts w:ascii="宋体" w:hAnsi="宋体"/>
          <w:sz w:val="24"/>
        </w:rPr>
        <w:t>（采购单位</w:t>
      </w:r>
      <w:r w:rsidRPr="00DF476B">
        <w:rPr>
          <w:rFonts w:ascii="宋体" w:hAnsi="宋体" w:hint="eastAsia"/>
          <w:sz w:val="24"/>
        </w:rPr>
        <w:t>,</w:t>
      </w:r>
      <w:r w:rsidRPr="00DF476B">
        <w:rPr>
          <w:rFonts w:ascii="宋体" w:hAnsi="宋体"/>
          <w:sz w:val="24"/>
        </w:rPr>
        <w:t>采购代理机构名称）：</w:t>
      </w:r>
    </w:p>
    <w:p w:rsidR="00C159FA" w:rsidRPr="00DF476B" w:rsidRDefault="00C159FA" w:rsidP="00C159FA">
      <w:pPr>
        <w:spacing w:line="360" w:lineRule="auto"/>
        <w:ind w:firstLineChars="177" w:firstLine="425"/>
        <w:rPr>
          <w:rFonts w:ascii="宋体" w:hAnsi="宋体"/>
          <w:sz w:val="24"/>
        </w:rPr>
      </w:pPr>
      <w:r w:rsidRPr="00DF476B">
        <w:rPr>
          <w:rFonts w:ascii="宋体" w:hAnsi="宋体"/>
          <w:sz w:val="24"/>
        </w:rPr>
        <w:t>我单位现授权姓名：（身份证号：</w:t>
      </w:r>
      <w:r w:rsidRPr="00DF476B">
        <w:rPr>
          <w:rFonts w:ascii="宋体" w:hAnsi="宋体" w:hint="eastAsia"/>
          <w:sz w:val="24"/>
        </w:rPr>
        <w:t>)</w:t>
      </w:r>
      <w:r w:rsidRPr="00DF476B">
        <w:rPr>
          <w:rFonts w:ascii="宋体" w:hAnsi="宋体"/>
          <w:sz w:val="24"/>
        </w:rPr>
        <w:t xml:space="preserve"> 性别：职务：向贵单位提交（采购项目名称及项 目编号）的备份投标（响应）文件。</w:t>
      </w:r>
    </w:p>
    <w:p w:rsidR="00C159FA" w:rsidRPr="00DF476B" w:rsidRDefault="00C159FA" w:rsidP="00C159FA">
      <w:pPr>
        <w:spacing w:line="360" w:lineRule="auto"/>
        <w:ind w:firstLineChars="177" w:firstLine="425"/>
        <w:rPr>
          <w:rFonts w:ascii="宋体" w:hAnsi="宋体"/>
          <w:sz w:val="24"/>
        </w:rPr>
      </w:pPr>
      <w:r w:rsidRPr="00DF476B">
        <w:rPr>
          <w:rFonts w:ascii="宋体" w:hAnsi="宋体"/>
          <w:sz w:val="24"/>
        </w:rPr>
        <w:t>我单位知悉 ：</w:t>
      </w:r>
    </w:p>
    <w:p w:rsidR="00C159FA" w:rsidRPr="00DF476B" w:rsidRDefault="00C159FA" w:rsidP="00C159FA">
      <w:pPr>
        <w:spacing w:line="360" w:lineRule="auto"/>
        <w:ind w:firstLineChars="177" w:firstLine="425"/>
        <w:rPr>
          <w:rFonts w:ascii="宋体" w:hAnsi="宋体"/>
          <w:sz w:val="24"/>
        </w:rPr>
      </w:pPr>
      <w:r w:rsidRPr="00DF476B">
        <w:rPr>
          <w:rFonts w:ascii="宋体" w:hAnsi="宋体"/>
          <w:sz w:val="24"/>
        </w:rPr>
        <w:t>1. 投标人应在投标（响应）截止时间前将加密的投标 （响应）文件上传至“</w:t>
      </w:r>
      <w:r w:rsidRPr="00DF476B">
        <w:rPr>
          <w:rFonts w:ascii="宋体" w:hAnsi="宋体" w:hint="eastAsia"/>
          <w:sz w:val="24"/>
        </w:rPr>
        <w:t>大连市政府采购云平台</w:t>
      </w:r>
      <w:r w:rsidRPr="00DF476B">
        <w:rPr>
          <w:rFonts w:ascii="宋体" w:hAnsi="宋体"/>
          <w:sz w:val="24"/>
        </w:rPr>
        <w:t>”，递交备份投标（响应）文件的，应在投标（响应）截止 时间前按采购文件规定的地点递交。</w:t>
      </w:r>
    </w:p>
    <w:p w:rsidR="00C159FA" w:rsidRPr="00DF476B" w:rsidRDefault="00C159FA" w:rsidP="00C159FA">
      <w:pPr>
        <w:spacing w:line="360" w:lineRule="auto"/>
        <w:ind w:firstLineChars="177" w:firstLine="425"/>
        <w:rPr>
          <w:rFonts w:ascii="宋体" w:hAnsi="宋体"/>
          <w:sz w:val="24"/>
        </w:rPr>
      </w:pPr>
      <w:r w:rsidRPr="00DF476B">
        <w:rPr>
          <w:rFonts w:ascii="宋体" w:hAnsi="宋体"/>
          <w:sz w:val="24"/>
        </w:rPr>
        <w:t>2. 备份投标（响应）文件必须与通过系统上传加密的投标（响应）文件为同一时间使用投标文件制作工具生成的一套文件。</w:t>
      </w:r>
    </w:p>
    <w:p w:rsidR="00C159FA" w:rsidRPr="00DF476B" w:rsidRDefault="00C159FA" w:rsidP="00C159FA">
      <w:pPr>
        <w:spacing w:line="360" w:lineRule="auto"/>
        <w:ind w:firstLineChars="177" w:firstLine="425"/>
        <w:rPr>
          <w:rFonts w:ascii="宋体" w:hAnsi="宋体"/>
          <w:sz w:val="24"/>
        </w:rPr>
      </w:pPr>
      <w:r w:rsidRPr="00DF476B">
        <w:rPr>
          <w:rFonts w:ascii="宋体" w:hAnsi="宋体"/>
          <w:sz w:val="24"/>
        </w:rPr>
        <w:t>3. 备份投标（响应）文件的存储、密封、递交等应按照采购文件要求执行。</w:t>
      </w:r>
    </w:p>
    <w:p w:rsidR="00C159FA" w:rsidRPr="00DF476B" w:rsidRDefault="00C159FA" w:rsidP="00C159FA">
      <w:pPr>
        <w:spacing w:line="360" w:lineRule="auto"/>
        <w:ind w:firstLineChars="177" w:firstLine="425"/>
        <w:rPr>
          <w:rFonts w:ascii="宋体" w:hAnsi="宋体"/>
          <w:sz w:val="24"/>
        </w:rPr>
      </w:pPr>
      <w:r w:rsidRPr="00DF476B">
        <w:rPr>
          <w:rFonts w:ascii="宋体" w:hAnsi="宋体"/>
          <w:sz w:val="24"/>
        </w:rPr>
        <w:t>4. 递交备份投标（响应）文件时，投标人代表应出具 《递交备份投标（响应）文件 授权函》，未按要求提供的，采购单位、采购代理机构应拒收备份投标（响应）文件。</w:t>
      </w:r>
    </w:p>
    <w:p w:rsidR="00C159FA" w:rsidRPr="00DF476B" w:rsidRDefault="00C159FA" w:rsidP="00C159FA">
      <w:pPr>
        <w:spacing w:line="360" w:lineRule="auto"/>
        <w:ind w:firstLineChars="177" w:firstLine="425"/>
        <w:rPr>
          <w:rFonts w:ascii="宋体" w:hAnsi="宋体"/>
          <w:sz w:val="24"/>
        </w:rPr>
      </w:pPr>
      <w:r w:rsidRPr="00DF476B">
        <w:rPr>
          <w:rFonts w:ascii="宋体" w:hAnsi="宋体"/>
          <w:sz w:val="24"/>
        </w:rPr>
        <w:t>5. 通过“</w:t>
      </w:r>
      <w:r w:rsidRPr="00DF476B">
        <w:rPr>
          <w:rFonts w:ascii="宋体" w:hAnsi="宋体" w:hint="eastAsia"/>
          <w:sz w:val="24"/>
        </w:rPr>
        <w:t>大连市政府采购云平台</w:t>
      </w:r>
      <w:r w:rsidRPr="00DF476B">
        <w:rPr>
          <w:rFonts w:ascii="宋体" w:hAnsi="宋体"/>
          <w:sz w:val="24"/>
        </w:rPr>
        <w:t>”上传递交的投标（响应）文件无法按时 解密，投标供应商递交了备份投标（响应）文件的，以备份投标（响应）文件为依据，否则视为投标（响应）文件撤回。通过“</w:t>
      </w:r>
      <w:r w:rsidRPr="00DF476B">
        <w:rPr>
          <w:rFonts w:ascii="宋体" w:hAnsi="宋体" w:hint="eastAsia"/>
          <w:sz w:val="24"/>
        </w:rPr>
        <w:t>大连市政府采购云平台</w:t>
      </w:r>
      <w:r w:rsidRPr="00DF476B">
        <w:rPr>
          <w:rFonts w:ascii="宋体" w:hAnsi="宋体"/>
          <w:sz w:val="24"/>
        </w:rPr>
        <w:t>”上传递交的投标（响应）文件已按时解密的，备份投标（响应）文件自动失效。投标人仅提交备份投标（响应）文件，没有通过“</w:t>
      </w:r>
      <w:r w:rsidRPr="00DF476B">
        <w:rPr>
          <w:rFonts w:ascii="宋体" w:hAnsi="宋体" w:hint="eastAsia"/>
          <w:sz w:val="24"/>
        </w:rPr>
        <w:t>大连市政府采购云平台</w:t>
      </w:r>
      <w:r w:rsidRPr="00DF476B">
        <w:rPr>
          <w:rFonts w:ascii="宋体" w:hAnsi="宋体"/>
          <w:sz w:val="24"/>
        </w:rPr>
        <w:t>”上传递交投标（响应）文件的 ，投标（响应）无效。</w:t>
      </w:r>
    </w:p>
    <w:p w:rsidR="00C159FA" w:rsidRPr="00DF476B" w:rsidRDefault="00C159FA" w:rsidP="00C159FA">
      <w:pPr>
        <w:spacing w:line="360" w:lineRule="auto"/>
        <w:ind w:firstLineChars="177" w:firstLine="425"/>
        <w:rPr>
          <w:rFonts w:ascii="宋体" w:hAnsi="宋体"/>
          <w:sz w:val="24"/>
        </w:rPr>
      </w:pPr>
      <w:r w:rsidRPr="00DF476B">
        <w:rPr>
          <w:rFonts w:ascii="宋体" w:hAnsi="宋体"/>
          <w:sz w:val="24"/>
        </w:rPr>
        <w:t>6. 备份投标（响应）文件不是投标（响应）备选方案 。</w:t>
      </w:r>
    </w:p>
    <w:p w:rsidR="00C159FA" w:rsidRPr="00DF476B" w:rsidRDefault="00C159FA" w:rsidP="00C159FA">
      <w:pPr>
        <w:spacing w:line="360" w:lineRule="auto"/>
        <w:ind w:firstLineChars="2244" w:firstLine="5386"/>
        <w:rPr>
          <w:rFonts w:ascii="宋体" w:hAnsi="宋体"/>
          <w:sz w:val="24"/>
        </w:rPr>
      </w:pPr>
      <w:r w:rsidRPr="00DF476B">
        <w:rPr>
          <w:rFonts w:ascii="宋体" w:hAnsi="宋体"/>
          <w:sz w:val="24"/>
        </w:rPr>
        <w:t>投标人名称（盖章） ：</w:t>
      </w:r>
    </w:p>
    <w:p w:rsidR="00C159FA" w:rsidRPr="00DF476B" w:rsidRDefault="00C159FA" w:rsidP="00C159FA">
      <w:pPr>
        <w:spacing w:line="360" w:lineRule="auto"/>
        <w:ind w:firstLineChars="2244" w:firstLine="5386"/>
        <w:rPr>
          <w:rFonts w:ascii="宋体" w:hAnsi="宋体"/>
          <w:sz w:val="24"/>
        </w:rPr>
      </w:pPr>
      <w:r w:rsidRPr="00DF476B">
        <w:rPr>
          <w:rFonts w:ascii="宋体" w:hAnsi="宋体"/>
          <w:sz w:val="24"/>
        </w:rPr>
        <w:t>日期 ：</w:t>
      </w:r>
      <w:r w:rsidRPr="00DF476B">
        <w:rPr>
          <w:rFonts w:ascii="宋体" w:hAnsi="宋体"/>
          <w:sz w:val="24"/>
        </w:rPr>
        <w:tab/>
        <w:t>年</w:t>
      </w:r>
      <w:r w:rsidRPr="00DF476B">
        <w:rPr>
          <w:rFonts w:ascii="宋体" w:hAnsi="宋体"/>
          <w:sz w:val="24"/>
        </w:rPr>
        <w:tab/>
        <w:t>月</w:t>
      </w:r>
      <w:r w:rsidRPr="00DF476B">
        <w:rPr>
          <w:rFonts w:ascii="宋体" w:hAnsi="宋体"/>
          <w:sz w:val="24"/>
        </w:rPr>
        <w:tab/>
        <w:t>日</w:t>
      </w:r>
    </w:p>
    <w:p w:rsidR="00C159FA" w:rsidRPr="00DF476B" w:rsidRDefault="00C159FA" w:rsidP="00C159FA">
      <w:pPr>
        <w:spacing w:line="360" w:lineRule="auto"/>
        <w:rPr>
          <w:rFonts w:ascii="宋体" w:hAnsi="宋体"/>
          <w:sz w:val="24"/>
        </w:rPr>
      </w:pPr>
      <w:r w:rsidRPr="00DF476B">
        <w:rPr>
          <w:rFonts w:ascii="宋体" w:hAnsi="宋体"/>
          <w:sz w:val="24"/>
        </w:rPr>
        <w:t>附 ：授权代表身份证（正反面）</w:t>
      </w:r>
    </w:p>
    <w:tbl>
      <w:tblPr>
        <w:tblW w:w="9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2"/>
        <w:gridCol w:w="4503"/>
      </w:tblGrid>
      <w:tr w:rsidR="00C159FA" w:rsidTr="00C159FA">
        <w:trPr>
          <w:trHeight w:val="1657"/>
        </w:trPr>
        <w:tc>
          <w:tcPr>
            <w:tcW w:w="4502" w:type="dxa"/>
            <w:vAlign w:val="center"/>
          </w:tcPr>
          <w:p w:rsidR="00C159FA" w:rsidRPr="00DF476B" w:rsidRDefault="00C159FA" w:rsidP="002877DE">
            <w:pPr>
              <w:pStyle w:val="a6"/>
              <w:spacing w:line="276" w:lineRule="auto"/>
              <w:jc w:val="center"/>
              <w:rPr>
                <w:rFonts w:ascii="宋体" w:hAnsi="宋体"/>
                <w:sz w:val="24"/>
              </w:rPr>
            </w:pPr>
            <w:r w:rsidRPr="00DF476B">
              <w:rPr>
                <w:rFonts w:ascii="宋体" w:hAnsi="宋体"/>
                <w:sz w:val="24"/>
              </w:rPr>
              <w:t>授权代表身份证复印件（或扫描件）正面</w:t>
            </w:r>
          </w:p>
        </w:tc>
        <w:tc>
          <w:tcPr>
            <w:tcW w:w="4503" w:type="dxa"/>
            <w:vAlign w:val="center"/>
          </w:tcPr>
          <w:p w:rsidR="00C159FA" w:rsidRDefault="00C159FA" w:rsidP="002877DE">
            <w:pPr>
              <w:pStyle w:val="a6"/>
              <w:spacing w:line="276" w:lineRule="auto"/>
              <w:jc w:val="center"/>
              <w:rPr>
                <w:rFonts w:ascii="宋体" w:hAnsi="宋体"/>
                <w:sz w:val="24"/>
              </w:rPr>
            </w:pPr>
            <w:r w:rsidRPr="00DF476B">
              <w:rPr>
                <w:rFonts w:ascii="宋体" w:hAnsi="宋体"/>
                <w:sz w:val="24"/>
              </w:rPr>
              <w:t>授权代表身份证复印件（或扫描件）反面</w:t>
            </w:r>
          </w:p>
        </w:tc>
      </w:tr>
    </w:tbl>
    <w:p w:rsidR="00C159FA" w:rsidRPr="00E10B0E" w:rsidRDefault="00C159FA" w:rsidP="00C159FA">
      <w:pPr>
        <w:snapToGrid w:val="0"/>
        <w:spacing w:line="400" w:lineRule="atLeast"/>
        <w:rPr>
          <w:b/>
          <w:color w:val="000000"/>
          <w:sz w:val="28"/>
          <w:szCs w:val="28"/>
        </w:rPr>
      </w:pPr>
    </w:p>
    <w:sectPr w:rsidR="00C159FA" w:rsidRPr="00E10B0E" w:rsidSect="0015523A">
      <w:headerReference w:type="default" r:id="rId16"/>
      <w:footerReference w:type="default" r:id="rId17"/>
      <w:headerReference w:type="first" r:id="rId18"/>
      <w:footerReference w:type="first" r:id="rId19"/>
      <w:pgSz w:w="11906" w:h="16838"/>
      <w:pgMar w:top="1134" w:right="1418" w:bottom="1134" w:left="1418" w:header="851" w:footer="828" w:gutter="0"/>
      <w:pgBorders>
        <w:top w:val="none" w:sz="0" w:space="1" w:color="auto"/>
        <w:left w:val="none" w:sz="0" w:space="4" w:color="auto"/>
        <w:bottom w:val="none" w:sz="0" w:space="1" w:color="auto"/>
        <w:right w:val="none" w:sz="0" w:space="4" w:color="auto"/>
      </w:pgBorders>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71B2" w:rsidRDefault="00F471B2" w:rsidP="00292D90">
      <w:r>
        <w:separator/>
      </w:r>
    </w:p>
  </w:endnote>
  <w:endnote w:type="continuationSeparator" w:id="0">
    <w:p w:rsidR="00F471B2" w:rsidRDefault="00F471B2" w:rsidP="00292D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G Times">
    <w:altName w:val="Times New Roman"/>
    <w:charset w:val="00"/>
    <w:family w:val="roman"/>
    <w:pitch w:val="default"/>
    <w:sig w:usb0="00000000" w:usb1="00000000" w:usb2="00000000" w:usb3="00000000" w:csb0="00000093" w:csb1="00000000"/>
  </w:font>
  <w:font w:name="楷体_GB2312">
    <w:altName w:val="楷体"/>
    <w:charset w:val="86"/>
    <w:family w:val="modern"/>
    <w:pitch w:val="default"/>
    <w:sig w:usb0="00000000" w:usb1="00000000" w:usb2="00000000" w:usb3="00000000" w:csb0="00040000" w:csb1="00000000"/>
  </w:font>
  <w:font w:name="华文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微软雅黑"/>
    <w:charset w:val="86"/>
    <w:family w:val="auto"/>
    <w:pitch w:val="default"/>
    <w:sig w:usb0="00000000" w:usb1="38CF7CFA" w:usb2="00000016" w:usb3="00000000" w:csb0="0004000F" w:csb1="00000000"/>
  </w:font>
  <w:font w:name="宋体-18030">
    <w:altName w:val="宋体"/>
    <w:charset w:val="86"/>
    <w:family w:val="modern"/>
    <w:pitch w:val="default"/>
    <w:sig w:usb0="00000000" w:usb1="00000000" w:usb2="00000010" w:usb3="00000000" w:csb0="00040000" w:csb1="00000000"/>
  </w:font>
  <w:font w:name="·ÂËÎ">
    <w:altName w:val="Times New Roman"/>
    <w:charset w:val="00"/>
    <w:family w:val="auto"/>
    <w:pitch w:val="default"/>
    <w:sig w:usb0="00000000" w:usb1="00000000" w:usb2="00000000" w:usb3="00000000" w:csb0="00000001" w:csb1="00000000"/>
  </w:font>
  <w:font w:name="ˎ̥">
    <w:altName w:val="Times New Roman"/>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Simsun">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7DE" w:rsidRDefault="002877DE">
    <w:pPr>
      <w:pStyle w:val="ab"/>
      <w:framePr w:wrap="around" w:vAnchor="text" w:hAnchor="margin" w:xAlign="center" w:y="1"/>
      <w:rPr>
        <w:rStyle w:val="af1"/>
      </w:rPr>
    </w:pPr>
    <w:r>
      <w:fldChar w:fldCharType="begin"/>
    </w:r>
    <w:r>
      <w:rPr>
        <w:rStyle w:val="af1"/>
      </w:rPr>
      <w:instrText xml:space="preserve">PAGE  </w:instrText>
    </w:r>
    <w:r>
      <w:fldChar w:fldCharType="end"/>
    </w:r>
  </w:p>
  <w:p w:rsidR="002877DE" w:rsidRDefault="002877DE">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7DE" w:rsidRDefault="002877DE">
    <w:pPr>
      <w:pStyle w:val="ab"/>
      <w:rPr>
        <w:rFonts w:ascii="仿宋_GB2312" w:eastAsia="仿宋_GB2312"/>
        <w:sz w:val="21"/>
        <w:szCs w:val="21"/>
      </w:rPr>
    </w:pPr>
  </w:p>
  <w:p w:rsidR="002877DE" w:rsidRDefault="002877DE">
    <w:pPr>
      <w:pStyle w:val="ab"/>
      <w:framePr w:wrap="around" w:vAnchor="text" w:hAnchor="margin" w:xAlign="center" w:y="1"/>
      <w:rPr>
        <w:rStyle w:val="af1"/>
      </w:rPr>
    </w:pPr>
    <w:r>
      <w:fldChar w:fldCharType="begin"/>
    </w:r>
    <w:r>
      <w:rPr>
        <w:rStyle w:val="af1"/>
      </w:rPr>
      <w:instrText xml:space="preserve">PAGE  </w:instrText>
    </w:r>
    <w:r>
      <w:fldChar w:fldCharType="separate"/>
    </w:r>
    <w:r w:rsidR="00DF476B">
      <w:rPr>
        <w:rStyle w:val="af1"/>
        <w:noProof/>
      </w:rPr>
      <w:t>- 1 -</w:t>
    </w:r>
    <w:r>
      <w:fldChar w:fldCharType="end"/>
    </w:r>
  </w:p>
  <w:p w:rsidR="002877DE" w:rsidRDefault="002877DE">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7DE" w:rsidRDefault="002877DE">
    <w:pPr>
      <w:pStyle w:val="ab"/>
      <w:rPr>
        <w:rFonts w:ascii="仿宋_GB2312" w:eastAsia="仿宋_GB2312"/>
        <w:sz w:val="21"/>
        <w:szCs w:val="21"/>
      </w:rPr>
    </w:pPr>
  </w:p>
  <w:p w:rsidR="002877DE" w:rsidRDefault="002877DE">
    <w:pPr>
      <w:pStyle w:val="ab"/>
      <w:framePr w:wrap="around" w:vAnchor="text" w:hAnchor="margin" w:xAlign="center" w:y="1"/>
      <w:rPr>
        <w:rStyle w:val="af1"/>
      </w:rPr>
    </w:pPr>
    <w:r>
      <w:fldChar w:fldCharType="begin"/>
    </w:r>
    <w:r>
      <w:rPr>
        <w:rStyle w:val="af1"/>
      </w:rPr>
      <w:instrText xml:space="preserve">PAGE  </w:instrText>
    </w:r>
    <w:r>
      <w:fldChar w:fldCharType="separate"/>
    </w:r>
    <w:r w:rsidR="00DF476B">
      <w:rPr>
        <w:rStyle w:val="af1"/>
        <w:noProof/>
      </w:rPr>
      <w:t>- 30 -</w:t>
    </w:r>
    <w:r>
      <w:fldChar w:fldCharType="end"/>
    </w:r>
  </w:p>
  <w:p w:rsidR="002877DE" w:rsidRDefault="002877DE">
    <w:pPr>
      <w:pStyle w:val="ab"/>
      <w:rPr>
        <w:rFonts w:ascii="仿宋_GB2312" w:eastAsia="仿宋_GB2312"/>
        <w:sz w:val="21"/>
        <w:szCs w:val="21"/>
      </w:rPr>
    </w:pPr>
    <w:r>
      <w:rPr>
        <w:rFonts w:ascii="仿宋_GB2312" w:eastAsia="仿宋_GB2312" w:hint="eastAsia"/>
        <w:sz w:val="21"/>
        <w:szCs w:val="21"/>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7DE" w:rsidRDefault="002877DE">
    <w:pPr>
      <w:pStyle w:val="ab"/>
      <w:rPr>
        <w:rFonts w:ascii="仿宋_GB2312" w:eastAsia="仿宋_GB2312"/>
        <w:sz w:val="21"/>
        <w:szCs w:val="21"/>
      </w:rPr>
    </w:pPr>
  </w:p>
  <w:p w:rsidR="002877DE" w:rsidRDefault="002877DE">
    <w:pPr>
      <w:pStyle w:val="ab"/>
      <w:rPr>
        <w:rFonts w:ascii="仿宋_GB2312" w:eastAsia="仿宋_GB2312"/>
        <w:sz w:val="21"/>
        <w:szCs w:val="21"/>
      </w:rPr>
    </w:pPr>
  </w:p>
  <w:p w:rsidR="002877DE" w:rsidRDefault="002877DE">
    <w:pPr>
      <w:pStyle w:val="ab"/>
      <w:rPr>
        <w:rFonts w:ascii="仿宋_GB2312" w:eastAsia="仿宋_GB2312"/>
        <w:sz w:val="21"/>
        <w:szCs w:val="21"/>
      </w:rPr>
    </w:pPr>
    <w:r>
      <w:rPr>
        <w:rFonts w:ascii="仿宋_GB2312" w:eastAsia="仿宋_GB2312"/>
        <w:sz w:val="21"/>
        <w:szCs w:val="21"/>
      </w:rPr>
      <w:pict>
        <v:line id="Line 2" o:spid="_x0000_s2049" style="position:absolute;z-index:251658240" from="0,-7.75pt" to="459pt,-7.75pt"/>
      </w:pict>
    </w:r>
    <w:r>
      <w:rPr>
        <w:rFonts w:ascii="仿宋_GB2312" w:eastAsia="仿宋_GB2312" w:hint="eastAsia"/>
        <w:sz w:val="21"/>
        <w:szCs w:val="21"/>
      </w:rPr>
      <w:t>大连通利项目管理有限公司             地址：大连市西岗区胜利路100号槐花大厦16层7号</w:t>
    </w:r>
  </w:p>
  <w:p w:rsidR="002877DE" w:rsidRDefault="002877DE">
    <w:pPr>
      <w:pStyle w:val="ab"/>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7DE" w:rsidRDefault="002877DE">
    <w:pPr>
      <w:pStyle w:val="ab"/>
      <w:rPr>
        <w:rFonts w:ascii="仿宋_GB2312" w:eastAsia="仿宋_GB2312"/>
        <w:sz w:val="21"/>
        <w:szCs w:val="21"/>
      </w:rPr>
    </w:pPr>
  </w:p>
  <w:p w:rsidR="002877DE" w:rsidRDefault="002877DE">
    <w:pPr>
      <w:pStyle w:val="ab"/>
      <w:framePr w:wrap="around" w:vAnchor="text" w:hAnchor="margin" w:xAlign="center" w:y="1"/>
      <w:rPr>
        <w:rStyle w:val="af1"/>
      </w:rPr>
    </w:pPr>
    <w:r>
      <w:fldChar w:fldCharType="begin"/>
    </w:r>
    <w:r>
      <w:rPr>
        <w:rStyle w:val="af1"/>
      </w:rPr>
      <w:instrText xml:space="preserve">PAGE  </w:instrText>
    </w:r>
    <w:r>
      <w:fldChar w:fldCharType="separate"/>
    </w:r>
    <w:r w:rsidR="00DF476B">
      <w:rPr>
        <w:rStyle w:val="af1"/>
        <w:noProof/>
      </w:rPr>
      <w:t>- 87 -</w:t>
    </w:r>
    <w:r>
      <w:fldChar w:fldCharType="end"/>
    </w:r>
  </w:p>
  <w:p w:rsidR="002877DE" w:rsidRDefault="002877DE">
    <w:pPr>
      <w:pStyle w:val="ab"/>
      <w:rPr>
        <w:rFonts w:ascii="仿宋_GB2312" w:eastAsia="仿宋_GB2312"/>
        <w:sz w:val="21"/>
        <w:szCs w:val="21"/>
      </w:rPr>
    </w:pPr>
    <w:r>
      <w:rPr>
        <w:rFonts w:ascii="仿宋_GB2312" w:eastAsia="仿宋_GB2312" w:hint="eastAsia"/>
        <w:sz w:val="21"/>
        <w:szCs w:val="21"/>
      </w:rPr>
      <w:tab/>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7DE" w:rsidRDefault="002877DE">
    <w:pPr>
      <w:pStyle w:val="ab"/>
      <w:rPr>
        <w:rFonts w:ascii="仿宋_GB2312" w:eastAsia="仿宋_GB2312"/>
        <w:sz w:val="21"/>
        <w:szCs w:val="21"/>
      </w:rPr>
    </w:pPr>
  </w:p>
  <w:p w:rsidR="002877DE" w:rsidRDefault="002877DE">
    <w:pPr>
      <w:pStyle w:val="ab"/>
      <w:rPr>
        <w:rFonts w:ascii="仿宋_GB2312" w:eastAsia="仿宋_GB2312"/>
        <w:sz w:val="21"/>
        <w:szCs w:val="21"/>
      </w:rPr>
    </w:pPr>
  </w:p>
  <w:p w:rsidR="002877DE" w:rsidRDefault="002877DE">
    <w:pPr>
      <w:pStyle w:val="ab"/>
      <w:rPr>
        <w:rFonts w:ascii="仿宋_GB2312" w:eastAsia="仿宋_GB2312"/>
        <w:sz w:val="21"/>
        <w:szCs w:val="21"/>
      </w:rPr>
    </w:pPr>
    <w:r>
      <w:rPr>
        <w:rFonts w:ascii="仿宋_GB2312" w:eastAsia="仿宋_GB2312"/>
        <w:sz w:val="21"/>
        <w:szCs w:val="21"/>
      </w:rPr>
      <w:pict>
        <v:line id="Line 3" o:spid="_x0000_s2050" style="position:absolute;z-index:251657216" from="0,-7.75pt" to="459pt,-7.75pt"/>
      </w:pict>
    </w:r>
    <w:r>
      <w:rPr>
        <w:rFonts w:ascii="仿宋_GB2312" w:eastAsia="仿宋_GB2312" w:hint="eastAsia"/>
        <w:sz w:val="21"/>
        <w:szCs w:val="21"/>
      </w:rPr>
      <w:t>大连通利项目管理有限公司             地址：大连市西岗区胜利路100号槐花大厦16层7号</w:t>
    </w:r>
  </w:p>
  <w:p w:rsidR="002877DE" w:rsidRDefault="002877DE">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71B2" w:rsidRDefault="00F471B2" w:rsidP="00292D90">
      <w:r>
        <w:separator/>
      </w:r>
    </w:p>
  </w:footnote>
  <w:footnote w:type="continuationSeparator" w:id="0">
    <w:p w:rsidR="00F471B2" w:rsidRDefault="00F471B2" w:rsidP="00292D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7DE" w:rsidRDefault="002877DE">
    <w:pPr>
      <w:pStyle w:val="ac"/>
      <w:pBdr>
        <w:top w:val="none" w:sz="0" w:space="1" w:color="auto"/>
        <w:left w:val="none" w:sz="0" w:space="4" w:color="auto"/>
        <w:bottom w:val="none" w:sz="0" w:space="1" w:color="auto"/>
        <w:right w:val="none" w:sz="0" w:space="4"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7DE" w:rsidRDefault="002877DE">
    <w:pPr>
      <w:pStyle w:val="ac"/>
      <w:pBdr>
        <w:top w:val="none" w:sz="0" w:space="1" w:color="auto"/>
        <w:left w:val="none" w:sz="0" w:space="4" w:color="auto"/>
        <w:bottom w:val="none" w:sz="0" w:space="1" w:color="auto"/>
        <w:right w:val="none" w:sz="0" w:space="4" w:color="auto"/>
      </w:pBdr>
      <w:jc w:val="both"/>
      <w:rPr>
        <w:rFonts w:ascii="宋体" w:hAnsi="宋体"/>
        <w:b/>
        <w:sz w:val="21"/>
        <w:szCs w:val="21"/>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7DE" w:rsidRDefault="002877DE">
    <w:pPr>
      <w:pStyle w:val="ac"/>
      <w:jc w:val="both"/>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7DE" w:rsidRDefault="002877DE">
    <w:pPr>
      <w:pStyle w:val="ac"/>
      <w:jc w:val="both"/>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7DE" w:rsidRDefault="002877DE">
    <w:pPr>
      <w:pStyle w:val="ac"/>
      <w:pBdr>
        <w:bottom w:val="single" w:sz="6"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E"/>
    <w:multiLevelType w:val="multilevel"/>
    <w:tmpl w:val="0000001E"/>
    <w:lvl w:ilvl="0">
      <w:start w:val="1"/>
      <w:numFmt w:val="decimal"/>
      <w:lvlText w:val="%1."/>
      <w:lvlJc w:val="left"/>
      <w:pPr>
        <w:tabs>
          <w:tab w:val="num" w:pos="435"/>
        </w:tabs>
        <w:ind w:left="775" w:hanging="340"/>
      </w:pPr>
      <w:rPr>
        <w:rFonts w:cs="Times New Roman" w:hint="eastAsia"/>
      </w:rPr>
    </w:lvl>
    <w:lvl w:ilvl="1">
      <w:start w:val="1"/>
      <w:numFmt w:val="lowerLetter"/>
      <w:lvlText w:val="%2)"/>
      <w:lvlJc w:val="left"/>
      <w:pPr>
        <w:tabs>
          <w:tab w:val="num" w:pos="1275"/>
        </w:tabs>
        <w:ind w:left="1275" w:hanging="420"/>
      </w:pPr>
      <w:rPr>
        <w:rFonts w:cs="Times New Roman"/>
      </w:rPr>
    </w:lvl>
    <w:lvl w:ilvl="2">
      <w:start w:val="1"/>
      <w:numFmt w:val="lowerRoman"/>
      <w:lvlText w:val="%3."/>
      <w:lvlJc w:val="right"/>
      <w:pPr>
        <w:tabs>
          <w:tab w:val="num" w:pos="1695"/>
        </w:tabs>
        <w:ind w:left="1695" w:hanging="420"/>
      </w:pPr>
      <w:rPr>
        <w:rFonts w:cs="Times New Roman"/>
      </w:rPr>
    </w:lvl>
    <w:lvl w:ilvl="3">
      <w:start w:val="1"/>
      <w:numFmt w:val="decimal"/>
      <w:lvlText w:val="%4."/>
      <w:lvlJc w:val="left"/>
      <w:pPr>
        <w:tabs>
          <w:tab w:val="num" w:pos="2115"/>
        </w:tabs>
        <w:ind w:left="2115" w:hanging="420"/>
      </w:pPr>
      <w:rPr>
        <w:rFonts w:cs="Times New Roman"/>
      </w:rPr>
    </w:lvl>
    <w:lvl w:ilvl="4">
      <w:start w:val="1"/>
      <w:numFmt w:val="lowerLetter"/>
      <w:lvlText w:val="%5)"/>
      <w:lvlJc w:val="left"/>
      <w:pPr>
        <w:tabs>
          <w:tab w:val="num" w:pos="2535"/>
        </w:tabs>
        <w:ind w:left="2535" w:hanging="420"/>
      </w:pPr>
      <w:rPr>
        <w:rFonts w:cs="Times New Roman"/>
      </w:rPr>
    </w:lvl>
    <w:lvl w:ilvl="5">
      <w:start w:val="1"/>
      <w:numFmt w:val="lowerRoman"/>
      <w:lvlText w:val="%6."/>
      <w:lvlJc w:val="right"/>
      <w:pPr>
        <w:tabs>
          <w:tab w:val="num" w:pos="2955"/>
        </w:tabs>
        <w:ind w:left="2955" w:hanging="420"/>
      </w:pPr>
      <w:rPr>
        <w:rFonts w:cs="Times New Roman"/>
      </w:rPr>
    </w:lvl>
    <w:lvl w:ilvl="6">
      <w:start w:val="1"/>
      <w:numFmt w:val="decimal"/>
      <w:lvlText w:val="%7."/>
      <w:lvlJc w:val="left"/>
      <w:pPr>
        <w:tabs>
          <w:tab w:val="num" w:pos="3375"/>
        </w:tabs>
        <w:ind w:left="3375" w:hanging="420"/>
      </w:pPr>
      <w:rPr>
        <w:rFonts w:cs="Times New Roman"/>
      </w:rPr>
    </w:lvl>
    <w:lvl w:ilvl="7">
      <w:start w:val="1"/>
      <w:numFmt w:val="lowerLetter"/>
      <w:lvlText w:val="%8)"/>
      <w:lvlJc w:val="left"/>
      <w:pPr>
        <w:tabs>
          <w:tab w:val="num" w:pos="3795"/>
        </w:tabs>
        <w:ind w:left="3795" w:hanging="420"/>
      </w:pPr>
      <w:rPr>
        <w:rFonts w:cs="Times New Roman"/>
      </w:rPr>
    </w:lvl>
    <w:lvl w:ilvl="8">
      <w:start w:val="1"/>
      <w:numFmt w:val="lowerRoman"/>
      <w:lvlText w:val="%9."/>
      <w:lvlJc w:val="right"/>
      <w:pPr>
        <w:tabs>
          <w:tab w:val="num" w:pos="4215"/>
        </w:tabs>
        <w:ind w:left="4215" w:hanging="420"/>
      </w:pPr>
      <w:rPr>
        <w:rFonts w:cs="Times New Roman"/>
      </w:rPr>
    </w:lvl>
  </w:abstractNum>
  <w:abstractNum w:abstractNumId="1">
    <w:nsid w:val="7456F889"/>
    <w:multiLevelType w:val="singleLevel"/>
    <w:tmpl w:val="7456F889"/>
    <w:lvl w:ilvl="0">
      <w:start w:val="4"/>
      <w:numFmt w:val="decimal"/>
      <w:lvlText w:val="%1."/>
      <w:lvlJc w:val="left"/>
      <w:pPr>
        <w:tabs>
          <w:tab w:val="num" w:pos="312"/>
        </w:tabs>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stylePaneFormatFilter w:val="3F01"/>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5602"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jczMjAwZjQxYjM2ZDJjZDdmMmQxZGRjZGQ5ZGJmNTIifQ=="/>
  </w:docVars>
  <w:rsids>
    <w:rsidRoot w:val="00172A27"/>
    <w:rsid w:val="00003951"/>
    <w:rsid w:val="000049E8"/>
    <w:rsid w:val="00005484"/>
    <w:rsid w:val="0000624F"/>
    <w:rsid w:val="00007859"/>
    <w:rsid w:val="00007DD1"/>
    <w:rsid w:val="00007FA4"/>
    <w:rsid w:val="0001256C"/>
    <w:rsid w:val="000131EB"/>
    <w:rsid w:val="0001377B"/>
    <w:rsid w:val="00016059"/>
    <w:rsid w:val="00017985"/>
    <w:rsid w:val="000226C2"/>
    <w:rsid w:val="00022A33"/>
    <w:rsid w:val="000234E5"/>
    <w:rsid w:val="000235F2"/>
    <w:rsid w:val="00025833"/>
    <w:rsid w:val="00026A83"/>
    <w:rsid w:val="00030A52"/>
    <w:rsid w:val="00031270"/>
    <w:rsid w:val="00032864"/>
    <w:rsid w:val="00034176"/>
    <w:rsid w:val="000341FC"/>
    <w:rsid w:val="00035C5A"/>
    <w:rsid w:val="00036781"/>
    <w:rsid w:val="000377B7"/>
    <w:rsid w:val="0004089C"/>
    <w:rsid w:val="0004115F"/>
    <w:rsid w:val="0004274F"/>
    <w:rsid w:val="00042833"/>
    <w:rsid w:val="00044DBB"/>
    <w:rsid w:val="0004616D"/>
    <w:rsid w:val="00046389"/>
    <w:rsid w:val="00052311"/>
    <w:rsid w:val="000546F0"/>
    <w:rsid w:val="000547F0"/>
    <w:rsid w:val="00055A4F"/>
    <w:rsid w:val="00055E50"/>
    <w:rsid w:val="000570E6"/>
    <w:rsid w:val="000609CF"/>
    <w:rsid w:val="00060E86"/>
    <w:rsid w:val="00061543"/>
    <w:rsid w:val="00062A5D"/>
    <w:rsid w:val="000630D7"/>
    <w:rsid w:val="00063A48"/>
    <w:rsid w:val="000646E8"/>
    <w:rsid w:val="00066BBA"/>
    <w:rsid w:val="00071B65"/>
    <w:rsid w:val="00071F22"/>
    <w:rsid w:val="0007208A"/>
    <w:rsid w:val="0007214A"/>
    <w:rsid w:val="00074193"/>
    <w:rsid w:val="00080B58"/>
    <w:rsid w:val="000818A3"/>
    <w:rsid w:val="00081BD4"/>
    <w:rsid w:val="000830FD"/>
    <w:rsid w:val="00086305"/>
    <w:rsid w:val="00086714"/>
    <w:rsid w:val="00090206"/>
    <w:rsid w:val="00091DE5"/>
    <w:rsid w:val="0009254C"/>
    <w:rsid w:val="00093BC1"/>
    <w:rsid w:val="000947C9"/>
    <w:rsid w:val="000948F4"/>
    <w:rsid w:val="0009524C"/>
    <w:rsid w:val="00095302"/>
    <w:rsid w:val="000961C7"/>
    <w:rsid w:val="00097C25"/>
    <w:rsid w:val="000A03E3"/>
    <w:rsid w:val="000A382F"/>
    <w:rsid w:val="000A3BD9"/>
    <w:rsid w:val="000A683D"/>
    <w:rsid w:val="000A6C8F"/>
    <w:rsid w:val="000B00D9"/>
    <w:rsid w:val="000B08C2"/>
    <w:rsid w:val="000B11AC"/>
    <w:rsid w:val="000B25CB"/>
    <w:rsid w:val="000B569A"/>
    <w:rsid w:val="000B6EB0"/>
    <w:rsid w:val="000B71E2"/>
    <w:rsid w:val="000B75CB"/>
    <w:rsid w:val="000B77C8"/>
    <w:rsid w:val="000C03EA"/>
    <w:rsid w:val="000C0802"/>
    <w:rsid w:val="000C3337"/>
    <w:rsid w:val="000C3830"/>
    <w:rsid w:val="000C450E"/>
    <w:rsid w:val="000C6600"/>
    <w:rsid w:val="000C79DB"/>
    <w:rsid w:val="000D1545"/>
    <w:rsid w:val="000D2A7C"/>
    <w:rsid w:val="000D342E"/>
    <w:rsid w:val="000D4726"/>
    <w:rsid w:val="000D6F24"/>
    <w:rsid w:val="000E123C"/>
    <w:rsid w:val="000E136C"/>
    <w:rsid w:val="000E467F"/>
    <w:rsid w:val="000E5611"/>
    <w:rsid w:val="000E68E1"/>
    <w:rsid w:val="000E6AF3"/>
    <w:rsid w:val="000E6D62"/>
    <w:rsid w:val="000E7BF0"/>
    <w:rsid w:val="000F01B0"/>
    <w:rsid w:val="000F1D51"/>
    <w:rsid w:val="000F27CA"/>
    <w:rsid w:val="000F398B"/>
    <w:rsid w:val="000F3C7D"/>
    <w:rsid w:val="000F3DB7"/>
    <w:rsid w:val="000F450B"/>
    <w:rsid w:val="000F460A"/>
    <w:rsid w:val="000F49C2"/>
    <w:rsid w:val="000F6C52"/>
    <w:rsid w:val="000F78E1"/>
    <w:rsid w:val="00102B10"/>
    <w:rsid w:val="00102E24"/>
    <w:rsid w:val="0010424A"/>
    <w:rsid w:val="00107CA8"/>
    <w:rsid w:val="00107E17"/>
    <w:rsid w:val="001111F9"/>
    <w:rsid w:val="00112B2F"/>
    <w:rsid w:val="00113DF7"/>
    <w:rsid w:val="00115540"/>
    <w:rsid w:val="00115DB0"/>
    <w:rsid w:val="00117432"/>
    <w:rsid w:val="0011777A"/>
    <w:rsid w:val="00120ECF"/>
    <w:rsid w:val="0012298F"/>
    <w:rsid w:val="00122A57"/>
    <w:rsid w:val="00125289"/>
    <w:rsid w:val="001253EB"/>
    <w:rsid w:val="001268C9"/>
    <w:rsid w:val="00127BB8"/>
    <w:rsid w:val="00133914"/>
    <w:rsid w:val="00134702"/>
    <w:rsid w:val="001354D2"/>
    <w:rsid w:val="00140000"/>
    <w:rsid w:val="00140226"/>
    <w:rsid w:val="001403CB"/>
    <w:rsid w:val="00140920"/>
    <w:rsid w:val="00142A82"/>
    <w:rsid w:val="001432BF"/>
    <w:rsid w:val="0014519C"/>
    <w:rsid w:val="001512E6"/>
    <w:rsid w:val="00153F5B"/>
    <w:rsid w:val="0015523A"/>
    <w:rsid w:val="0015524E"/>
    <w:rsid w:val="001556B9"/>
    <w:rsid w:val="001567D5"/>
    <w:rsid w:val="00156AAE"/>
    <w:rsid w:val="00157227"/>
    <w:rsid w:val="00157D8F"/>
    <w:rsid w:val="0016021C"/>
    <w:rsid w:val="00160381"/>
    <w:rsid w:val="00160632"/>
    <w:rsid w:val="00161319"/>
    <w:rsid w:val="001626B7"/>
    <w:rsid w:val="00162ADF"/>
    <w:rsid w:val="00162D7E"/>
    <w:rsid w:val="00163706"/>
    <w:rsid w:val="00163A52"/>
    <w:rsid w:val="001646B1"/>
    <w:rsid w:val="00165B07"/>
    <w:rsid w:val="00166F0C"/>
    <w:rsid w:val="00167AB6"/>
    <w:rsid w:val="0017252F"/>
    <w:rsid w:val="00172A27"/>
    <w:rsid w:val="00174510"/>
    <w:rsid w:val="00174AD0"/>
    <w:rsid w:val="00176E4E"/>
    <w:rsid w:val="001774FE"/>
    <w:rsid w:val="00180D18"/>
    <w:rsid w:val="00180D8D"/>
    <w:rsid w:val="00182A1B"/>
    <w:rsid w:val="00183B2B"/>
    <w:rsid w:val="00183C0D"/>
    <w:rsid w:val="00185155"/>
    <w:rsid w:val="00187C03"/>
    <w:rsid w:val="00192B4F"/>
    <w:rsid w:val="00193648"/>
    <w:rsid w:val="0019514F"/>
    <w:rsid w:val="001954A5"/>
    <w:rsid w:val="00196248"/>
    <w:rsid w:val="00196D8A"/>
    <w:rsid w:val="00197257"/>
    <w:rsid w:val="001A0B3B"/>
    <w:rsid w:val="001A11BA"/>
    <w:rsid w:val="001A2478"/>
    <w:rsid w:val="001A32B5"/>
    <w:rsid w:val="001A6B89"/>
    <w:rsid w:val="001B279B"/>
    <w:rsid w:val="001B433D"/>
    <w:rsid w:val="001B710C"/>
    <w:rsid w:val="001C1336"/>
    <w:rsid w:val="001C1B16"/>
    <w:rsid w:val="001C3F2B"/>
    <w:rsid w:val="001C4746"/>
    <w:rsid w:val="001C4F86"/>
    <w:rsid w:val="001C543C"/>
    <w:rsid w:val="001C557B"/>
    <w:rsid w:val="001C79C4"/>
    <w:rsid w:val="001C7C7E"/>
    <w:rsid w:val="001D0729"/>
    <w:rsid w:val="001D1865"/>
    <w:rsid w:val="001D2E51"/>
    <w:rsid w:val="001D2E8E"/>
    <w:rsid w:val="001D3191"/>
    <w:rsid w:val="001D3659"/>
    <w:rsid w:val="001D3A2C"/>
    <w:rsid w:val="001D4741"/>
    <w:rsid w:val="001D670A"/>
    <w:rsid w:val="001D7438"/>
    <w:rsid w:val="001E0637"/>
    <w:rsid w:val="001E13E9"/>
    <w:rsid w:val="001E1583"/>
    <w:rsid w:val="001E1D79"/>
    <w:rsid w:val="001E3A27"/>
    <w:rsid w:val="001E67A1"/>
    <w:rsid w:val="001F3916"/>
    <w:rsid w:val="001F3DA2"/>
    <w:rsid w:val="001F4201"/>
    <w:rsid w:val="001F4847"/>
    <w:rsid w:val="001F6666"/>
    <w:rsid w:val="00201494"/>
    <w:rsid w:val="00201CDD"/>
    <w:rsid w:val="0020275E"/>
    <w:rsid w:val="00204F9B"/>
    <w:rsid w:val="00206C41"/>
    <w:rsid w:val="00207DFE"/>
    <w:rsid w:val="00207E8F"/>
    <w:rsid w:val="00211847"/>
    <w:rsid w:val="00211F4D"/>
    <w:rsid w:val="00216567"/>
    <w:rsid w:val="00221020"/>
    <w:rsid w:val="00221255"/>
    <w:rsid w:val="00222154"/>
    <w:rsid w:val="00222265"/>
    <w:rsid w:val="002226E2"/>
    <w:rsid w:val="00224D8D"/>
    <w:rsid w:val="002250E9"/>
    <w:rsid w:val="002253CE"/>
    <w:rsid w:val="00230403"/>
    <w:rsid w:val="002308FE"/>
    <w:rsid w:val="0023140C"/>
    <w:rsid w:val="00231818"/>
    <w:rsid w:val="00231F76"/>
    <w:rsid w:val="00232D26"/>
    <w:rsid w:val="002337D8"/>
    <w:rsid w:val="00234951"/>
    <w:rsid w:val="00235CE1"/>
    <w:rsid w:val="00237B65"/>
    <w:rsid w:val="00240FEC"/>
    <w:rsid w:val="00244DC5"/>
    <w:rsid w:val="00245B38"/>
    <w:rsid w:val="002466C1"/>
    <w:rsid w:val="00246978"/>
    <w:rsid w:val="002515C0"/>
    <w:rsid w:val="002527B0"/>
    <w:rsid w:val="00252B1E"/>
    <w:rsid w:val="00254DDC"/>
    <w:rsid w:val="0025584A"/>
    <w:rsid w:val="002570FF"/>
    <w:rsid w:val="00263E23"/>
    <w:rsid w:val="002645B9"/>
    <w:rsid w:val="00265730"/>
    <w:rsid w:val="00266B03"/>
    <w:rsid w:val="00272D86"/>
    <w:rsid w:val="00273F31"/>
    <w:rsid w:val="002742E6"/>
    <w:rsid w:val="00274569"/>
    <w:rsid w:val="002751F7"/>
    <w:rsid w:val="00275D22"/>
    <w:rsid w:val="00277550"/>
    <w:rsid w:val="0028050F"/>
    <w:rsid w:val="0028085A"/>
    <w:rsid w:val="00281560"/>
    <w:rsid w:val="002830E7"/>
    <w:rsid w:val="00285D10"/>
    <w:rsid w:val="0028692A"/>
    <w:rsid w:val="002877DE"/>
    <w:rsid w:val="0028799E"/>
    <w:rsid w:val="0029022E"/>
    <w:rsid w:val="00292485"/>
    <w:rsid w:val="00292A82"/>
    <w:rsid w:val="00292D90"/>
    <w:rsid w:val="002942DC"/>
    <w:rsid w:val="002961B0"/>
    <w:rsid w:val="00296B37"/>
    <w:rsid w:val="00297A0A"/>
    <w:rsid w:val="002A02A3"/>
    <w:rsid w:val="002A1DA8"/>
    <w:rsid w:val="002A35AD"/>
    <w:rsid w:val="002A4A6F"/>
    <w:rsid w:val="002A57C4"/>
    <w:rsid w:val="002A7063"/>
    <w:rsid w:val="002A730B"/>
    <w:rsid w:val="002B0489"/>
    <w:rsid w:val="002B168E"/>
    <w:rsid w:val="002B62CE"/>
    <w:rsid w:val="002B62EF"/>
    <w:rsid w:val="002B6B34"/>
    <w:rsid w:val="002B7E2D"/>
    <w:rsid w:val="002C0EE0"/>
    <w:rsid w:val="002C2501"/>
    <w:rsid w:val="002C564C"/>
    <w:rsid w:val="002C6A58"/>
    <w:rsid w:val="002C6C2F"/>
    <w:rsid w:val="002D1293"/>
    <w:rsid w:val="002D3595"/>
    <w:rsid w:val="002D3AE9"/>
    <w:rsid w:val="002D3DE2"/>
    <w:rsid w:val="002D3F23"/>
    <w:rsid w:val="002D5D2C"/>
    <w:rsid w:val="002D5F89"/>
    <w:rsid w:val="002E06C3"/>
    <w:rsid w:val="002E0E0F"/>
    <w:rsid w:val="002E11F7"/>
    <w:rsid w:val="002E15CE"/>
    <w:rsid w:val="002E1C5E"/>
    <w:rsid w:val="002E2199"/>
    <w:rsid w:val="002E2E38"/>
    <w:rsid w:val="002E3FF8"/>
    <w:rsid w:val="002E4723"/>
    <w:rsid w:val="002E5355"/>
    <w:rsid w:val="002E740C"/>
    <w:rsid w:val="002F1D7E"/>
    <w:rsid w:val="002F2155"/>
    <w:rsid w:val="002F26D1"/>
    <w:rsid w:val="002F2A70"/>
    <w:rsid w:val="002F37A0"/>
    <w:rsid w:val="002F6F00"/>
    <w:rsid w:val="00302A3E"/>
    <w:rsid w:val="00305295"/>
    <w:rsid w:val="00305B11"/>
    <w:rsid w:val="00306148"/>
    <w:rsid w:val="00306BDD"/>
    <w:rsid w:val="00314A2D"/>
    <w:rsid w:val="00314ECD"/>
    <w:rsid w:val="00315994"/>
    <w:rsid w:val="003161C7"/>
    <w:rsid w:val="003166D6"/>
    <w:rsid w:val="00316ADE"/>
    <w:rsid w:val="00317105"/>
    <w:rsid w:val="003176EB"/>
    <w:rsid w:val="00322733"/>
    <w:rsid w:val="00322B68"/>
    <w:rsid w:val="00324F6F"/>
    <w:rsid w:val="003254D6"/>
    <w:rsid w:val="00326BC1"/>
    <w:rsid w:val="00326F49"/>
    <w:rsid w:val="003303EF"/>
    <w:rsid w:val="00330411"/>
    <w:rsid w:val="003306BF"/>
    <w:rsid w:val="00330946"/>
    <w:rsid w:val="0033157F"/>
    <w:rsid w:val="00332F20"/>
    <w:rsid w:val="00333BA0"/>
    <w:rsid w:val="003343B4"/>
    <w:rsid w:val="00336E81"/>
    <w:rsid w:val="003401A2"/>
    <w:rsid w:val="003414BF"/>
    <w:rsid w:val="00341848"/>
    <w:rsid w:val="00341A88"/>
    <w:rsid w:val="00343FCD"/>
    <w:rsid w:val="00345348"/>
    <w:rsid w:val="0034543A"/>
    <w:rsid w:val="003503B4"/>
    <w:rsid w:val="00350A10"/>
    <w:rsid w:val="00351607"/>
    <w:rsid w:val="00355F4A"/>
    <w:rsid w:val="0035623D"/>
    <w:rsid w:val="00356611"/>
    <w:rsid w:val="00356936"/>
    <w:rsid w:val="00362007"/>
    <w:rsid w:val="0036209D"/>
    <w:rsid w:val="003633B4"/>
    <w:rsid w:val="00363D53"/>
    <w:rsid w:val="00364003"/>
    <w:rsid w:val="003644FD"/>
    <w:rsid w:val="00365DE6"/>
    <w:rsid w:val="00366156"/>
    <w:rsid w:val="00372425"/>
    <w:rsid w:val="00372871"/>
    <w:rsid w:val="00375C43"/>
    <w:rsid w:val="003762D0"/>
    <w:rsid w:val="00380717"/>
    <w:rsid w:val="00380C1B"/>
    <w:rsid w:val="003832DF"/>
    <w:rsid w:val="00383971"/>
    <w:rsid w:val="00384C52"/>
    <w:rsid w:val="00384ECD"/>
    <w:rsid w:val="00387505"/>
    <w:rsid w:val="00387FF7"/>
    <w:rsid w:val="00390CC1"/>
    <w:rsid w:val="00390DC1"/>
    <w:rsid w:val="00393BD6"/>
    <w:rsid w:val="00395D78"/>
    <w:rsid w:val="003962F3"/>
    <w:rsid w:val="00396837"/>
    <w:rsid w:val="003968A8"/>
    <w:rsid w:val="003A0783"/>
    <w:rsid w:val="003A1729"/>
    <w:rsid w:val="003A1B3F"/>
    <w:rsid w:val="003A23BB"/>
    <w:rsid w:val="003A3D8E"/>
    <w:rsid w:val="003A4862"/>
    <w:rsid w:val="003A6051"/>
    <w:rsid w:val="003A627C"/>
    <w:rsid w:val="003A6D7E"/>
    <w:rsid w:val="003B3642"/>
    <w:rsid w:val="003B39AC"/>
    <w:rsid w:val="003B451C"/>
    <w:rsid w:val="003B6CE2"/>
    <w:rsid w:val="003B73F6"/>
    <w:rsid w:val="003B7DFE"/>
    <w:rsid w:val="003C16C9"/>
    <w:rsid w:val="003C227F"/>
    <w:rsid w:val="003C2808"/>
    <w:rsid w:val="003C35C2"/>
    <w:rsid w:val="003C70E3"/>
    <w:rsid w:val="003C7C9F"/>
    <w:rsid w:val="003D18B4"/>
    <w:rsid w:val="003D314C"/>
    <w:rsid w:val="003D3984"/>
    <w:rsid w:val="003D4332"/>
    <w:rsid w:val="003D50C8"/>
    <w:rsid w:val="003D5615"/>
    <w:rsid w:val="003D5E09"/>
    <w:rsid w:val="003D7B25"/>
    <w:rsid w:val="003D7F91"/>
    <w:rsid w:val="003E18BB"/>
    <w:rsid w:val="003E266E"/>
    <w:rsid w:val="003E2BB0"/>
    <w:rsid w:val="003E2C29"/>
    <w:rsid w:val="003E2CF8"/>
    <w:rsid w:val="003E2F91"/>
    <w:rsid w:val="003E3E89"/>
    <w:rsid w:val="003E48EB"/>
    <w:rsid w:val="003E6276"/>
    <w:rsid w:val="003E684F"/>
    <w:rsid w:val="003F0097"/>
    <w:rsid w:val="003F19A3"/>
    <w:rsid w:val="003F4741"/>
    <w:rsid w:val="003F54F5"/>
    <w:rsid w:val="003F5992"/>
    <w:rsid w:val="003F76BB"/>
    <w:rsid w:val="0040004A"/>
    <w:rsid w:val="00401263"/>
    <w:rsid w:val="0040243B"/>
    <w:rsid w:val="00402DB7"/>
    <w:rsid w:val="00403D4F"/>
    <w:rsid w:val="00403ED7"/>
    <w:rsid w:val="00404EA2"/>
    <w:rsid w:val="0040778E"/>
    <w:rsid w:val="00411305"/>
    <w:rsid w:val="004118BD"/>
    <w:rsid w:val="00411B1F"/>
    <w:rsid w:val="00412330"/>
    <w:rsid w:val="00412445"/>
    <w:rsid w:val="00412634"/>
    <w:rsid w:val="0041551D"/>
    <w:rsid w:val="00415A9B"/>
    <w:rsid w:val="00420E16"/>
    <w:rsid w:val="00421E95"/>
    <w:rsid w:val="0042278D"/>
    <w:rsid w:val="00422FA7"/>
    <w:rsid w:val="0042400A"/>
    <w:rsid w:val="0042501B"/>
    <w:rsid w:val="004253B0"/>
    <w:rsid w:val="00435EBA"/>
    <w:rsid w:val="00436DA4"/>
    <w:rsid w:val="004375AF"/>
    <w:rsid w:val="00437945"/>
    <w:rsid w:val="00440CE1"/>
    <w:rsid w:val="004410ED"/>
    <w:rsid w:val="00441AA9"/>
    <w:rsid w:val="00442DE8"/>
    <w:rsid w:val="00447556"/>
    <w:rsid w:val="0045386C"/>
    <w:rsid w:val="0045433D"/>
    <w:rsid w:val="00454DB6"/>
    <w:rsid w:val="00455FEE"/>
    <w:rsid w:val="00456878"/>
    <w:rsid w:val="00457024"/>
    <w:rsid w:val="00457833"/>
    <w:rsid w:val="00457E6A"/>
    <w:rsid w:val="004600F9"/>
    <w:rsid w:val="00462896"/>
    <w:rsid w:val="00463097"/>
    <w:rsid w:val="00463714"/>
    <w:rsid w:val="004662F7"/>
    <w:rsid w:val="004668C7"/>
    <w:rsid w:val="00467BC0"/>
    <w:rsid w:val="00470281"/>
    <w:rsid w:val="004703DF"/>
    <w:rsid w:val="00471633"/>
    <w:rsid w:val="004721AC"/>
    <w:rsid w:val="00472874"/>
    <w:rsid w:val="004734E2"/>
    <w:rsid w:val="00473C22"/>
    <w:rsid w:val="0047411A"/>
    <w:rsid w:val="00474845"/>
    <w:rsid w:val="00474A7A"/>
    <w:rsid w:val="00475DCA"/>
    <w:rsid w:val="004773CA"/>
    <w:rsid w:val="0047789F"/>
    <w:rsid w:val="00481C75"/>
    <w:rsid w:val="00482B0E"/>
    <w:rsid w:val="004846F6"/>
    <w:rsid w:val="004854C6"/>
    <w:rsid w:val="004862C5"/>
    <w:rsid w:val="00490859"/>
    <w:rsid w:val="00491070"/>
    <w:rsid w:val="00491E56"/>
    <w:rsid w:val="0049387D"/>
    <w:rsid w:val="00494287"/>
    <w:rsid w:val="00494608"/>
    <w:rsid w:val="00495AD4"/>
    <w:rsid w:val="004966F5"/>
    <w:rsid w:val="004A0048"/>
    <w:rsid w:val="004A0E6F"/>
    <w:rsid w:val="004A386A"/>
    <w:rsid w:val="004A5CAE"/>
    <w:rsid w:val="004A6339"/>
    <w:rsid w:val="004B02E0"/>
    <w:rsid w:val="004B0E0E"/>
    <w:rsid w:val="004B10E6"/>
    <w:rsid w:val="004B13A0"/>
    <w:rsid w:val="004B19D7"/>
    <w:rsid w:val="004B2136"/>
    <w:rsid w:val="004B4A2B"/>
    <w:rsid w:val="004B5715"/>
    <w:rsid w:val="004B5BE5"/>
    <w:rsid w:val="004B6DCA"/>
    <w:rsid w:val="004B7CCB"/>
    <w:rsid w:val="004C061B"/>
    <w:rsid w:val="004C2B66"/>
    <w:rsid w:val="004C372F"/>
    <w:rsid w:val="004C4558"/>
    <w:rsid w:val="004C48F2"/>
    <w:rsid w:val="004C4934"/>
    <w:rsid w:val="004C5061"/>
    <w:rsid w:val="004C5C9A"/>
    <w:rsid w:val="004C5D7F"/>
    <w:rsid w:val="004C6813"/>
    <w:rsid w:val="004C6E66"/>
    <w:rsid w:val="004C7938"/>
    <w:rsid w:val="004D0983"/>
    <w:rsid w:val="004D2240"/>
    <w:rsid w:val="004D3B99"/>
    <w:rsid w:val="004D508E"/>
    <w:rsid w:val="004D5DED"/>
    <w:rsid w:val="004D632F"/>
    <w:rsid w:val="004D7E66"/>
    <w:rsid w:val="004E03C2"/>
    <w:rsid w:val="004E0AF6"/>
    <w:rsid w:val="004E0E91"/>
    <w:rsid w:val="004E120B"/>
    <w:rsid w:val="004E1450"/>
    <w:rsid w:val="004E19DD"/>
    <w:rsid w:val="004E23E5"/>
    <w:rsid w:val="004E2AAA"/>
    <w:rsid w:val="004E38CC"/>
    <w:rsid w:val="004E3AC6"/>
    <w:rsid w:val="004E5D8E"/>
    <w:rsid w:val="004E7068"/>
    <w:rsid w:val="004E7255"/>
    <w:rsid w:val="004F0220"/>
    <w:rsid w:val="004F2964"/>
    <w:rsid w:val="004F303F"/>
    <w:rsid w:val="00502AEB"/>
    <w:rsid w:val="00503C12"/>
    <w:rsid w:val="0050421C"/>
    <w:rsid w:val="00505F17"/>
    <w:rsid w:val="00506670"/>
    <w:rsid w:val="00510266"/>
    <w:rsid w:val="00511E69"/>
    <w:rsid w:val="00512D20"/>
    <w:rsid w:val="00513D71"/>
    <w:rsid w:val="0051433E"/>
    <w:rsid w:val="00514E12"/>
    <w:rsid w:val="00515163"/>
    <w:rsid w:val="00516227"/>
    <w:rsid w:val="00516C3B"/>
    <w:rsid w:val="00517F0D"/>
    <w:rsid w:val="00520548"/>
    <w:rsid w:val="00520CF2"/>
    <w:rsid w:val="0052288C"/>
    <w:rsid w:val="005228C7"/>
    <w:rsid w:val="005231B3"/>
    <w:rsid w:val="00523F4E"/>
    <w:rsid w:val="00524A93"/>
    <w:rsid w:val="00525491"/>
    <w:rsid w:val="0052602D"/>
    <w:rsid w:val="005266AF"/>
    <w:rsid w:val="00526B5B"/>
    <w:rsid w:val="00526B63"/>
    <w:rsid w:val="00527006"/>
    <w:rsid w:val="005278B3"/>
    <w:rsid w:val="005314BF"/>
    <w:rsid w:val="00531EA3"/>
    <w:rsid w:val="00534CEF"/>
    <w:rsid w:val="00535AFB"/>
    <w:rsid w:val="00540812"/>
    <w:rsid w:val="005408B1"/>
    <w:rsid w:val="0054624C"/>
    <w:rsid w:val="00546325"/>
    <w:rsid w:val="005518C4"/>
    <w:rsid w:val="0055365F"/>
    <w:rsid w:val="00553B1D"/>
    <w:rsid w:val="0055412A"/>
    <w:rsid w:val="00556414"/>
    <w:rsid w:val="00556DE3"/>
    <w:rsid w:val="0056122F"/>
    <w:rsid w:val="00561345"/>
    <w:rsid w:val="00562E59"/>
    <w:rsid w:val="00564CAD"/>
    <w:rsid w:val="00565944"/>
    <w:rsid w:val="0057026A"/>
    <w:rsid w:val="0057078A"/>
    <w:rsid w:val="00572765"/>
    <w:rsid w:val="005733CB"/>
    <w:rsid w:val="00573C9E"/>
    <w:rsid w:val="00573DF7"/>
    <w:rsid w:val="0057469E"/>
    <w:rsid w:val="00575380"/>
    <w:rsid w:val="00576A23"/>
    <w:rsid w:val="005773E1"/>
    <w:rsid w:val="0058019A"/>
    <w:rsid w:val="00580985"/>
    <w:rsid w:val="005816BE"/>
    <w:rsid w:val="00581720"/>
    <w:rsid w:val="005817FE"/>
    <w:rsid w:val="00584E79"/>
    <w:rsid w:val="00586A03"/>
    <w:rsid w:val="0058760A"/>
    <w:rsid w:val="00590002"/>
    <w:rsid w:val="00591BE7"/>
    <w:rsid w:val="00594C96"/>
    <w:rsid w:val="005A64A9"/>
    <w:rsid w:val="005A71C0"/>
    <w:rsid w:val="005B054D"/>
    <w:rsid w:val="005B0567"/>
    <w:rsid w:val="005B1B9D"/>
    <w:rsid w:val="005B25AE"/>
    <w:rsid w:val="005B2A3B"/>
    <w:rsid w:val="005B511E"/>
    <w:rsid w:val="005B5C3F"/>
    <w:rsid w:val="005B7289"/>
    <w:rsid w:val="005C03A1"/>
    <w:rsid w:val="005C0BD8"/>
    <w:rsid w:val="005C1C9A"/>
    <w:rsid w:val="005C23A9"/>
    <w:rsid w:val="005C46C2"/>
    <w:rsid w:val="005C4E59"/>
    <w:rsid w:val="005C54AA"/>
    <w:rsid w:val="005C5659"/>
    <w:rsid w:val="005C6CE9"/>
    <w:rsid w:val="005C6CFF"/>
    <w:rsid w:val="005C72FD"/>
    <w:rsid w:val="005C79BE"/>
    <w:rsid w:val="005D1F76"/>
    <w:rsid w:val="005D26FE"/>
    <w:rsid w:val="005D299B"/>
    <w:rsid w:val="005D38FF"/>
    <w:rsid w:val="005D3A8E"/>
    <w:rsid w:val="005D3E17"/>
    <w:rsid w:val="005D4029"/>
    <w:rsid w:val="005D416C"/>
    <w:rsid w:val="005D558C"/>
    <w:rsid w:val="005D6427"/>
    <w:rsid w:val="005D7C74"/>
    <w:rsid w:val="005E02DD"/>
    <w:rsid w:val="005E48F8"/>
    <w:rsid w:val="005E53AB"/>
    <w:rsid w:val="005E62AA"/>
    <w:rsid w:val="005E62E2"/>
    <w:rsid w:val="005E666C"/>
    <w:rsid w:val="005E71F8"/>
    <w:rsid w:val="005F1880"/>
    <w:rsid w:val="005F34BF"/>
    <w:rsid w:val="005F3933"/>
    <w:rsid w:val="005F407B"/>
    <w:rsid w:val="005F4DED"/>
    <w:rsid w:val="005F61DA"/>
    <w:rsid w:val="005F7388"/>
    <w:rsid w:val="005F7F53"/>
    <w:rsid w:val="00600AB7"/>
    <w:rsid w:val="0060154A"/>
    <w:rsid w:val="00602FAC"/>
    <w:rsid w:val="00604620"/>
    <w:rsid w:val="0060522F"/>
    <w:rsid w:val="00605819"/>
    <w:rsid w:val="0060786E"/>
    <w:rsid w:val="00607AF5"/>
    <w:rsid w:val="00607FD2"/>
    <w:rsid w:val="006105B7"/>
    <w:rsid w:val="00614603"/>
    <w:rsid w:val="00614C51"/>
    <w:rsid w:val="00614CE2"/>
    <w:rsid w:val="00614EE6"/>
    <w:rsid w:val="00616566"/>
    <w:rsid w:val="00620003"/>
    <w:rsid w:val="006211E0"/>
    <w:rsid w:val="00621A36"/>
    <w:rsid w:val="006233BF"/>
    <w:rsid w:val="0062385D"/>
    <w:rsid w:val="006245F0"/>
    <w:rsid w:val="00625436"/>
    <w:rsid w:val="00626FAB"/>
    <w:rsid w:val="00627FC1"/>
    <w:rsid w:val="00630950"/>
    <w:rsid w:val="00630DD2"/>
    <w:rsid w:val="00631903"/>
    <w:rsid w:val="00632DDE"/>
    <w:rsid w:val="00632E06"/>
    <w:rsid w:val="00635016"/>
    <w:rsid w:val="006363CE"/>
    <w:rsid w:val="00637756"/>
    <w:rsid w:val="00637784"/>
    <w:rsid w:val="006426B5"/>
    <w:rsid w:val="00642CA0"/>
    <w:rsid w:val="00643C24"/>
    <w:rsid w:val="00644EDA"/>
    <w:rsid w:val="00647B7F"/>
    <w:rsid w:val="0065053C"/>
    <w:rsid w:val="006505A0"/>
    <w:rsid w:val="00653687"/>
    <w:rsid w:val="00653B26"/>
    <w:rsid w:val="0065660D"/>
    <w:rsid w:val="00656A48"/>
    <w:rsid w:val="0066160D"/>
    <w:rsid w:val="00661611"/>
    <w:rsid w:val="006623DD"/>
    <w:rsid w:val="00663AE0"/>
    <w:rsid w:val="006648D8"/>
    <w:rsid w:val="00664BE4"/>
    <w:rsid w:val="00666A6D"/>
    <w:rsid w:val="00667D8F"/>
    <w:rsid w:val="00667E82"/>
    <w:rsid w:val="00670AD0"/>
    <w:rsid w:val="00671106"/>
    <w:rsid w:val="006712AB"/>
    <w:rsid w:val="00671BF8"/>
    <w:rsid w:val="00675D78"/>
    <w:rsid w:val="00676614"/>
    <w:rsid w:val="0068049B"/>
    <w:rsid w:val="00681945"/>
    <w:rsid w:val="00681B11"/>
    <w:rsid w:val="00682BC3"/>
    <w:rsid w:val="006877F2"/>
    <w:rsid w:val="006927F2"/>
    <w:rsid w:val="006938D5"/>
    <w:rsid w:val="006949BD"/>
    <w:rsid w:val="00694C1D"/>
    <w:rsid w:val="00694D11"/>
    <w:rsid w:val="006950B5"/>
    <w:rsid w:val="00696BAF"/>
    <w:rsid w:val="00697059"/>
    <w:rsid w:val="006A0393"/>
    <w:rsid w:val="006A0DB0"/>
    <w:rsid w:val="006A27C1"/>
    <w:rsid w:val="006A5033"/>
    <w:rsid w:val="006A604D"/>
    <w:rsid w:val="006A78D9"/>
    <w:rsid w:val="006B0F4B"/>
    <w:rsid w:val="006B10CD"/>
    <w:rsid w:val="006B2F30"/>
    <w:rsid w:val="006B3AAD"/>
    <w:rsid w:val="006B455B"/>
    <w:rsid w:val="006B6629"/>
    <w:rsid w:val="006B7B45"/>
    <w:rsid w:val="006C0F3E"/>
    <w:rsid w:val="006C120C"/>
    <w:rsid w:val="006C1255"/>
    <w:rsid w:val="006C2600"/>
    <w:rsid w:val="006C35A5"/>
    <w:rsid w:val="006C3841"/>
    <w:rsid w:val="006C40CF"/>
    <w:rsid w:val="006C4148"/>
    <w:rsid w:val="006C4A97"/>
    <w:rsid w:val="006C4FC0"/>
    <w:rsid w:val="006C5525"/>
    <w:rsid w:val="006C5A60"/>
    <w:rsid w:val="006D06E4"/>
    <w:rsid w:val="006D2732"/>
    <w:rsid w:val="006D357F"/>
    <w:rsid w:val="006D3E16"/>
    <w:rsid w:val="006D5231"/>
    <w:rsid w:val="006E1E96"/>
    <w:rsid w:val="006E214C"/>
    <w:rsid w:val="006E3B6A"/>
    <w:rsid w:val="006E5A1B"/>
    <w:rsid w:val="006E7DE0"/>
    <w:rsid w:val="006F0A1E"/>
    <w:rsid w:val="006F13BF"/>
    <w:rsid w:val="006F1CF5"/>
    <w:rsid w:val="006F28D6"/>
    <w:rsid w:val="006F357B"/>
    <w:rsid w:val="006F4C6E"/>
    <w:rsid w:val="006F4C6F"/>
    <w:rsid w:val="006F5BB9"/>
    <w:rsid w:val="007005E4"/>
    <w:rsid w:val="007006C8"/>
    <w:rsid w:val="00700BBE"/>
    <w:rsid w:val="00702859"/>
    <w:rsid w:val="00703291"/>
    <w:rsid w:val="0070392C"/>
    <w:rsid w:val="007045F9"/>
    <w:rsid w:val="00705D3F"/>
    <w:rsid w:val="00710081"/>
    <w:rsid w:val="007138C2"/>
    <w:rsid w:val="007143CF"/>
    <w:rsid w:val="00714E15"/>
    <w:rsid w:val="007172D2"/>
    <w:rsid w:val="007174BE"/>
    <w:rsid w:val="00723219"/>
    <w:rsid w:val="007241C2"/>
    <w:rsid w:val="007244E9"/>
    <w:rsid w:val="007262C2"/>
    <w:rsid w:val="00726A2D"/>
    <w:rsid w:val="007309CD"/>
    <w:rsid w:val="007314BB"/>
    <w:rsid w:val="00731CA4"/>
    <w:rsid w:val="007333A4"/>
    <w:rsid w:val="00735687"/>
    <w:rsid w:val="00736C9E"/>
    <w:rsid w:val="007377A2"/>
    <w:rsid w:val="00740398"/>
    <w:rsid w:val="0074233F"/>
    <w:rsid w:val="00743752"/>
    <w:rsid w:val="00743CD9"/>
    <w:rsid w:val="00743ECE"/>
    <w:rsid w:val="00746D6B"/>
    <w:rsid w:val="007476E2"/>
    <w:rsid w:val="00751E44"/>
    <w:rsid w:val="00752243"/>
    <w:rsid w:val="00752A22"/>
    <w:rsid w:val="00753474"/>
    <w:rsid w:val="007534C1"/>
    <w:rsid w:val="0075486E"/>
    <w:rsid w:val="0075543C"/>
    <w:rsid w:val="0075638F"/>
    <w:rsid w:val="007574D5"/>
    <w:rsid w:val="00762B12"/>
    <w:rsid w:val="00763215"/>
    <w:rsid w:val="007648CF"/>
    <w:rsid w:val="00765213"/>
    <w:rsid w:val="00766879"/>
    <w:rsid w:val="00766910"/>
    <w:rsid w:val="00773F9D"/>
    <w:rsid w:val="00774B20"/>
    <w:rsid w:val="007769AB"/>
    <w:rsid w:val="00783479"/>
    <w:rsid w:val="007835B0"/>
    <w:rsid w:val="00785926"/>
    <w:rsid w:val="00791BA9"/>
    <w:rsid w:val="0079256D"/>
    <w:rsid w:val="00793A26"/>
    <w:rsid w:val="007956B8"/>
    <w:rsid w:val="00795AF0"/>
    <w:rsid w:val="00795FDA"/>
    <w:rsid w:val="0079640E"/>
    <w:rsid w:val="007976D5"/>
    <w:rsid w:val="007A1233"/>
    <w:rsid w:val="007A14F3"/>
    <w:rsid w:val="007A3FA4"/>
    <w:rsid w:val="007A462A"/>
    <w:rsid w:val="007A491E"/>
    <w:rsid w:val="007B01DE"/>
    <w:rsid w:val="007B0447"/>
    <w:rsid w:val="007B2B70"/>
    <w:rsid w:val="007C01FF"/>
    <w:rsid w:val="007C0DE4"/>
    <w:rsid w:val="007C40AF"/>
    <w:rsid w:val="007C4157"/>
    <w:rsid w:val="007C46E7"/>
    <w:rsid w:val="007C727F"/>
    <w:rsid w:val="007D169F"/>
    <w:rsid w:val="007D333A"/>
    <w:rsid w:val="007D4C9F"/>
    <w:rsid w:val="007D5AA2"/>
    <w:rsid w:val="007D6B15"/>
    <w:rsid w:val="007E07D0"/>
    <w:rsid w:val="007E2BED"/>
    <w:rsid w:val="007E46AD"/>
    <w:rsid w:val="007E5C2D"/>
    <w:rsid w:val="007E5C31"/>
    <w:rsid w:val="007E637E"/>
    <w:rsid w:val="007E686A"/>
    <w:rsid w:val="007F1806"/>
    <w:rsid w:val="007F1BFD"/>
    <w:rsid w:val="007F3538"/>
    <w:rsid w:val="007F4BC3"/>
    <w:rsid w:val="007F66C2"/>
    <w:rsid w:val="0080050A"/>
    <w:rsid w:val="00800A73"/>
    <w:rsid w:val="00800CE3"/>
    <w:rsid w:val="00804E0E"/>
    <w:rsid w:val="00804F31"/>
    <w:rsid w:val="0080672B"/>
    <w:rsid w:val="00810315"/>
    <w:rsid w:val="008106A4"/>
    <w:rsid w:val="00811607"/>
    <w:rsid w:val="00811A8C"/>
    <w:rsid w:val="008125D2"/>
    <w:rsid w:val="00815598"/>
    <w:rsid w:val="0081581C"/>
    <w:rsid w:val="00820233"/>
    <w:rsid w:val="00823B38"/>
    <w:rsid w:val="00825083"/>
    <w:rsid w:val="008267F4"/>
    <w:rsid w:val="00831437"/>
    <w:rsid w:val="00833078"/>
    <w:rsid w:val="00834F59"/>
    <w:rsid w:val="00835305"/>
    <w:rsid w:val="00836C22"/>
    <w:rsid w:val="0084048E"/>
    <w:rsid w:val="0084064B"/>
    <w:rsid w:val="0084197D"/>
    <w:rsid w:val="00841A89"/>
    <w:rsid w:val="00842243"/>
    <w:rsid w:val="0084282A"/>
    <w:rsid w:val="008428AB"/>
    <w:rsid w:val="00842CF3"/>
    <w:rsid w:val="008431EC"/>
    <w:rsid w:val="0084352F"/>
    <w:rsid w:val="008440D4"/>
    <w:rsid w:val="00844916"/>
    <w:rsid w:val="0084714B"/>
    <w:rsid w:val="00847B8D"/>
    <w:rsid w:val="008501F2"/>
    <w:rsid w:val="00850B27"/>
    <w:rsid w:val="008511F1"/>
    <w:rsid w:val="008532AE"/>
    <w:rsid w:val="0085370A"/>
    <w:rsid w:val="00853D3B"/>
    <w:rsid w:val="00854FA4"/>
    <w:rsid w:val="008568CA"/>
    <w:rsid w:val="00857C86"/>
    <w:rsid w:val="00860B18"/>
    <w:rsid w:val="008642A9"/>
    <w:rsid w:val="00864664"/>
    <w:rsid w:val="008651A8"/>
    <w:rsid w:val="0086578F"/>
    <w:rsid w:val="00865DF5"/>
    <w:rsid w:val="00866090"/>
    <w:rsid w:val="00867596"/>
    <w:rsid w:val="00872028"/>
    <w:rsid w:val="00872344"/>
    <w:rsid w:val="008731E6"/>
    <w:rsid w:val="0087368D"/>
    <w:rsid w:val="008742E1"/>
    <w:rsid w:val="00874D9B"/>
    <w:rsid w:val="00876B09"/>
    <w:rsid w:val="00876FBB"/>
    <w:rsid w:val="008814ED"/>
    <w:rsid w:val="00881C7A"/>
    <w:rsid w:val="00881EA6"/>
    <w:rsid w:val="00883F93"/>
    <w:rsid w:val="00884403"/>
    <w:rsid w:val="0088495C"/>
    <w:rsid w:val="00885DE6"/>
    <w:rsid w:val="00887DA5"/>
    <w:rsid w:val="00887E44"/>
    <w:rsid w:val="00887ECB"/>
    <w:rsid w:val="0089023D"/>
    <w:rsid w:val="0089267E"/>
    <w:rsid w:val="00892B52"/>
    <w:rsid w:val="00893923"/>
    <w:rsid w:val="00893936"/>
    <w:rsid w:val="00894173"/>
    <w:rsid w:val="00896CBA"/>
    <w:rsid w:val="00897B88"/>
    <w:rsid w:val="00897DA6"/>
    <w:rsid w:val="008A0255"/>
    <w:rsid w:val="008A0E13"/>
    <w:rsid w:val="008A11EF"/>
    <w:rsid w:val="008A36FD"/>
    <w:rsid w:val="008A407A"/>
    <w:rsid w:val="008A5E61"/>
    <w:rsid w:val="008B0011"/>
    <w:rsid w:val="008B058F"/>
    <w:rsid w:val="008B15EA"/>
    <w:rsid w:val="008B18F5"/>
    <w:rsid w:val="008B1EB3"/>
    <w:rsid w:val="008B49D9"/>
    <w:rsid w:val="008B4BFC"/>
    <w:rsid w:val="008C0683"/>
    <w:rsid w:val="008C25BD"/>
    <w:rsid w:val="008C3219"/>
    <w:rsid w:val="008C3ECF"/>
    <w:rsid w:val="008C5AD7"/>
    <w:rsid w:val="008C64D3"/>
    <w:rsid w:val="008C690D"/>
    <w:rsid w:val="008C6EBD"/>
    <w:rsid w:val="008C78ED"/>
    <w:rsid w:val="008D0A5D"/>
    <w:rsid w:val="008D1072"/>
    <w:rsid w:val="008D1389"/>
    <w:rsid w:val="008D2096"/>
    <w:rsid w:val="008D2339"/>
    <w:rsid w:val="008D3BE0"/>
    <w:rsid w:val="008D3C32"/>
    <w:rsid w:val="008D4208"/>
    <w:rsid w:val="008D5941"/>
    <w:rsid w:val="008D5A50"/>
    <w:rsid w:val="008E1D0E"/>
    <w:rsid w:val="008E3426"/>
    <w:rsid w:val="008E3C5F"/>
    <w:rsid w:val="008E430C"/>
    <w:rsid w:val="008E7827"/>
    <w:rsid w:val="008F0C6F"/>
    <w:rsid w:val="008F28D7"/>
    <w:rsid w:val="008F2D52"/>
    <w:rsid w:val="008F339A"/>
    <w:rsid w:val="008F3408"/>
    <w:rsid w:val="008F351E"/>
    <w:rsid w:val="008F7DD6"/>
    <w:rsid w:val="00900881"/>
    <w:rsid w:val="009008C3"/>
    <w:rsid w:val="00900D36"/>
    <w:rsid w:val="00904F2B"/>
    <w:rsid w:val="0091303C"/>
    <w:rsid w:val="009140CE"/>
    <w:rsid w:val="009163CB"/>
    <w:rsid w:val="009169AE"/>
    <w:rsid w:val="00916E12"/>
    <w:rsid w:val="009209FF"/>
    <w:rsid w:val="00922DC9"/>
    <w:rsid w:val="009242FC"/>
    <w:rsid w:val="00925645"/>
    <w:rsid w:val="0092605B"/>
    <w:rsid w:val="00927498"/>
    <w:rsid w:val="009305BA"/>
    <w:rsid w:val="00930747"/>
    <w:rsid w:val="009311AC"/>
    <w:rsid w:val="009315BB"/>
    <w:rsid w:val="00931A67"/>
    <w:rsid w:val="009335D6"/>
    <w:rsid w:val="00935ADD"/>
    <w:rsid w:val="00936A72"/>
    <w:rsid w:val="009428BE"/>
    <w:rsid w:val="00942B92"/>
    <w:rsid w:val="00942E1C"/>
    <w:rsid w:val="009433FC"/>
    <w:rsid w:val="0094416B"/>
    <w:rsid w:val="009441DC"/>
    <w:rsid w:val="0094777C"/>
    <w:rsid w:val="0095005D"/>
    <w:rsid w:val="00951CA8"/>
    <w:rsid w:val="00952791"/>
    <w:rsid w:val="00952CBE"/>
    <w:rsid w:val="00954D14"/>
    <w:rsid w:val="009554CB"/>
    <w:rsid w:val="009600B4"/>
    <w:rsid w:val="00961389"/>
    <w:rsid w:val="009640C2"/>
    <w:rsid w:val="00965E3C"/>
    <w:rsid w:val="00966C1B"/>
    <w:rsid w:val="009702CA"/>
    <w:rsid w:val="00970682"/>
    <w:rsid w:val="00970D91"/>
    <w:rsid w:val="00970EDC"/>
    <w:rsid w:val="0097130E"/>
    <w:rsid w:val="009726EB"/>
    <w:rsid w:val="0097392D"/>
    <w:rsid w:val="00974A89"/>
    <w:rsid w:val="00976E05"/>
    <w:rsid w:val="00980D3E"/>
    <w:rsid w:val="00983CE0"/>
    <w:rsid w:val="0098598C"/>
    <w:rsid w:val="0098699C"/>
    <w:rsid w:val="0099030E"/>
    <w:rsid w:val="0099449E"/>
    <w:rsid w:val="00995D8C"/>
    <w:rsid w:val="00995EB1"/>
    <w:rsid w:val="009A0E56"/>
    <w:rsid w:val="009A1953"/>
    <w:rsid w:val="009A5F0C"/>
    <w:rsid w:val="009A63F7"/>
    <w:rsid w:val="009A69D7"/>
    <w:rsid w:val="009A6E16"/>
    <w:rsid w:val="009A7CC2"/>
    <w:rsid w:val="009B0644"/>
    <w:rsid w:val="009B0C24"/>
    <w:rsid w:val="009B0D08"/>
    <w:rsid w:val="009B29EE"/>
    <w:rsid w:val="009B2CE6"/>
    <w:rsid w:val="009B39AB"/>
    <w:rsid w:val="009B3D26"/>
    <w:rsid w:val="009B3DFA"/>
    <w:rsid w:val="009B422E"/>
    <w:rsid w:val="009B44B8"/>
    <w:rsid w:val="009B46E6"/>
    <w:rsid w:val="009B52FD"/>
    <w:rsid w:val="009C0BDF"/>
    <w:rsid w:val="009C0C4D"/>
    <w:rsid w:val="009C0FFB"/>
    <w:rsid w:val="009C11D0"/>
    <w:rsid w:val="009C20E3"/>
    <w:rsid w:val="009C2B1F"/>
    <w:rsid w:val="009C48CC"/>
    <w:rsid w:val="009C7D63"/>
    <w:rsid w:val="009D0C7C"/>
    <w:rsid w:val="009D15CF"/>
    <w:rsid w:val="009D3228"/>
    <w:rsid w:val="009D3868"/>
    <w:rsid w:val="009D4EE9"/>
    <w:rsid w:val="009D7076"/>
    <w:rsid w:val="009E0365"/>
    <w:rsid w:val="009E26ED"/>
    <w:rsid w:val="009E2AD1"/>
    <w:rsid w:val="009E4E99"/>
    <w:rsid w:val="009E500C"/>
    <w:rsid w:val="009E6831"/>
    <w:rsid w:val="009F06B8"/>
    <w:rsid w:val="009F104F"/>
    <w:rsid w:val="009F1B2E"/>
    <w:rsid w:val="009F1B4E"/>
    <w:rsid w:val="009F2428"/>
    <w:rsid w:val="009F3437"/>
    <w:rsid w:val="009F63EF"/>
    <w:rsid w:val="009F6E5A"/>
    <w:rsid w:val="009F70F9"/>
    <w:rsid w:val="00A00164"/>
    <w:rsid w:val="00A00D06"/>
    <w:rsid w:val="00A0109E"/>
    <w:rsid w:val="00A013F2"/>
    <w:rsid w:val="00A026D4"/>
    <w:rsid w:val="00A0314A"/>
    <w:rsid w:val="00A0434F"/>
    <w:rsid w:val="00A048CC"/>
    <w:rsid w:val="00A05033"/>
    <w:rsid w:val="00A0509F"/>
    <w:rsid w:val="00A05D8D"/>
    <w:rsid w:val="00A05E67"/>
    <w:rsid w:val="00A06630"/>
    <w:rsid w:val="00A06FE0"/>
    <w:rsid w:val="00A07AB7"/>
    <w:rsid w:val="00A07BCA"/>
    <w:rsid w:val="00A104D5"/>
    <w:rsid w:val="00A1163A"/>
    <w:rsid w:val="00A156D3"/>
    <w:rsid w:val="00A15993"/>
    <w:rsid w:val="00A15BFA"/>
    <w:rsid w:val="00A15E42"/>
    <w:rsid w:val="00A20414"/>
    <w:rsid w:val="00A208AE"/>
    <w:rsid w:val="00A22E66"/>
    <w:rsid w:val="00A24698"/>
    <w:rsid w:val="00A25A86"/>
    <w:rsid w:val="00A264E7"/>
    <w:rsid w:val="00A2656D"/>
    <w:rsid w:val="00A27108"/>
    <w:rsid w:val="00A27FF6"/>
    <w:rsid w:val="00A30DDC"/>
    <w:rsid w:val="00A34B4F"/>
    <w:rsid w:val="00A35BE1"/>
    <w:rsid w:val="00A35EA0"/>
    <w:rsid w:val="00A36BA2"/>
    <w:rsid w:val="00A3761A"/>
    <w:rsid w:val="00A37BBB"/>
    <w:rsid w:val="00A40091"/>
    <w:rsid w:val="00A40246"/>
    <w:rsid w:val="00A40798"/>
    <w:rsid w:val="00A43926"/>
    <w:rsid w:val="00A4501B"/>
    <w:rsid w:val="00A45937"/>
    <w:rsid w:val="00A45F93"/>
    <w:rsid w:val="00A470A2"/>
    <w:rsid w:val="00A51603"/>
    <w:rsid w:val="00A52BA7"/>
    <w:rsid w:val="00A535A1"/>
    <w:rsid w:val="00A5462C"/>
    <w:rsid w:val="00A5593B"/>
    <w:rsid w:val="00A55D04"/>
    <w:rsid w:val="00A564C0"/>
    <w:rsid w:val="00A57947"/>
    <w:rsid w:val="00A60269"/>
    <w:rsid w:val="00A60F88"/>
    <w:rsid w:val="00A66685"/>
    <w:rsid w:val="00A677A4"/>
    <w:rsid w:val="00A71AF5"/>
    <w:rsid w:val="00A7244A"/>
    <w:rsid w:val="00A733A3"/>
    <w:rsid w:val="00A73A30"/>
    <w:rsid w:val="00A74A11"/>
    <w:rsid w:val="00A75223"/>
    <w:rsid w:val="00A840A8"/>
    <w:rsid w:val="00A87BCD"/>
    <w:rsid w:val="00A87DED"/>
    <w:rsid w:val="00A907B2"/>
    <w:rsid w:val="00A90B83"/>
    <w:rsid w:val="00A921AB"/>
    <w:rsid w:val="00A944DE"/>
    <w:rsid w:val="00A9709B"/>
    <w:rsid w:val="00A97886"/>
    <w:rsid w:val="00A9789C"/>
    <w:rsid w:val="00AA1C4A"/>
    <w:rsid w:val="00AA21A8"/>
    <w:rsid w:val="00AA2CB6"/>
    <w:rsid w:val="00AA4AAF"/>
    <w:rsid w:val="00AA57A5"/>
    <w:rsid w:val="00AA57C5"/>
    <w:rsid w:val="00AA6017"/>
    <w:rsid w:val="00AB1D95"/>
    <w:rsid w:val="00AB1F1C"/>
    <w:rsid w:val="00AB3BF1"/>
    <w:rsid w:val="00AB74E1"/>
    <w:rsid w:val="00AC1413"/>
    <w:rsid w:val="00AC2214"/>
    <w:rsid w:val="00AC340D"/>
    <w:rsid w:val="00AC4BE4"/>
    <w:rsid w:val="00AC5562"/>
    <w:rsid w:val="00AC5967"/>
    <w:rsid w:val="00AD17BB"/>
    <w:rsid w:val="00AD3A33"/>
    <w:rsid w:val="00AD4F45"/>
    <w:rsid w:val="00AD5C87"/>
    <w:rsid w:val="00AD7989"/>
    <w:rsid w:val="00AE089B"/>
    <w:rsid w:val="00AE1176"/>
    <w:rsid w:val="00AE17A7"/>
    <w:rsid w:val="00AE1EB3"/>
    <w:rsid w:val="00AE2A20"/>
    <w:rsid w:val="00AE329B"/>
    <w:rsid w:val="00AE6449"/>
    <w:rsid w:val="00AE6A80"/>
    <w:rsid w:val="00AE7389"/>
    <w:rsid w:val="00AE7F36"/>
    <w:rsid w:val="00AF0712"/>
    <w:rsid w:val="00AF0D1B"/>
    <w:rsid w:val="00AF25C4"/>
    <w:rsid w:val="00AF38D8"/>
    <w:rsid w:val="00AF4331"/>
    <w:rsid w:val="00AF4D36"/>
    <w:rsid w:val="00AF4F14"/>
    <w:rsid w:val="00AF4FE7"/>
    <w:rsid w:val="00AF6A15"/>
    <w:rsid w:val="00AF6EA5"/>
    <w:rsid w:val="00B00CEF"/>
    <w:rsid w:val="00B024A5"/>
    <w:rsid w:val="00B02B97"/>
    <w:rsid w:val="00B02F1F"/>
    <w:rsid w:val="00B030B5"/>
    <w:rsid w:val="00B03EF9"/>
    <w:rsid w:val="00B0409C"/>
    <w:rsid w:val="00B040C1"/>
    <w:rsid w:val="00B074D6"/>
    <w:rsid w:val="00B104D0"/>
    <w:rsid w:val="00B10C56"/>
    <w:rsid w:val="00B12A8E"/>
    <w:rsid w:val="00B12BEB"/>
    <w:rsid w:val="00B143B0"/>
    <w:rsid w:val="00B15026"/>
    <w:rsid w:val="00B16F35"/>
    <w:rsid w:val="00B171F7"/>
    <w:rsid w:val="00B20EE7"/>
    <w:rsid w:val="00B21ED8"/>
    <w:rsid w:val="00B23AB4"/>
    <w:rsid w:val="00B24F63"/>
    <w:rsid w:val="00B2553A"/>
    <w:rsid w:val="00B25547"/>
    <w:rsid w:val="00B25E74"/>
    <w:rsid w:val="00B26E4E"/>
    <w:rsid w:val="00B30179"/>
    <w:rsid w:val="00B3105A"/>
    <w:rsid w:val="00B32978"/>
    <w:rsid w:val="00B33836"/>
    <w:rsid w:val="00B33D76"/>
    <w:rsid w:val="00B34614"/>
    <w:rsid w:val="00B3465E"/>
    <w:rsid w:val="00B34D55"/>
    <w:rsid w:val="00B34F7B"/>
    <w:rsid w:val="00B37BA9"/>
    <w:rsid w:val="00B416B5"/>
    <w:rsid w:val="00B424F8"/>
    <w:rsid w:val="00B42D65"/>
    <w:rsid w:val="00B42E87"/>
    <w:rsid w:val="00B47026"/>
    <w:rsid w:val="00B477A6"/>
    <w:rsid w:val="00B50147"/>
    <w:rsid w:val="00B515BC"/>
    <w:rsid w:val="00B52950"/>
    <w:rsid w:val="00B57EC9"/>
    <w:rsid w:val="00B60B4B"/>
    <w:rsid w:val="00B613B3"/>
    <w:rsid w:val="00B63350"/>
    <w:rsid w:val="00B640C1"/>
    <w:rsid w:val="00B64B6A"/>
    <w:rsid w:val="00B64F1F"/>
    <w:rsid w:val="00B6596B"/>
    <w:rsid w:val="00B65BD8"/>
    <w:rsid w:val="00B66ABC"/>
    <w:rsid w:val="00B66F5E"/>
    <w:rsid w:val="00B7163C"/>
    <w:rsid w:val="00B71694"/>
    <w:rsid w:val="00B71BE8"/>
    <w:rsid w:val="00B73744"/>
    <w:rsid w:val="00B73DF2"/>
    <w:rsid w:val="00B8095F"/>
    <w:rsid w:val="00B822D4"/>
    <w:rsid w:val="00B833A9"/>
    <w:rsid w:val="00B846C4"/>
    <w:rsid w:val="00B84D26"/>
    <w:rsid w:val="00B854D2"/>
    <w:rsid w:val="00B85A00"/>
    <w:rsid w:val="00B8797C"/>
    <w:rsid w:val="00B90172"/>
    <w:rsid w:val="00B909B0"/>
    <w:rsid w:val="00B9175E"/>
    <w:rsid w:val="00B91E6C"/>
    <w:rsid w:val="00B9322F"/>
    <w:rsid w:val="00B933BD"/>
    <w:rsid w:val="00B94624"/>
    <w:rsid w:val="00B958BB"/>
    <w:rsid w:val="00B95A65"/>
    <w:rsid w:val="00B96E3D"/>
    <w:rsid w:val="00B96F76"/>
    <w:rsid w:val="00BA0B85"/>
    <w:rsid w:val="00BA0CE4"/>
    <w:rsid w:val="00BA139B"/>
    <w:rsid w:val="00BA1A3A"/>
    <w:rsid w:val="00BA20F0"/>
    <w:rsid w:val="00BA25A5"/>
    <w:rsid w:val="00BA267D"/>
    <w:rsid w:val="00BA3F8E"/>
    <w:rsid w:val="00BA466F"/>
    <w:rsid w:val="00BA4694"/>
    <w:rsid w:val="00BA5442"/>
    <w:rsid w:val="00BA5B8C"/>
    <w:rsid w:val="00BA6EA9"/>
    <w:rsid w:val="00BB0671"/>
    <w:rsid w:val="00BB21C2"/>
    <w:rsid w:val="00BB2272"/>
    <w:rsid w:val="00BB2EF0"/>
    <w:rsid w:val="00BB3559"/>
    <w:rsid w:val="00BB4CD9"/>
    <w:rsid w:val="00BB6477"/>
    <w:rsid w:val="00BC085E"/>
    <w:rsid w:val="00BC1AC6"/>
    <w:rsid w:val="00BC3D60"/>
    <w:rsid w:val="00BC4061"/>
    <w:rsid w:val="00BC64C8"/>
    <w:rsid w:val="00BD1951"/>
    <w:rsid w:val="00BD1DA1"/>
    <w:rsid w:val="00BD22D6"/>
    <w:rsid w:val="00BD25EC"/>
    <w:rsid w:val="00BD34B0"/>
    <w:rsid w:val="00BD597A"/>
    <w:rsid w:val="00BD76D2"/>
    <w:rsid w:val="00BE0EA7"/>
    <w:rsid w:val="00BE1CC8"/>
    <w:rsid w:val="00BE303B"/>
    <w:rsid w:val="00BE406F"/>
    <w:rsid w:val="00BE41B2"/>
    <w:rsid w:val="00BE43E5"/>
    <w:rsid w:val="00BF4706"/>
    <w:rsid w:val="00BF477B"/>
    <w:rsid w:val="00BF4B35"/>
    <w:rsid w:val="00BF6071"/>
    <w:rsid w:val="00BF67B1"/>
    <w:rsid w:val="00BF7C53"/>
    <w:rsid w:val="00BF7C83"/>
    <w:rsid w:val="00C00374"/>
    <w:rsid w:val="00C010A9"/>
    <w:rsid w:val="00C0139F"/>
    <w:rsid w:val="00C01966"/>
    <w:rsid w:val="00C02893"/>
    <w:rsid w:val="00C03EEF"/>
    <w:rsid w:val="00C04340"/>
    <w:rsid w:val="00C044C5"/>
    <w:rsid w:val="00C0535D"/>
    <w:rsid w:val="00C05C91"/>
    <w:rsid w:val="00C05CC0"/>
    <w:rsid w:val="00C05E68"/>
    <w:rsid w:val="00C07696"/>
    <w:rsid w:val="00C0785E"/>
    <w:rsid w:val="00C10E9A"/>
    <w:rsid w:val="00C114D3"/>
    <w:rsid w:val="00C1243A"/>
    <w:rsid w:val="00C14629"/>
    <w:rsid w:val="00C146C6"/>
    <w:rsid w:val="00C159FA"/>
    <w:rsid w:val="00C163CC"/>
    <w:rsid w:val="00C1762C"/>
    <w:rsid w:val="00C211F5"/>
    <w:rsid w:val="00C21D9D"/>
    <w:rsid w:val="00C21E76"/>
    <w:rsid w:val="00C23289"/>
    <w:rsid w:val="00C23A32"/>
    <w:rsid w:val="00C25BD0"/>
    <w:rsid w:val="00C25D9E"/>
    <w:rsid w:val="00C3007D"/>
    <w:rsid w:val="00C31E7E"/>
    <w:rsid w:val="00C3241E"/>
    <w:rsid w:val="00C344C2"/>
    <w:rsid w:val="00C364AC"/>
    <w:rsid w:val="00C407A8"/>
    <w:rsid w:val="00C4157F"/>
    <w:rsid w:val="00C42256"/>
    <w:rsid w:val="00C423E3"/>
    <w:rsid w:val="00C436D3"/>
    <w:rsid w:val="00C45A55"/>
    <w:rsid w:val="00C4637A"/>
    <w:rsid w:val="00C50A91"/>
    <w:rsid w:val="00C5129D"/>
    <w:rsid w:val="00C51579"/>
    <w:rsid w:val="00C51F45"/>
    <w:rsid w:val="00C520DD"/>
    <w:rsid w:val="00C5383A"/>
    <w:rsid w:val="00C53AE2"/>
    <w:rsid w:val="00C53D62"/>
    <w:rsid w:val="00C5529E"/>
    <w:rsid w:val="00C55641"/>
    <w:rsid w:val="00C5568B"/>
    <w:rsid w:val="00C55AA2"/>
    <w:rsid w:val="00C55F8B"/>
    <w:rsid w:val="00C56714"/>
    <w:rsid w:val="00C571AC"/>
    <w:rsid w:val="00C57832"/>
    <w:rsid w:val="00C61A84"/>
    <w:rsid w:val="00C61AF6"/>
    <w:rsid w:val="00C61BF8"/>
    <w:rsid w:val="00C627E1"/>
    <w:rsid w:val="00C62B03"/>
    <w:rsid w:val="00C634C7"/>
    <w:rsid w:val="00C63CCE"/>
    <w:rsid w:val="00C64BEE"/>
    <w:rsid w:val="00C6579A"/>
    <w:rsid w:val="00C65833"/>
    <w:rsid w:val="00C66F88"/>
    <w:rsid w:val="00C67B49"/>
    <w:rsid w:val="00C710C8"/>
    <w:rsid w:val="00C7145C"/>
    <w:rsid w:val="00C71FB6"/>
    <w:rsid w:val="00C72ADA"/>
    <w:rsid w:val="00C74F6B"/>
    <w:rsid w:val="00C765D9"/>
    <w:rsid w:val="00C76616"/>
    <w:rsid w:val="00C76759"/>
    <w:rsid w:val="00C76E89"/>
    <w:rsid w:val="00C808AB"/>
    <w:rsid w:val="00C8159B"/>
    <w:rsid w:val="00C82934"/>
    <w:rsid w:val="00C83C2C"/>
    <w:rsid w:val="00C86505"/>
    <w:rsid w:val="00C87424"/>
    <w:rsid w:val="00C90A4E"/>
    <w:rsid w:val="00C92174"/>
    <w:rsid w:val="00C93068"/>
    <w:rsid w:val="00C944E5"/>
    <w:rsid w:val="00C96051"/>
    <w:rsid w:val="00C965AD"/>
    <w:rsid w:val="00C97245"/>
    <w:rsid w:val="00C97BE9"/>
    <w:rsid w:val="00CA271C"/>
    <w:rsid w:val="00CA3AF8"/>
    <w:rsid w:val="00CA3BBE"/>
    <w:rsid w:val="00CA5927"/>
    <w:rsid w:val="00CA6EE9"/>
    <w:rsid w:val="00CA7FE2"/>
    <w:rsid w:val="00CB09FB"/>
    <w:rsid w:val="00CB1A09"/>
    <w:rsid w:val="00CB1C09"/>
    <w:rsid w:val="00CB21E3"/>
    <w:rsid w:val="00CB2EEA"/>
    <w:rsid w:val="00CB386A"/>
    <w:rsid w:val="00CB3993"/>
    <w:rsid w:val="00CB43F6"/>
    <w:rsid w:val="00CB5E2E"/>
    <w:rsid w:val="00CB64BB"/>
    <w:rsid w:val="00CB7AFA"/>
    <w:rsid w:val="00CB7FB5"/>
    <w:rsid w:val="00CC01B2"/>
    <w:rsid w:val="00CC0E72"/>
    <w:rsid w:val="00CC0F2F"/>
    <w:rsid w:val="00CC0FC6"/>
    <w:rsid w:val="00CC478C"/>
    <w:rsid w:val="00CC492A"/>
    <w:rsid w:val="00CC5C88"/>
    <w:rsid w:val="00CC6BA6"/>
    <w:rsid w:val="00CD01FA"/>
    <w:rsid w:val="00CD0B9E"/>
    <w:rsid w:val="00CD1A05"/>
    <w:rsid w:val="00CD1EB7"/>
    <w:rsid w:val="00CD4895"/>
    <w:rsid w:val="00CD644F"/>
    <w:rsid w:val="00CD6B16"/>
    <w:rsid w:val="00CE2254"/>
    <w:rsid w:val="00CE2289"/>
    <w:rsid w:val="00CE4123"/>
    <w:rsid w:val="00CE41BC"/>
    <w:rsid w:val="00CE4AFD"/>
    <w:rsid w:val="00CE63C9"/>
    <w:rsid w:val="00CF037C"/>
    <w:rsid w:val="00CF1721"/>
    <w:rsid w:val="00CF41D3"/>
    <w:rsid w:val="00CF4A04"/>
    <w:rsid w:val="00CF6CDE"/>
    <w:rsid w:val="00CF7E0F"/>
    <w:rsid w:val="00D01A2F"/>
    <w:rsid w:val="00D01BBC"/>
    <w:rsid w:val="00D02125"/>
    <w:rsid w:val="00D023C1"/>
    <w:rsid w:val="00D0268C"/>
    <w:rsid w:val="00D06BFC"/>
    <w:rsid w:val="00D07BBE"/>
    <w:rsid w:val="00D07EA9"/>
    <w:rsid w:val="00D10DC1"/>
    <w:rsid w:val="00D1207F"/>
    <w:rsid w:val="00D12D16"/>
    <w:rsid w:val="00D13165"/>
    <w:rsid w:val="00D14906"/>
    <w:rsid w:val="00D157CF"/>
    <w:rsid w:val="00D17D69"/>
    <w:rsid w:val="00D2132C"/>
    <w:rsid w:val="00D21F55"/>
    <w:rsid w:val="00D223BD"/>
    <w:rsid w:val="00D25185"/>
    <w:rsid w:val="00D2678D"/>
    <w:rsid w:val="00D26A3F"/>
    <w:rsid w:val="00D27860"/>
    <w:rsid w:val="00D278C8"/>
    <w:rsid w:val="00D27FB2"/>
    <w:rsid w:val="00D31E02"/>
    <w:rsid w:val="00D32E8C"/>
    <w:rsid w:val="00D33C09"/>
    <w:rsid w:val="00D342AD"/>
    <w:rsid w:val="00D343F7"/>
    <w:rsid w:val="00D3526B"/>
    <w:rsid w:val="00D354B4"/>
    <w:rsid w:val="00D35A6E"/>
    <w:rsid w:val="00D36A51"/>
    <w:rsid w:val="00D37122"/>
    <w:rsid w:val="00D417F6"/>
    <w:rsid w:val="00D418DF"/>
    <w:rsid w:val="00D41EC1"/>
    <w:rsid w:val="00D42104"/>
    <w:rsid w:val="00D44619"/>
    <w:rsid w:val="00D47264"/>
    <w:rsid w:val="00D50B58"/>
    <w:rsid w:val="00D51405"/>
    <w:rsid w:val="00D519DE"/>
    <w:rsid w:val="00D52870"/>
    <w:rsid w:val="00D54697"/>
    <w:rsid w:val="00D55336"/>
    <w:rsid w:val="00D55903"/>
    <w:rsid w:val="00D57E56"/>
    <w:rsid w:val="00D57FC9"/>
    <w:rsid w:val="00D6459B"/>
    <w:rsid w:val="00D64FF0"/>
    <w:rsid w:val="00D6570B"/>
    <w:rsid w:val="00D65FB5"/>
    <w:rsid w:val="00D66FD1"/>
    <w:rsid w:val="00D705DF"/>
    <w:rsid w:val="00D72F07"/>
    <w:rsid w:val="00D7512D"/>
    <w:rsid w:val="00D757DF"/>
    <w:rsid w:val="00D7719A"/>
    <w:rsid w:val="00D80D40"/>
    <w:rsid w:val="00D821BB"/>
    <w:rsid w:val="00D8291E"/>
    <w:rsid w:val="00D82CE5"/>
    <w:rsid w:val="00D84B78"/>
    <w:rsid w:val="00D860FF"/>
    <w:rsid w:val="00D87FC7"/>
    <w:rsid w:val="00D919A2"/>
    <w:rsid w:val="00D92862"/>
    <w:rsid w:val="00D928CA"/>
    <w:rsid w:val="00D92C45"/>
    <w:rsid w:val="00D92CD7"/>
    <w:rsid w:val="00D93CE9"/>
    <w:rsid w:val="00D947DB"/>
    <w:rsid w:val="00D95B5A"/>
    <w:rsid w:val="00D968C6"/>
    <w:rsid w:val="00D96C59"/>
    <w:rsid w:val="00D97A5E"/>
    <w:rsid w:val="00D97DC0"/>
    <w:rsid w:val="00DA03A1"/>
    <w:rsid w:val="00DA3EE1"/>
    <w:rsid w:val="00DA42FA"/>
    <w:rsid w:val="00DA43AF"/>
    <w:rsid w:val="00DA4C08"/>
    <w:rsid w:val="00DA4E7E"/>
    <w:rsid w:val="00DA6470"/>
    <w:rsid w:val="00DB00E4"/>
    <w:rsid w:val="00DB0976"/>
    <w:rsid w:val="00DB130D"/>
    <w:rsid w:val="00DB19EE"/>
    <w:rsid w:val="00DB25CD"/>
    <w:rsid w:val="00DB299E"/>
    <w:rsid w:val="00DB4CE6"/>
    <w:rsid w:val="00DB4FFA"/>
    <w:rsid w:val="00DB5DE5"/>
    <w:rsid w:val="00DB6192"/>
    <w:rsid w:val="00DB6F67"/>
    <w:rsid w:val="00DB79F8"/>
    <w:rsid w:val="00DB7B7D"/>
    <w:rsid w:val="00DC19AB"/>
    <w:rsid w:val="00DC422D"/>
    <w:rsid w:val="00DC5B1A"/>
    <w:rsid w:val="00DC6784"/>
    <w:rsid w:val="00DC7A47"/>
    <w:rsid w:val="00DC7EAA"/>
    <w:rsid w:val="00DD200E"/>
    <w:rsid w:val="00DD2754"/>
    <w:rsid w:val="00DD3920"/>
    <w:rsid w:val="00DD4DEF"/>
    <w:rsid w:val="00DD580D"/>
    <w:rsid w:val="00DD5C5E"/>
    <w:rsid w:val="00DD6053"/>
    <w:rsid w:val="00DD616B"/>
    <w:rsid w:val="00DD635B"/>
    <w:rsid w:val="00DE16B8"/>
    <w:rsid w:val="00DE1E1F"/>
    <w:rsid w:val="00DE1FC3"/>
    <w:rsid w:val="00DE20A7"/>
    <w:rsid w:val="00DE25B9"/>
    <w:rsid w:val="00DE45EF"/>
    <w:rsid w:val="00DE55DA"/>
    <w:rsid w:val="00DE5870"/>
    <w:rsid w:val="00DE5F52"/>
    <w:rsid w:val="00DE6749"/>
    <w:rsid w:val="00DF0DB4"/>
    <w:rsid w:val="00DF1DC2"/>
    <w:rsid w:val="00DF476B"/>
    <w:rsid w:val="00DF49F4"/>
    <w:rsid w:val="00DF4F89"/>
    <w:rsid w:val="00DF5036"/>
    <w:rsid w:val="00E006EC"/>
    <w:rsid w:val="00E008BF"/>
    <w:rsid w:val="00E01A76"/>
    <w:rsid w:val="00E03E50"/>
    <w:rsid w:val="00E0445E"/>
    <w:rsid w:val="00E044A6"/>
    <w:rsid w:val="00E049A9"/>
    <w:rsid w:val="00E04F68"/>
    <w:rsid w:val="00E0626F"/>
    <w:rsid w:val="00E07DB0"/>
    <w:rsid w:val="00E07FEA"/>
    <w:rsid w:val="00E10053"/>
    <w:rsid w:val="00E108EB"/>
    <w:rsid w:val="00E10B0E"/>
    <w:rsid w:val="00E11CB8"/>
    <w:rsid w:val="00E126A9"/>
    <w:rsid w:val="00E127BA"/>
    <w:rsid w:val="00E12B98"/>
    <w:rsid w:val="00E13223"/>
    <w:rsid w:val="00E14295"/>
    <w:rsid w:val="00E1437C"/>
    <w:rsid w:val="00E1519B"/>
    <w:rsid w:val="00E15AA5"/>
    <w:rsid w:val="00E165F5"/>
    <w:rsid w:val="00E178D0"/>
    <w:rsid w:val="00E204B0"/>
    <w:rsid w:val="00E20934"/>
    <w:rsid w:val="00E20E53"/>
    <w:rsid w:val="00E21153"/>
    <w:rsid w:val="00E221DA"/>
    <w:rsid w:val="00E22672"/>
    <w:rsid w:val="00E26A34"/>
    <w:rsid w:val="00E26BAC"/>
    <w:rsid w:val="00E316F5"/>
    <w:rsid w:val="00E33030"/>
    <w:rsid w:val="00E356DA"/>
    <w:rsid w:val="00E36E45"/>
    <w:rsid w:val="00E40510"/>
    <w:rsid w:val="00E40DC0"/>
    <w:rsid w:val="00E44EF1"/>
    <w:rsid w:val="00E47039"/>
    <w:rsid w:val="00E517D6"/>
    <w:rsid w:val="00E5258C"/>
    <w:rsid w:val="00E52EF5"/>
    <w:rsid w:val="00E53ADE"/>
    <w:rsid w:val="00E54784"/>
    <w:rsid w:val="00E54F67"/>
    <w:rsid w:val="00E55410"/>
    <w:rsid w:val="00E5586D"/>
    <w:rsid w:val="00E55A51"/>
    <w:rsid w:val="00E60C04"/>
    <w:rsid w:val="00E60E5C"/>
    <w:rsid w:val="00E616A4"/>
    <w:rsid w:val="00E61D19"/>
    <w:rsid w:val="00E62B1E"/>
    <w:rsid w:val="00E6670A"/>
    <w:rsid w:val="00E66C68"/>
    <w:rsid w:val="00E70B3C"/>
    <w:rsid w:val="00E712FB"/>
    <w:rsid w:val="00E734F1"/>
    <w:rsid w:val="00E74073"/>
    <w:rsid w:val="00E8005A"/>
    <w:rsid w:val="00E81D85"/>
    <w:rsid w:val="00E82521"/>
    <w:rsid w:val="00E83A7F"/>
    <w:rsid w:val="00E84E19"/>
    <w:rsid w:val="00E8744A"/>
    <w:rsid w:val="00E876C2"/>
    <w:rsid w:val="00E87ED4"/>
    <w:rsid w:val="00E9061F"/>
    <w:rsid w:val="00E91C8B"/>
    <w:rsid w:val="00E92003"/>
    <w:rsid w:val="00E931A5"/>
    <w:rsid w:val="00E93315"/>
    <w:rsid w:val="00E94AC6"/>
    <w:rsid w:val="00E951F8"/>
    <w:rsid w:val="00E970E3"/>
    <w:rsid w:val="00E97342"/>
    <w:rsid w:val="00E97454"/>
    <w:rsid w:val="00E975CE"/>
    <w:rsid w:val="00E97F0A"/>
    <w:rsid w:val="00EA0C3D"/>
    <w:rsid w:val="00EA25F1"/>
    <w:rsid w:val="00EA394B"/>
    <w:rsid w:val="00EA489D"/>
    <w:rsid w:val="00EA50C7"/>
    <w:rsid w:val="00EA601F"/>
    <w:rsid w:val="00EA6076"/>
    <w:rsid w:val="00EA628E"/>
    <w:rsid w:val="00EA64C8"/>
    <w:rsid w:val="00EB00E2"/>
    <w:rsid w:val="00EC130E"/>
    <w:rsid w:val="00EC1AA8"/>
    <w:rsid w:val="00EC2978"/>
    <w:rsid w:val="00EC2A35"/>
    <w:rsid w:val="00EC2A4E"/>
    <w:rsid w:val="00EC3F4A"/>
    <w:rsid w:val="00EC43B6"/>
    <w:rsid w:val="00EC52E9"/>
    <w:rsid w:val="00EC5466"/>
    <w:rsid w:val="00ED0C5F"/>
    <w:rsid w:val="00ED0CC0"/>
    <w:rsid w:val="00ED28DF"/>
    <w:rsid w:val="00ED3D38"/>
    <w:rsid w:val="00ED56DE"/>
    <w:rsid w:val="00EE0119"/>
    <w:rsid w:val="00EE0DBA"/>
    <w:rsid w:val="00EE2C4D"/>
    <w:rsid w:val="00EE42FE"/>
    <w:rsid w:val="00EE511B"/>
    <w:rsid w:val="00EE543D"/>
    <w:rsid w:val="00EE63DF"/>
    <w:rsid w:val="00EE6410"/>
    <w:rsid w:val="00EE7384"/>
    <w:rsid w:val="00EE7A71"/>
    <w:rsid w:val="00EF1997"/>
    <w:rsid w:val="00EF2583"/>
    <w:rsid w:val="00EF614F"/>
    <w:rsid w:val="00EF6A4C"/>
    <w:rsid w:val="00EF7AA9"/>
    <w:rsid w:val="00F01501"/>
    <w:rsid w:val="00F018AA"/>
    <w:rsid w:val="00F0378C"/>
    <w:rsid w:val="00F07777"/>
    <w:rsid w:val="00F13865"/>
    <w:rsid w:val="00F150D7"/>
    <w:rsid w:val="00F151A2"/>
    <w:rsid w:val="00F15F6F"/>
    <w:rsid w:val="00F20542"/>
    <w:rsid w:val="00F20AB3"/>
    <w:rsid w:val="00F20AD5"/>
    <w:rsid w:val="00F21103"/>
    <w:rsid w:val="00F225EF"/>
    <w:rsid w:val="00F22D58"/>
    <w:rsid w:val="00F22F36"/>
    <w:rsid w:val="00F23107"/>
    <w:rsid w:val="00F24962"/>
    <w:rsid w:val="00F30503"/>
    <w:rsid w:val="00F312FB"/>
    <w:rsid w:val="00F328CB"/>
    <w:rsid w:val="00F32DC7"/>
    <w:rsid w:val="00F33BBD"/>
    <w:rsid w:val="00F33FCD"/>
    <w:rsid w:val="00F3410D"/>
    <w:rsid w:val="00F3597F"/>
    <w:rsid w:val="00F35DE3"/>
    <w:rsid w:val="00F40800"/>
    <w:rsid w:val="00F41E65"/>
    <w:rsid w:val="00F42444"/>
    <w:rsid w:val="00F42512"/>
    <w:rsid w:val="00F42961"/>
    <w:rsid w:val="00F429F7"/>
    <w:rsid w:val="00F43754"/>
    <w:rsid w:val="00F43F03"/>
    <w:rsid w:val="00F4432C"/>
    <w:rsid w:val="00F4573F"/>
    <w:rsid w:val="00F46A56"/>
    <w:rsid w:val="00F46D7D"/>
    <w:rsid w:val="00F471B2"/>
    <w:rsid w:val="00F5188A"/>
    <w:rsid w:val="00F519B5"/>
    <w:rsid w:val="00F51AF7"/>
    <w:rsid w:val="00F51FB4"/>
    <w:rsid w:val="00F521F2"/>
    <w:rsid w:val="00F52EE1"/>
    <w:rsid w:val="00F54435"/>
    <w:rsid w:val="00F54876"/>
    <w:rsid w:val="00F55D80"/>
    <w:rsid w:val="00F573C2"/>
    <w:rsid w:val="00F65431"/>
    <w:rsid w:val="00F67B9C"/>
    <w:rsid w:val="00F711CE"/>
    <w:rsid w:val="00F713A4"/>
    <w:rsid w:val="00F73788"/>
    <w:rsid w:val="00F74B19"/>
    <w:rsid w:val="00F74B96"/>
    <w:rsid w:val="00F76724"/>
    <w:rsid w:val="00F8235E"/>
    <w:rsid w:val="00F8610E"/>
    <w:rsid w:val="00F873AC"/>
    <w:rsid w:val="00F87F6E"/>
    <w:rsid w:val="00F90F60"/>
    <w:rsid w:val="00F9327A"/>
    <w:rsid w:val="00F93D28"/>
    <w:rsid w:val="00F93E0A"/>
    <w:rsid w:val="00FA0039"/>
    <w:rsid w:val="00FA03C7"/>
    <w:rsid w:val="00FA08C0"/>
    <w:rsid w:val="00FA1CA0"/>
    <w:rsid w:val="00FA3564"/>
    <w:rsid w:val="00FA3763"/>
    <w:rsid w:val="00FA4669"/>
    <w:rsid w:val="00FA5306"/>
    <w:rsid w:val="00FA57ED"/>
    <w:rsid w:val="00FA6561"/>
    <w:rsid w:val="00FB0794"/>
    <w:rsid w:val="00FB0ED0"/>
    <w:rsid w:val="00FB1259"/>
    <w:rsid w:val="00FB1308"/>
    <w:rsid w:val="00FB157D"/>
    <w:rsid w:val="00FB1EBF"/>
    <w:rsid w:val="00FB2A81"/>
    <w:rsid w:val="00FB3EDB"/>
    <w:rsid w:val="00FB5818"/>
    <w:rsid w:val="00FB68F6"/>
    <w:rsid w:val="00FB70AD"/>
    <w:rsid w:val="00FC0D6B"/>
    <w:rsid w:val="00FC223C"/>
    <w:rsid w:val="00FC6089"/>
    <w:rsid w:val="00FC6439"/>
    <w:rsid w:val="00FD07F4"/>
    <w:rsid w:val="00FD22F3"/>
    <w:rsid w:val="00FD4A17"/>
    <w:rsid w:val="00FD5FEA"/>
    <w:rsid w:val="00FD6057"/>
    <w:rsid w:val="00FD6A6C"/>
    <w:rsid w:val="00FD754B"/>
    <w:rsid w:val="00FE1474"/>
    <w:rsid w:val="00FE159E"/>
    <w:rsid w:val="00FE2B78"/>
    <w:rsid w:val="00FE2F03"/>
    <w:rsid w:val="00FE4F88"/>
    <w:rsid w:val="00FE55B7"/>
    <w:rsid w:val="00FE5759"/>
    <w:rsid w:val="00FE5962"/>
    <w:rsid w:val="00FE6E8D"/>
    <w:rsid w:val="00FE718E"/>
    <w:rsid w:val="00FF01B4"/>
    <w:rsid w:val="00FF14D3"/>
    <w:rsid w:val="00FF3B8A"/>
    <w:rsid w:val="00FF4C49"/>
    <w:rsid w:val="00FF4CD4"/>
    <w:rsid w:val="00FF6503"/>
    <w:rsid w:val="00FF76A0"/>
    <w:rsid w:val="05A469D9"/>
    <w:rsid w:val="07264FC1"/>
    <w:rsid w:val="0C314090"/>
    <w:rsid w:val="0C5F6C9C"/>
    <w:rsid w:val="11747E30"/>
    <w:rsid w:val="12367AE8"/>
    <w:rsid w:val="1DB23A53"/>
    <w:rsid w:val="20A741E4"/>
    <w:rsid w:val="21805301"/>
    <w:rsid w:val="235843DA"/>
    <w:rsid w:val="2A2420B3"/>
    <w:rsid w:val="2B9E68ED"/>
    <w:rsid w:val="2DA37A21"/>
    <w:rsid w:val="3B9F3EE6"/>
    <w:rsid w:val="3BA44C68"/>
    <w:rsid w:val="3BB36D75"/>
    <w:rsid w:val="3DBF00CF"/>
    <w:rsid w:val="3EE44D3A"/>
    <w:rsid w:val="444D4475"/>
    <w:rsid w:val="4666529E"/>
    <w:rsid w:val="4C4414E7"/>
    <w:rsid w:val="4CFC23FE"/>
    <w:rsid w:val="4D4B515F"/>
    <w:rsid w:val="4DDD2C95"/>
    <w:rsid w:val="52D308E3"/>
    <w:rsid w:val="55271E19"/>
    <w:rsid w:val="55681DE4"/>
    <w:rsid w:val="58040E2F"/>
    <w:rsid w:val="5A094D7D"/>
    <w:rsid w:val="6314191D"/>
    <w:rsid w:val="64E0408C"/>
    <w:rsid w:val="66652B43"/>
    <w:rsid w:val="66DE5A52"/>
    <w:rsid w:val="6DCF7FCC"/>
    <w:rsid w:val="6DFF3227"/>
    <w:rsid w:val="725E6B19"/>
    <w:rsid w:val="784807F7"/>
    <w:rsid w:val="7CB00F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qFormat="1"/>
    <w:lsdException w:name="annotation text" w:qFormat="1"/>
    <w:lsdException w:name="caption" w:semiHidden="1" w:unhideWhenUsed="1" w:qFormat="1"/>
    <w:lsdException w:name="Title" w:qFormat="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Sample" w:uiPriority="99"/>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15523A"/>
    <w:pPr>
      <w:widowControl w:val="0"/>
      <w:jc w:val="both"/>
    </w:pPr>
    <w:rPr>
      <w:kern w:val="2"/>
      <w:sz w:val="21"/>
      <w:szCs w:val="24"/>
    </w:rPr>
  </w:style>
  <w:style w:type="paragraph" w:styleId="1">
    <w:name w:val="heading 1"/>
    <w:basedOn w:val="a"/>
    <w:next w:val="a"/>
    <w:link w:val="1Char"/>
    <w:qFormat/>
    <w:rsid w:val="0015523A"/>
    <w:pPr>
      <w:keepNext/>
      <w:keepLines/>
      <w:spacing w:before="120" w:after="120" w:line="360" w:lineRule="auto"/>
      <w:jc w:val="center"/>
      <w:outlineLvl w:val="0"/>
    </w:pPr>
    <w:rPr>
      <w:b/>
      <w:bCs/>
      <w:kern w:val="44"/>
      <w:sz w:val="30"/>
      <w:szCs w:val="44"/>
    </w:rPr>
  </w:style>
  <w:style w:type="paragraph" w:styleId="2">
    <w:name w:val="heading 2"/>
    <w:basedOn w:val="a"/>
    <w:next w:val="a"/>
    <w:link w:val="2Char"/>
    <w:uiPriority w:val="9"/>
    <w:qFormat/>
    <w:rsid w:val="0015523A"/>
    <w:pPr>
      <w:keepNext/>
      <w:keepLines/>
      <w:spacing w:before="260" w:after="260" w:line="416" w:lineRule="auto"/>
      <w:outlineLvl w:val="1"/>
    </w:pPr>
    <w:rPr>
      <w:rFonts w:ascii="Cambria" w:hAnsi="Cambria"/>
      <w:b/>
      <w:bCs/>
      <w:sz w:val="32"/>
      <w:szCs w:val="32"/>
    </w:rPr>
  </w:style>
  <w:style w:type="paragraph" w:styleId="3">
    <w:name w:val="heading 3"/>
    <w:basedOn w:val="a"/>
    <w:next w:val="a"/>
    <w:qFormat/>
    <w:rsid w:val="0015523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15523A"/>
    <w:rPr>
      <w:b/>
      <w:bCs/>
      <w:kern w:val="44"/>
      <w:sz w:val="30"/>
      <w:szCs w:val="44"/>
    </w:rPr>
  </w:style>
  <w:style w:type="character" w:customStyle="1" w:styleId="2Char">
    <w:name w:val="标题 2 Char"/>
    <w:link w:val="2"/>
    <w:uiPriority w:val="9"/>
    <w:rsid w:val="0015523A"/>
    <w:rPr>
      <w:rFonts w:ascii="Cambria" w:hAnsi="Cambria"/>
      <w:b/>
      <w:bCs/>
      <w:kern w:val="2"/>
      <w:sz w:val="32"/>
      <w:szCs w:val="32"/>
    </w:rPr>
  </w:style>
  <w:style w:type="paragraph" w:styleId="a3">
    <w:name w:val="Normal Indent"/>
    <w:basedOn w:val="a"/>
    <w:link w:val="Char"/>
    <w:qFormat/>
    <w:rsid w:val="0015523A"/>
    <w:pPr>
      <w:ind w:firstLineChars="200" w:firstLine="420"/>
    </w:pPr>
  </w:style>
  <w:style w:type="character" w:customStyle="1" w:styleId="Char">
    <w:name w:val="正文缩进 Char"/>
    <w:link w:val="a3"/>
    <w:rsid w:val="0015523A"/>
    <w:rPr>
      <w:kern w:val="2"/>
      <w:sz w:val="21"/>
      <w:szCs w:val="24"/>
    </w:rPr>
  </w:style>
  <w:style w:type="paragraph" w:styleId="a4">
    <w:name w:val="Document Map"/>
    <w:basedOn w:val="a"/>
    <w:rsid w:val="0015523A"/>
    <w:pPr>
      <w:shd w:val="clear" w:color="auto" w:fill="000080"/>
    </w:pPr>
  </w:style>
  <w:style w:type="paragraph" w:styleId="a5">
    <w:name w:val="annotation text"/>
    <w:basedOn w:val="a"/>
    <w:link w:val="Char0"/>
    <w:qFormat/>
    <w:rsid w:val="0015523A"/>
    <w:pPr>
      <w:jc w:val="left"/>
    </w:pPr>
    <w:rPr>
      <w:szCs w:val="20"/>
    </w:rPr>
  </w:style>
  <w:style w:type="character" w:customStyle="1" w:styleId="Char0">
    <w:name w:val="批注文字 Char"/>
    <w:link w:val="a5"/>
    <w:rsid w:val="0015523A"/>
    <w:rPr>
      <w:kern w:val="2"/>
      <w:sz w:val="21"/>
    </w:rPr>
  </w:style>
  <w:style w:type="paragraph" w:styleId="a6">
    <w:name w:val="Body Text"/>
    <w:basedOn w:val="a"/>
    <w:link w:val="Char1"/>
    <w:rsid w:val="0015523A"/>
    <w:pPr>
      <w:spacing w:after="120"/>
    </w:pPr>
    <w:rPr>
      <w:rFonts w:ascii="CG Times" w:hAnsi="CG Times"/>
    </w:rPr>
  </w:style>
  <w:style w:type="character" w:customStyle="1" w:styleId="Char1">
    <w:name w:val="正文文本 Char"/>
    <w:link w:val="a6"/>
    <w:rsid w:val="0015523A"/>
    <w:rPr>
      <w:rFonts w:ascii="CG Times" w:hAnsi="CG Times" w:cs="CG Times"/>
      <w:kern w:val="2"/>
      <w:sz w:val="21"/>
      <w:szCs w:val="24"/>
    </w:rPr>
  </w:style>
  <w:style w:type="paragraph" w:styleId="a7">
    <w:name w:val="Body Text Indent"/>
    <w:basedOn w:val="a"/>
    <w:link w:val="Char2"/>
    <w:rsid w:val="0015523A"/>
    <w:pPr>
      <w:spacing w:after="120"/>
      <w:ind w:leftChars="200" w:left="420"/>
    </w:pPr>
  </w:style>
  <w:style w:type="character" w:customStyle="1" w:styleId="Char2">
    <w:name w:val="正文文本缩进 Char"/>
    <w:link w:val="a7"/>
    <w:rsid w:val="0015523A"/>
    <w:rPr>
      <w:kern w:val="2"/>
      <w:sz w:val="21"/>
      <w:szCs w:val="24"/>
    </w:rPr>
  </w:style>
  <w:style w:type="paragraph" w:styleId="a8">
    <w:name w:val="Block Text"/>
    <w:basedOn w:val="a"/>
    <w:rsid w:val="0015523A"/>
    <w:pPr>
      <w:spacing w:line="360" w:lineRule="auto"/>
      <w:ind w:leftChars="250" w:left="525" w:rightChars="98" w:right="206" w:firstLineChars="200" w:firstLine="480"/>
    </w:pPr>
    <w:rPr>
      <w:rFonts w:eastAsia="楷体_GB2312"/>
      <w:sz w:val="24"/>
    </w:rPr>
  </w:style>
  <w:style w:type="paragraph" w:styleId="30">
    <w:name w:val="toc 3"/>
    <w:basedOn w:val="a"/>
    <w:next w:val="a"/>
    <w:rsid w:val="0015523A"/>
    <w:pPr>
      <w:ind w:leftChars="400" w:left="840"/>
    </w:pPr>
  </w:style>
  <w:style w:type="paragraph" w:styleId="a9">
    <w:name w:val="Plain Text"/>
    <w:basedOn w:val="a"/>
    <w:link w:val="Char3"/>
    <w:rsid w:val="0015523A"/>
    <w:rPr>
      <w:rFonts w:ascii="宋体" w:eastAsia="华文宋体" w:hAnsi="Courier New"/>
      <w:sz w:val="28"/>
      <w:szCs w:val="20"/>
    </w:rPr>
  </w:style>
  <w:style w:type="character" w:customStyle="1" w:styleId="Char3">
    <w:name w:val="纯文本 Char"/>
    <w:link w:val="a9"/>
    <w:rsid w:val="0015523A"/>
    <w:rPr>
      <w:rFonts w:ascii="宋体" w:eastAsia="华文宋体" w:hAnsi="Courier New"/>
      <w:kern w:val="2"/>
      <w:sz w:val="28"/>
    </w:rPr>
  </w:style>
  <w:style w:type="paragraph" w:styleId="20">
    <w:name w:val="Body Text Indent 2"/>
    <w:basedOn w:val="a"/>
    <w:rsid w:val="0015523A"/>
    <w:pPr>
      <w:spacing w:after="120" w:line="480" w:lineRule="auto"/>
      <w:ind w:leftChars="200" w:left="420"/>
    </w:pPr>
  </w:style>
  <w:style w:type="paragraph" w:styleId="aa">
    <w:name w:val="Balloon Text"/>
    <w:basedOn w:val="a"/>
    <w:rsid w:val="0015523A"/>
    <w:rPr>
      <w:sz w:val="18"/>
      <w:szCs w:val="18"/>
    </w:rPr>
  </w:style>
  <w:style w:type="paragraph" w:styleId="ab">
    <w:name w:val="footer"/>
    <w:basedOn w:val="a"/>
    <w:rsid w:val="0015523A"/>
    <w:pPr>
      <w:tabs>
        <w:tab w:val="center" w:pos="4153"/>
        <w:tab w:val="right" w:pos="8306"/>
      </w:tabs>
      <w:snapToGrid w:val="0"/>
      <w:jc w:val="left"/>
    </w:pPr>
    <w:rPr>
      <w:sz w:val="18"/>
      <w:szCs w:val="18"/>
    </w:rPr>
  </w:style>
  <w:style w:type="paragraph" w:styleId="ac">
    <w:name w:val="header"/>
    <w:basedOn w:val="a"/>
    <w:rsid w:val="0015523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sid w:val="0015523A"/>
    <w:pPr>
      <w:spacing w:line="320" w:lineRule="exact"/>
      <w:ind w:firstLineChars="200" w:firstLine="480"/>
    </w:pPr>
    <w:rPr>
      <w:rFonts w:ascii="黑体" w:eastAsia="黑体" w:hAnsi="宋体"/>
      <w:bCs/>
      <w:sz w:val="24"/>
      <w:szCs w:val="20"/>
    </w:rPr>
  </w:style>
  <w:style w:type="paragraph" w:styleId="31">
    <w:name w:val="Body Text Indent 3"/>
    <w:basedOn w:val="a"/>
    <w:link w:val="3Char"/>
    <w:rsid w:val="0015523A"/>
    <w:pPr>
      <w:spacing w:after="120"/>
      <w:ind w:leftChars="200" w:left="420"/>
    </w:pPr>
    <w:rPr>
      <w:sz w:val="16"/>
      <w:szCs w:val="16"/>
    </w:rPr>
  </w:style>
  <w:style w:type="character" w:customStyle="1" w:styleId="3Char">
    <w:name w:val="正文文本缩进 3 Char"/>
    <w:link w:val="31"/>
    <w:rsid w:val="0015523A"/>
    <w:rPr>
      <w:kern w:val="2"/>
      <w:sz w:val="16"/>
      <w:szCs w:val="16"/>
    </w:rPr>
  </w:style>
  <w:style w:type="paragraph" w:styleId="ad">
    <w:name w:val="Normal (Web)"/>
    <w:basedOn w:val="a"/>
    <w:link w:val="Char4"/>
    <w:qFormat/>
    <w:rsid w:val="0015523A"/>
    <w:pPr>
      <w:widowControl/>
      <w:spacing w:before="100" w:beforeAutospacing="1" w:after="100" w:afterAutospacing="1"/>
      <w:jc w:val="left"/>
    </w:pPr>
    <w:rPr>
      <w:rFonts w:ascii="宋体" w:hAnsi="宋体"/>
      <w:kern w:val="0"/>
      <w:sz w:val="24"/>
    </w:rPr>
  </w:style>
  <w:style w:type="character" w:customStyle="1" w:styleId="Char4">
    <w:name w:val="普通(网站) Char"/>
    <w:link w:val="ad"/>
    <w:qFormat/>
    <w:rsid w:val="0015523A"/>
    <w:rPr>
      <w:rFonts w:ascii="宋体" w:hAnsi="宋体" w:cs="宋体"/>
      <w:sz w:val="24"/>
      <w:szCs w:val="24"/>
    </w:rPr>
  </w:style>
  <w:style w:type="paragraph" w:styleId="ae">
    <w:name w:val="annotation subject"/>
    <w:basedOn w:val="a5"/>
    <w:next w:val="a5"/>
    <w:link w:val="Char5"/>
    <w:rsid w:val="0015523A"/>
    <w:rPr>
      <w:b/>
      <w:bCs/>
      <w:szCs w:val="24"/>
    </w:rPr>
  </w:style>
  <w:style w:type="character" w:customStyle="1" w:styleId="Char5">
    <w:name w:val="批注主题 Char"/>
    <w:link w:val="ae"/>
    <w:rsid w:val="0015523A"/>
    <w:rPr>
      <w:b/>
      <w:bCs/>
      <w:kern w:val="2"/>
      <w:sz w:val="21"/>
      <w:szCs w:val="24"/>
    </w:rPr>
  </w:style>
  <w:style w:type="table" w:styleId="af">
    <w:name w:val="Table Grid"/>
    <w:basedOn w:val="a1"/>
    <w:uiPriority w:val="99"/>
    <w:unhideWhenUsed/>
    <w:rsid w:val="001552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sid w:val="0015523A"/>
    <w:rPr>
      <w:b/>
      <w:bCs/>
    </w:rPr>
  </w:style>
  <w:style w:type="character" w:styleId="af1">
    <w:name w:val="page number"/>
    <w:rsid w:val="0015523A"/>
  </w:style>
  <w:style w:type="character" w:styleId="af2">
    <w:name w:val="Hyperlink"/>
    <w:uiPriority w:val="99"/>
    <w:unhideWhenUsed/>
    <w:rsid w:val="0015523A"/>
    <w:rPr>
      <w:color w:val="0000FF"/>
      <w:u w:val="single"/>
    </w:rPr>
  </w:style>
  <w:style w:type="character" w:styleId="af3">
    <w:name w:val="annotation reference"/>
    <w:rsid w:val="0015523A"/>
    <w:rPr>
      <w:sz w:val="21"/>
      <w:szCs w:val="21"/>
    </w:rPr>
  </w:style>
  <w:style w:type="character" w:customStyle="1" w:styleId="lh131">
    <w:name w:val="lh131"/>
    <w:rsid w:val="0015523A"/>
  </w:style>
  <w:style w:type="character" w:customStyle="1" w:styleId="Char10">
    <w:name w:val="纯文本 Char1"/>
    <w:rsid w:val="0015523A"/>
    <w:rPr>
      <w:rFonts w:ascii="宋体" w:hAnsi="Courier New" w:cs="Courier New"/>
      <w:kern w:val="2"/>
      <w:sz w:val="21"/>
      <w:szCs w:val="21"/>
    </w:rPr>
  </w:style>
  <w:style w:type="character" w:customStyle="1" w:styleId="lemmatitleh11">
    <w:name w:val="lemmatitleh11"/>
    <w:rsid w:val="0015523A"/>
  </w:style>
  <w:style w:type="paragraph" w:customStyle="1" w:styleId="Char6">
    <w:name w:val="Char"/>
    <w:basedOn w:val="a"/>
    <w:rsid w:val="0015523A"/>
  </w:style>
  <w:style w:type="paragraph" w:customStyle="1" w:styleId="Style11">
    <w:name w:val="_Style 11"/>
    <w:basedOn w:val="a"/>
    <w:rsid w:val="0015523A"/>
  </w:style>
  <w:style w:type="paragraph" w:customStyle="1" w:styleId="Char2CharCharCharCharCharCharChar">
    <w:name w:val="Char2 Char Char Char Char Char Char Char"/>
    <w:basedOn w:val="a"/>
    <w:rsid w:val="0015523A"/>
    <w:rPr>
      <w:rFonts w:ascii="Tahoma" w:hAnsi="Tahoma"/>
      <w:sz w:val="24"/>
      <w:szCs w:val="20"/>
    </w:rPr>
  </w:style>
  <w:style w:type="paragraph" w:customStyle="1" w:styleId="Char7">
    <w:name w:val="Char"/>
    <w:basedOn w:val="a"/>
    <w:rsid w:val="0015523A"/>
    <w:pPr>
      <w:tabs>
        <w:tab w:val="left" w:pos="360"/>
      </w:tabs>
    </w:pPr>
    <w:rPr>
      <w:sz w:val="24"/>
    </w:rPr>
  </w:style>
  <w:style w:type="paragraph" w:customStyle="1" w:styleId="11">
    <w:name w:val="列出段落1"/>
    <w:basedOn w:val="a"/>
    <w:uiPriority w:val="99"/>
    <w:rsid w:val="0015523A"/>
    <w:pPr>
      <w:ind w:firstLineChars="200" w:firstLine="420"/>
    </w:pPr>
    <w:rPr>
      <w:rFonts w:ascii="Calibri" w:hAnsi="Calibri" w:cs="Calibri"/>
      <w:szCs w:val="21"/>
    </w:rPr>
  </w:style>
  <w:style w:type="paragraph" w:styleId="TOC">
    <w:name w:val="TOC Heading"/>
    <w:basedOn w:val="1"/>
    <w:next w:val="a"/>
    <w:uiPriority w:val="39"/>
    <w:qFormat/>
    <w:rsid w:val="0015523A"/>
    <w:pPr>
      <w:widowControl/>
      <w:spacing w:before="480" w:after="0" w:line="276" w:lineRule="auto"/>
      <w:jc w:val="left"/>
      <w:outlineLvl w:val="9"/>
    </w:pPr>
    <w:rPr>
      <w:rFonts w:ascii="Cambria" w:hAnsi="Cambria"/>
      <w:color w:val="365F91"/>
      <w:kern w:val="0"/>
      <w:sz w:val="28"/>
      <w:szCs w:val="28"/>
    </w:rPr>
  </w:style>
  <w:style w:type="paragraph" w:customStyle="1" w:styleId="xl33">
    <w:name w:val="xl33"/>
    <w:basedOn w:val="a"/>
    <w:rsid w:val="0015523A"/>
    <w:pPr>
      <w:widowControl/>
      <w:pBdr>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kern w:val="0"/>
      <w:sz w:val="24"/>
    </w:rPr>
  </w:style>
  <w:style w:type="paragraph" w:customStyle="1" w:styleId="CharCharChar">
    <w:name w:val="Char Char Char"/>
    <w:basedOn w:val="a"/>
    <w:rsid w:val="0015523A"/>
    <w:rPr>
      <w:szCs w:val="20"/>
    </w:rPr>
  </w:style>
  <w:style w:type="paragraph" w:customStyle="1" w:styleId="100">
    <w:name w:val="1_0"/>
    <w:basedOn w:val="a"/>
    <w:next w:val="a"/>
    <w:qFormat/>
    <w:rsid w:val="0015523A"/>
    <w:rPr>
      <w:rFonts w:ascii="宋体" w:hAnsi="Courier New"/>
      <w:szCs w:val="20"/>
    </w:rPr>
  </w:style>
  <w:style w:type="paragraph" w:customStyle="1" w:styleId="Default">
    <w:name w:val="Default"/>
    <w:rsid w:val="0015523A"/>
    <w:pPr>
      <w:widowControl w:val="0"/>
      <w:autoSpaceDE w:val="0"/>
      <w:autoSpaceDN w:val="0"/>
      <w:adjustRightInd w:val="0"/>
    </w:pPr>
    <w:rPr>
      <w:rFonts w:ascii="宋体"/>
      <w:color w:val="000000"/>
      <w:sz w:val="24"/>
      <w:szCs w:val="24"/>
    </w:rPr>
  </w:style>
  <w:style w:type="paragraph" w:customStyle="1" w:styleId="Char11">
    <w:name w:val="Char1"/>
    <w:basedOn w:val="a"/>
    <w:rsid w:val="0015523A"/>
    <w:pPr>
      <w:widowControl/>
      <w:spacing w:after="160" w:line="240" w:lineRule="exact"/>
      <w:jc w:val="left"/>
    </w:pPr>
    <w:rPr>
      <w:rFonts w:ascii="Verdana" w:eastAsia="仿宋_GB2312" w:hAnsi="Verdana"/>
      <w:kern w:val="0"/>
      <w:sz w:val="24"/>
      <w:szCs w:val="20"/>
      <w:lang w:eastAsia="en-US"/>
    </w:rPr>
  </w:style>
  <w:style w:type="paragraph" w:styleId="af4">
    <w:name w:val="List Paragraph"/>
    <w:basedOn w:val="a"/>
    <w:link w:val="Char8"/>
    <w:qFormat/>
    <w:rsid w:val="0015523A"/>
    <w:pPr>
      <w:ind w:firstLineChars="200" w:firstLine="420"/>
    </w:pPr>
    <w:rPr>
      <w:rFonts w:ascii="Calibri" w:hAnsi="Calibri"/>
      <w:szCs w:val="21"/>
    </w:rPr>
  </w:style>
  <w:style w:type="character" w:customStyle="1" w:styleId="Char8">
    <w:name w:val="列出段落 Char"/>
    <w:link w:val="af4"/>
    <w:rsid w:val="0015523A"/>
    <w:rPr>
      <w:rFonts w:ascii="Calibri" w:hAnsi="Calibri" w:cs="Calibri"/>
      <w:kern w:val="2"/>
      <w:sz w:val="21"/>
      <w:szCs w:val="21"/>
    </w:rPr>
  </w:style>
  <w:style w:type="paragraph" w:customStyle="1" w:styleId="TableParagraph">
    <w:name w:val="Table Paragraph"/>
    <w:basedOn w:val="a"/>
    <w:uiPriority w:val="99"/>
    <w:qFormat/>
    <w:rsid w:val="0015523A"/>
    <w:pPr>
      <w:jc w:val="left"/>
    </w:pPr>
    <w:rPr>
      <w:rFonts w:ascii="Calibri" w:hAnsi="Calibri"/>
      <w:kern w:val="0"/>
      <w:sz w:val="22"/>
      <w:szCs w:val="22"/>
      <w:lang w:eastAsia="en-US"/>
    </w:rPr>
  </w:style>
  <w:style w:type="paragraph" w:customStyle="1" w:styleId="af5">
    <w:name w:val="首行缩进"/>
    <w:basedOn w:val="a"/>
    <w:qFormat/>
    <w:rsid w:val="0015523A"/>
    <w:pPr>
      <w:spacing w:line="360" w:lineRule="auto"/>
      <w:ind w:firstLineChars="200" w:firstLine="480"/>
    </w:pPr>
    <w:rPr>
      <w:rFonts w:ascii="Calibri" w:hAnsi="Calibri"/>
      <w:sz w:val="24"/>
      <w:szCs w:val="22"/>
      <w:lang w:val="zh-CN"/>
    </w:rPr>
  </w:style>
  <w:style w:type="character" w:customStyle="1" w:styleId="Char12">
    <w:name w:val="批注文字 Char1"/>
    <w:rsid w:val="0015523A"/>
    <w:rPr>
      <w:kern w:val="2"/>
      <w:sz w:val="21"/>
    </w:rPr>
  </w:style>
  <w:style w:type="character" w:styleId="HTML">
    <w:name w:val="HTML Sample"/>
    <w:basedOn w:val="a0"/>
    <w:uiPriority w:val="99"/>
    <w:unhideWhenUsed/>
    <w:rsid w:val="00153F5B"/>
    <w:rPr>
      <w:rFonts w:ascii="宋体" w:eastAsia="宋体" w:hAnsi="宋体" w:cs="宋体"/>
    </w:rPr>
  </w:style>
  <w:style w:type="paragraph" w:customStyle="1" w:styleId="pptext">
    <w:name w:val="pp_text"/>
    <w:basedOn w:val="a"/>
    <w:rsid w:val="002A4A6F"/>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94399658">
      <w:bodyDiv w:val="1"/>
      <w:marLeft w:val="0"/>
      <w:marRight w:val="0"/>
      <w:marTop w:val="0"/>
      <w:marBottom w:val="0"/>
      <w:divBdr>
        <w:top w:val="none" w:sz="0" w:space="0" w:color="auto"/>
        <w:left w:val="none" w:sz="0" w:space="0" w:color="auto"/>
        <w:bottom w:val="none" w:sz="0" w:space="0" w:color="auto"/>
        <w:right w:val="none" w:sz="0" w:space="0" w:color="auto"/>
      </w:divBdr>
    </w:div>
    <w:div w:id="690492883">
      <w:bodyDiv w:val="1"/>
      <w:marLeft w:val="0"/>
      <w:marRight w:val="0"/>
      <w:marTop w:val="0"/>
      <w:marBottom w:val="0"/>
      <w:divBdr>
        <w:top w:val="none" w:sz="0" w:space="0" w:color="auto"/>
        <w:left w:val="none" w:sz="0" w:space="0" w:color="auto"/>
        <w:bottom w:val="none" w:sz="0" w:space="0" w:color="auto"/>
        <w:right w:val="none" w:sz="0" w:space="0" w:color="auto"/>
      </w:divBdr>
    </w:div>
    <w:div w:id="800003964">
      <w:bodyDiv w:val="1"/>
      <w:marLeft w:val="0"/>
      <w:marRight w:val="0"/>
      <w:marTop w:val="0"/>
      <w:marBottom w:val="0"/>
      <w:divBdr>
        <w:top w:val="none" w:sz="0" w:space="0" w:color="auto"/>
        <w:left w:val="none" w:sz="0" w:space="0" w:color="auto"/>
        <w:bottom w:val="none" w:sz="0" w:space="0" w:color="auto"/>
        <w:right w:val="none" w:sz="0" w:space="0" w:color="auto"/>
      </w:divBdr>
    </w:div>
    <w:div w:id="1380785280">
      <w:bodyDiv w:val="1"/>
      <w:marLeft w:val="0"/>
      <w:marRight w:val="0"/>
      <w:marTop w:val="0"/>
      <w:marBottom w:val="0"/>
      <w:divBdr>
        <w:top w:val="none" w:sz="0" w:space="0" w:color="auto"/>
        <w:left w:val="none" w:sz="0" w:space="0" w:color="auto"/>
        <w:bottom w:val="none" w:sz="0" w:space="0" w:color="auto"/>
        <w:right w:val="none" w:sz="0" w:space="0" w:color="auto"/>
      </w:divBdr>
    </w:div>
    <w:div w:id="1620406724">
      <w:bodyDiv w:val="1"/>
      <w:marLeft w:val="0"/>
      <w:marRight w:val="0"/>
      <w:marTop w:val="0"/>
      <w:marBottom w:val="0"/>
      <w:divBdr>
        <w:top w:val="none" w:sz="0" w:space="0" w:color="auto"/>
        <w:left w:val="none" w:sz="0" w:space="0" w:color="auto"/>
        <w:bottom w:val="none" w:sz="0" w:space="0" w:color="auto"/>
        <w:right w:val="none" w:sz="0" w:space="0" w:color="auto"/>
      </w:divBdr>
    </w:div>
    <w:div w:id="164272759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lian.zcygov.cn/" TargetMode="Externa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BD7A1B-458F-4935-A404-4A6D11F97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97</Pages>
  <Words>28142</Words>
  <Characters>34898</Characters>
  <Application>Microsoft Office Word</Application>
  <DocSecurity>0</DocSecurity>
  <Lines>11632</Lines>
  <Paragraphs>7879</Paragraphs>
  <ScaleCrop>false</ScaleCrop>
  <Company>微软中国</Company>
  <LinksUpToDate>false</LinksUpToDate>
  <CharactersWithSpaces>55161</CharactersWithSpaces>
  <SharedDoc>false</SharedDoc>
  <HLinks>
    <vt:vector size="60" baseType="variant">
      <vt:variant>
        <vt:i4>7143527</vt:i4>
      </vt:variant>
      <vt:variant>
        <vt:i4>54</vt:i4>
      </vt:variant>
      <vt:variant>
        <vt:i4>0</vt:i4>
      </vt:variant>
      <vt:variant>
        <vt:i4>5</vt:i4>
      </vt:variant>
      <vt:variant>
        <vt:lpwstr>http://ggzyjy.dl.gov.cn/TPFrontNew/InfoDetail/?InfoID=e4dd412f-504c-4cfa-b060-308ce896c5ee&amp;CategoryNum=075。</vt:lpwstr>
      </vt:variant>
      <vt:variant>
        <vt:lpwstr/>
      </vt:variant>
      <vt:variant>
        <vt:i4>7143527</vt:i4>
      </vt:variant>
      <vt:variant>
        <vt:i4>51</vt:i4>
      </vt:variant>
      <vt:variant>
        <vt:i4>0</vt:i4>
      </vt:variant>
      <vt:variant>
        <vt:i4>5</vt:i4>
      </vt:variant>
      <vt:variant>
        <vt:lpwstr>http://ggzyjy.dl.gov.cn/TPFrontNew/InfoDetail/?InfoID=e4dd412f-504c-4cfa-b060-308ce896c5ee&amp;CategoryNum=075。</vt:lpwstr>
      </vt:variant>
      <vt:variant>
        <vt:lpwstr/>
      </vt:variant>
      <vt:variant>
        <vt:i4>1048633</vt:i4>
      </vt:variant>
      <vt:variant>
        <vt:i4>44</vt:i4>
      </vt:variant>
      <vt:variant>
        <vt:i4>0</vt:i4>
      </vt:variant>
      <vt:variant>
        <vt:i4>5</vt:i4>
      </vt:variant>
      <vt:variant>
        <vt:lpwstr/>
      </vt:variant>
      <vt:variant>
        <vt:lpwstr>_Toc80640774</vt:lpwstr>
      </vt:variant>
      <vt:variant>
        <vt:i4>1507385</vt:i4>
      </vt:variant>
      <vt:variant>
        <vt:i4>38</vt:i4>
      </vt:variant>
      <vt:variant>
        <vt:i4>0</vt:i4>
      </vt:variant>
      <vt:variant>
        <vt:i4>5</vt:i4>
      </vt:variant>
      <vt:variant>
        <vt:lpwstr/>
      </vt:variant>
      <vt:variant>
        <vt:lpwstr>_Toc80640773</vt:lpwstr>
      </vt:variant>
      <vt:variant>
        <vt:i4>1441849</vt:i4>
      </vt:variant>
      <vt:variant>
        <vt:i4>32</vt:i4>
      </vt:variant>
      <vt:variant>
        <vt:i4>0</vt:i4>
      </vt:variant>
      <vt:variant>
        <vt:i4>5</vt:i4>
      </vt:variant>
      <vt:variant>
        <vt:lpwstr/>
      </vt:variant>
      <vt:variant>
        <vt:lpwstr>_Toc80640772</vt:lpwstr>
      </vt:variant>
      <vt:variant>
        <vt:i4>1900603</vt:i4>
      </vt:variant>
      <vt:variant>
        <vt:i4>26</vt:i4>
      </vt:variant>
      <vt:variant>
        <vt:i4>0</vt:i4>
      </vt:variant>
      <vt:variant>
        <vt:i4>5</vt:i4>
      </vt:variant>
      <vt:variant>
        <vt:lpwstr/>
      </vt:variant>
      <vt:variant>
        <vt:lpwstr>_Toc80640759</vt:lpwstr>
      </vt:variant>
      <vt:variant>
        <vt:i4>1835067</vt:i4>
      </vt:variant>
      <vt:variant>
        <vt:i4>20</vt:i4>
      </vt:variant>
      <vt:variant>
        <vt:i4>0</vt:i4>
      </vt:variant>
      <vt:variant>
        <vt:i4>5</vt:i4>
      </vt:variant>
      <vt:variant>
        <vt:lpwstr/>
      </vt:variant>
      <vt:variant>
        <vt:lpwstr>_Toc80640758</vt:lpwstr>
      </vt:variant>
      <vt:variant>
        <vt:i4>1179707</vt:i4>
      </vt:variant>
      <vt:variant>
        <vt:i4>14</vt:i4>
      </vt:variant>
      <vt:variant>
        <vt:i4>0</vt:i4>
      </vt:variant>
      <vt:variant>
        <vt:i4>5</vt:i4>
      </vt:variant>
      <vt:variant>
        <vt:lpwstr/>
      </vt:variant>
      <vt:variant>
        <vt:lpwstr>_Toc80640756</vt:lpwstr>
      </vt:variant>
      <vt:variant>
        <vt:i4>1114170</vt:i4>
      </vt:variant>
      <vt:variant>
        <vt:i4>8</vt:i4>
      </vt:variant>
      <vt:variant>
        <vt:i4>0</vt:i4>
      </vt:variant>
      <vt:variant>
        <vt:i4>5</vt:i4>
      </vt:variant>
      <vt:variant>
        <vt:lpwstr/>
      </vt:variant>
      <vt:variant>
        <vt:lpwstr>_Toc80640745</vt:lpwstr>
      </vt:variant>
      <vt:variant>
        <vt:i4>1048634</vt:i4>
      </vt:variant>
      <vt:variant>
        <vt:i4>2</vt:i4>
      </vt:variant>
      <vt:variant>
        <vt:i4>0</vt:i4>
      </vt:variant>
      <vt:variant>
        <vt:i4>5</vt:i4>
      </vt:variant>
      <vt:variant>
        <vt:lpwstr/>
      </vt:variant>
      <vt:variant>
        <vt:lpwstr>_Toc80640744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大连市中心医院医疗设备采购</dc:title>
  <dc:creator>User</dc:creator>
  <cp:lastModifiedBy>admin</cp:lastModifiedBy>
  <cp:revision>18</cp:revision>
  <cp:lastPrinted>2023-03-14T04:14:00Z</cp:lastPrinted>
  <dcterms:created xsi:type="dcterms:W3CDTF">2023-03-10T07:31:00Z</dcterms:created>
  <dcterms:modified xsi:type="dcterms:W3CDTF">2023-03-16T11:18:00Z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E035BCCFF4F043BCA6B28D11FE7AFA03</vt:lpwstr>
  </property>
</Properties>
</file>