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B253F" w:rsidRPr="004447FD" w:rsidRDefault="007B253F" w:rsidP="00A33A79">
      <w:pPr>
        <w:jc w:val="left"/>
        <w:rPr>
          <w:rFonts w:ascii="方正仿宋_GBK" w:eastAsia="方正仿宋_GBK" w:hAnsi="宋体"/>
        </w:rPr>
      </w:pPr>
    </w:p>
    <w:p w:rsidR="00A33A79" w:rsidRPr="004447FD" w:rsidRDefault="00A33A79" w:rsidP="00A33A79">
      <w:pPr>
        <w:jc w:val="left"/>
        <w:rPr>
          <w:rFonts w:ascii="方正仿宋_GBK" w:eastAsia="方正仿宋_GBK" w:hAnsi="宋体"/>
        </w:rPr>
      </w:pPr>
    </w:p>
    <w:p w:rsidR="00A33A79" w:rsidRPr="004447FD" w:rsidRDefault="00A33A79" w:rsidP="00A33A79">
      <w:pPr>
        <w:jc w:val="left"/>
        <w:rPr>
          <w:rFonts w:ascii="方正仿宋_GBK" w:eastAsia="方正仿宋_GBK" w:hAnsi="宋体"/>
        </w:rPr>
      </w:pPr>
    </w:p>
    <w:p w:rsidR="00A33A79" w:rsidRPr="004447FD" w:rsidRDefault="00A33A79" w:rsidP="00A33A79">
      <w:pPr>
        <w:jc w:val="left"/>
        <w:rPr>
          <w:rFonts w:ascii="方正仿宋_GBK" w:eastAsia="方正仿宋_GBK" w:hAnsi="宋体"/>
        </w:rPr>
      </w:pPr>
    </w:p>
    <w:p w:rsidR="00A33A79" w:rsidRPr="004447FD" w:rsidRDefault="00A33A79" w:rsidP="00A33A79">
      <w:pPr>
        <w:jc w:val="left"/>
        <w:rPr>
          <w:rFonts w:ascii="方正仿宋_GBK" w:eastAsia="方正仿宋_GBK" w:hAnsi="宋体"/>
        </w:rPr>
      </w:pPr>
    </w:p>
    <w:p w:rsidR="00A33A79" w:rsidRPr="004447FD" w:rsidRDefault="00A33A79" w:rsidP="00A33A79">
      <w:pPr>
        <w:jc w:val="left"/>
        <w:rPr>
          <w:rFonts w:ascii="方正仿宋_GBK" w:eastAsia="方正仿宋_GBK" w:hAnsi="宋体"/>
        </w:rPr>
      </w:pPr>
    </w:p>
    <w:p w:rsidR="007B253F" w:rsidRPr="004447FD" w:rsidRDefault="007B253F">
      <w:pPr>
        <w:jc w:val="center"/>
        <w:rPr>
          <w:rFonts w:ascii="宋体" w:hAnsi="宋体"/>
        </w:rPr>
      </w:pPr>
    </w:p>
    <w:p w:rsidR="007B253F" w:rsidRPr="004447FD" w:rsidRDefault="00713998" w:rsidP="00A33A79">
      <w:pPr>
        <w:spacing w:line="1600" w:lineRule="exact"/>
        <w:jc w:val="center"/>
        <w:outlineLvl w:val="0"/>
        <w:rPr>
          <w:rFonts w:ascii="方正黑体_GBK" w:eastAsia="方正黑体_GBK" w:hAnsi="宋体"/>
          <w:sz w:val="130"/>
          <w:szCs w:val="130"/>
        </w:rPr>
      </w:pPr>
      <w:r w:rsidRPr="004447FD">
        <w:rPr>
          <w:rFonts w:ascii="方正黑体_GBK" w:eastAsia="方正黑体_GBK" w:hAnsi="宋体" w:hint="eastAsia"/>
          <w:sz w:val="130"/>
          <w:szCs w:val="130"/>
        </w:rPr>
        <w:t>竞争性谈判文件</w:t>
      </w:r>
    </w:p>
    <w:p w:rsidR="007B253F" w:rsidRPr="004447FD" w:rsidRDefault="007B253F">
      <w:pPr>
        <w:spacing w:line="700" w:lineRule="exact"/>
        <w:jc w:val="center"/>
        <w:rPr>
          <w:rFonts w:ascii="黑体" w:eastAsia="黑体"/>
          <w:sz w:val="32"/>
        </w:rPr>
      </w:pPr>
    </w:p>
    <w:p w:rsidR="007B253F" w:rsidRPr="004447FD" w:rsidRDefault="007B253F">
      <w:pPr>
        <w:spacing w:line="700" w:lineRule="exact"/>
        <w:jc w:val="center"/>
        <w:rPr>
          <w:rFonts w:ascii="黑体" w:eastAsia="黑体"/>
          <w:sz w:val="32"/>
        </w:rPr>
      </w:pPr>
    </w:p>
    <w:p w:rsidR="007B253F" w:rsidRPr="004447FD" w:rsidRDefault="007B253F">
      <w:pPr>
        <w:spacing w:line="700" w:lineRule="exact"/>
        <w:jc w:val="center"/>
        <w:rPr>
          <w:rFonts w:ascii="黑体" w:eastAsia="黑体"/>
          <w:sz w:val="32"/>
        </w:rPr>
      </w:pPr>
    </w:p>
    <w:p w:rsidR="007B253F" w:rsidRPr="004447FD" w:rsidRDefault="00713998" w:rsidP="0039089F">
      <w:pPr>
        <w:spacing w:line="640" w:lineRule="exact"/>
        <w:ind w:firstLineChars="300" w:firstLine="1080"/>
        <w:outlineLvl w:val="0"/>
        <w:rPr>
          <w:rFonts w:ascii="方正小标宋_GBK" w:eastAsia="方正小标宋_GBK" w:hAnsi="宋体"/>
          <w:sz w:val="36"/>
          <w:szCs w:val="36"/>
        </w:rPr>
      </w:pPr>
      <w:r w:rsidRPr="004447FD">
        <w:rPr>
          <w:rFonts w:ascii="方正小标宋_GBK" w:eastAsia="方正小标宋_GBK" w:hAnsi="宋体" w:hint="eastAsia"/>
          <w:sz w:val="36"/>
          <w:szCs w:val="36"/>
        </w:rPr>
        <w:t>项 目 号：</w:t>
      </w:r>
      <w:r w:rsidR="00A33A79" w:rsidRPr="004447FD">
        <w:rPr>
          <w:rFonts w:ascii="方正小标宋_GBK" w:eastAsia="方正小标宋_GBK" w:hAnsi="宋体"/>
          <w:sz w:val="36"/>
          <w:szCs w:val="36"/>
        </w:rPr>
        <w:t>24YZ00</w:t>
      </w:r>
      <w:r w:rsidR="000D3AC9" w:rsidRPr="004447FD">
        <w:rPr>
          <w:rFonts w:ascii="方正小标宋_GBK" w:eastAsia="方正小标宋_GBK" w:hAnsi="宋体"/>
          <w:sz w:val="36"/>
          <w:szCs w:val="36"/>
        </w:rPr>
        <w:t>9</w:t>
      </w:r>
    </w:p>
    <w:p w:rsidR="0039089F" w:rsidRPr="004447FD" w:rsidRDefault="00713998" w:rsidP="0039089F">
      <w:pPr>
        <w:spacing w:line="640" w:lineRule="exact"/>
        <w:ind w:firstLineChars="300" w:firstLine="1080"/>
        <w:outlineLvl w:val="0"/>
        <w:rPr>
          <w:rFonts w:ascii="方正小标宋_GBK" w:eastAsia="方正小标宋_GBK" w:hAnsi="宋体"/>
          <w:sz w:val="36"/>
          <w:szCs w:val="36"/>
        </w:rPr>
      </w:pPr>
      <w:r w:rsidRPr="004447FD">
        <w:rPr>
          <w:rFonts w:ascii="方正小标宋_GBK" w:eastAsia="方正小标宋_GBK" w:hAnsi="宋体" w:hint="eastAsia"/>
          <w:sz w:val="36"/>
          <w:szCs w:val="36"/>
        </w:rPr>
        <w:t>项目名称：</w:t>
      </w:r>
      <w:r w:rsidR="00456D04">
        <w:rPr>
          <w:rFonts w:ascii="方正小标宋_GBK" w:eastAsia="方正小标宋_GBK" w:hAnsi="宋体" w:hint="eastAsia"/>
          <w:sz w:val="36"/>
          <w:szCs w:val="36"/>
        </w:rPr>
        <w:t>心理咨询中心建设项目</w:t>
      </w:r>
      <w:r w:rsidR="0039089F">
        <w:rPr>
          <w:rFonts w:ascii="方正小标宋_GBK" w:eastAsia="方正小标宋_GBK" w:hAnsi="宋体" w:hint="eastAsia"/>
          <w:sz w:val="36"/>
          <w:szCs w:val="36"/>
        </w:rPr>
        <w:t>（硬件部分）</w:t>
      </w:r>
    </w:p>
    <w:p w:rsidR="007B253F" w:rsidRPr="004447FD" w:rsidRDefault="007B253F">
      <w:pPr>
        <w:spacing w:line="700" w:lineRule="exact"/>
        <w:jc w:val="center"/>
        <w:rPr>
          <w:rFonts w:ascii="方正小标宋_GBK" w:eastAsia="方正小标宋_GBK" w:hAnsi="宋体"/>
          <w:b/>
          <w:sz w:val="36"/>
          <w:szCs w:val="36"/>
        </w:rPr>
      </w:pPr>
    </w:p>
    <w:p w:rsidR="007B253F" w:rsidRPr="004447FD" w:rsidRDefault="007B253F">
      <w:pPr>
        <w:spacing w:line="700" w:lineRule="exact"/>
        <w:jc w:val="center"/>
        <w:rPr>
          <w:rFonts w:ascii="方正小标宋_GBK" w:eastAsia="方正小标宋_GBK" w:hAnsi="宋体"/>
          <w:b/>
          <w:sz w:val="36"/>
          <w:szCs w:val="36"/>
        </w:rPr>
      </w:pPr>
    </w:p>
    <w:p w:rsidR="007B253F" w:rsidRPr="004447FD" w:rsidRDefault="007B253F">
      <w:pPr>
        <w:spacing w:line="700" w:lineRule="exact"/>
        <w:jc w:val="center"/>
        <w:rPr>
          <w:rFonts w:ascii="方正小标宋_GBK" w:eastAsia="方正小标宋_GBK" w:hAnsi="宋体"/>
          <w:b/>
          <w:sz w:val="36"/>
          <w:szCs w:val="36"/>
        </w:rPr>
      </w:pPr>
    </w:p>
    <w:p w:rsidR="007B253F" w:rsidRPr="004447FD" w:rsidRDefault="007B253F">
      <w:pPr>
        <w:spacing w:line="700" w:lineRule="exact"/>
        <w:rPr>
          <w:rFonts w:ascii="方正小标宋_GBK" w:eastAsia="方正小标宋_GBK" w:hAnsi="宋体"/>
          <w:b/>
          <w:sz w:val="36"/>
          <w:szCs w:val="36"/>
        </w:rPr>
      </w:pPr>
    </w:p>
    <w:p w:rsidR="007B253F" w:rsidRPr="004447FD" w:rsidRDefault="00713998" w:rsidP="000A095E">
      <w:pPr>
        <w:spacing w:line="640" w:lineRule="exact"/>
        <w:jc w:val="center"/>
        <w:outlineLvl w:val="0"/>
        <w:rPr>
          <w:rFonts w:ascii="方正小标宋_GBK" w:eastAsia="方正小标宋_GBK"/>
          <w:sz w:val="36"/>
          <w:szCs w:val="36"/>
        </w:rPr>
      </w:pPr>
      <w:r w:rsidRPr="004447FD">
        <w:rPr>
          <w:rFonts w:ascii="方正小标宋_GBK" w:eastAsia="方正小标宋_GBK" w:hint="eastAsia"/>
          <w:sz w:val="36"/>
          <w:szCs w:val="36"/>
        </w:rPr>
        <w:t>采购人：</w:t>
      </w:r>
      <w:r w:rsidR="008B48B0" w:rsidRPr="004447FD">
        <w:rPr>
          <w:rFonts w:ascii="方正小标宋_GBK" w:eastAsia="方正小标宋_GBK" w:hint="eastAsia"/>
          <w:sz w:val="36"/>
          <w:szCs w:val="36"/>
        </w:rPr>
        <w:t>长江师范学院</w:t>
      </w:r>
    </w:p>
    <w:p w:rsidR="00A4150A" w:rsidRPr="004447FD" w:rsidRDefault="00A4150A" w:rsidP="00A4150A">
      <w:pPr>
        <w:spacing w:line="640" w:lineRule="exact"/>
        <w:ind w:firstLineChars="500" w:firstLine="1800"/>
        <w:outlineLvl w:val="0"/>
        <w:rPr>
          <w:rFonts w:ascii="方正小标宋_GBK" w:eastAsia="方正小标宋_GBK"/>
          <w:sz w:val="36"/>
          <w:szCs w:val="36"/>
        </w:rPr>
      </w:pPr>
      <w:r w:rsidRPr="004447FD">
        <w:rPr>
          <w:rFonts w:ascii="方正小标宋_GBK" w:eastAsia="方正小标宋_GBK" w:hint="eastAsia"/>
          <w:sz w:val="36"/>
          <w:szCs w:val="36"/>
        </w:rPr>
        <w:t>采购代理机构：长江师范学院国资处</w:t>
      </w:r>
    </w:p>
    <w:p w:rsidR="00A4150A" w:rsidRPr="004447FD" w:rsidRDefault="00A4150A" w:rsidP="000A095E">
      <w:pPr>
        <w:spacing w:line="640" w:lineRule="exact"/>
        <w:jc w:val="center"/>
        <w:outlineLvl w:val="0"/>
        <w:rPr>
          <w:rFonts w:ascii="方正小标宋_GBK" w:eastAsia="方正小标宋_GBK" w:hAnsi="宋体"/>
          <w:sz w:val="36"/>
          <w:szCs w:val="36"/>
        </w:rPr>
      </w:pPr>
    </w:p>
    <w:p w:rsidR="007B253F" w:rsidRPr="004447FD" w:rsidRDefault="00713998" w:rsidP="000A095E">
      <w:pPr>
        <w:spacing w:line="640" w:lineRule="exact"/>
        <w:jc w:val="center"/>
        <w:outlineLvl w:val="0"/>
        <w:rPr>
          <w:rFonts w:ascii="方正黑体_GBK" w:eastAsia="方正黑体_GBK" w:hAnsi="宋体"/>
          <w:sz w:val="48"/>
          <w:szCs w:val="32"/>
        </w:rPr>
      </w:pPr>
      <w:r w:rsidRPr="004447FD">
        <w:rPr>
          <w:rFonts w:ascii="方正小标宋_GBK" w:eastAsia="方正小标宋_GBK" w:hAnsi="宋体" w:hint="eastAsia"/>
          <w:sz w:val="36"/>
          <w:szCs w:val="36"/>
        </w:rPr>
        <w:t>二〇二</w:t>
      </w:r>
      <w:r w:rsidR="00A33A79" w:rsidRPr="004447FD">
        <w:rPr>
          <w:rFonts w:ascii="方正小标宋_GBK" w:eastAsia="方正小标宋_GBK" w:hAnsi="宋体" w:hint="eastAsia"/>
          <w:sz w:val="36"/>
          <w:szCs w:val="36"/>
        </w:rPr>
        <w:t>四</w:t>
      </w:r>
      <w:r w:rsidRPr="004447FD">
        <w:rPr>
          <w:rFonts w:ascii="方正小标宋_GBK" w:eastAsia="方正小标宋_GBK" w:hAnsi="宋体" w:hint="eastAsia"/>
          <w:sz w:val="36"/>
          <w:szCs w:val="36"/>
        </w:rPr>
        <w:t>年</w:t>
      </w:r>
      <w:r w:rsidR="000A095E" w:rsidRPr="004447FD">
        <w:rPr>
          <w:rFonts w:ascii="方正小标宋_GBK" w:eastAsia="方正小标宋_GBK" w:hAnsi="宋体" w:hint="eastAsia"/>
          <w:sz w:val="36"/>
          <w:szCs w:val="36"/>
        </w:rPr>
        <w:t>三</w:t>
      </w:r>
      <w:r w:rsidRPr="004447FD">
        <w:rPr>
          <w:rFonts w:ascii="方正小标宋_GBK" w:eastAsia="方正小标宋_GBK" w:hAnsi="宋体" w:hint="eastAsia"/>
          <w:sz w:val="36"/>
          <w:szCs w:val="36"/>
        </w:rPr>
        <w:t>月</w:t>
      </w:r>
    </w:p>
    <w:p w:rsidR="007B253F" w:rsidRPr="004447FD" w:rsidRDefault="007B253F">
      <w:pPr>
        <w:spacing w:line="480" w:lineRule="exact"/>
        <w:outlineLvl w:val="0"/>
        <w:rPr>
          <w:rFonts w:ascii="方正黑体_GBK" w:eastAsia="方正黑体_GBK"/>
          <w:sz w:val="44"/>
          <w:szCs w:val="28"/>
        </w:rPr>
        <w:sectPr w:rsidR="007B253F" w:rsidRPr="004447FD" w:rsidSect="00E0165E">
          <w:headerReference w:type="even" r:id="rId8"/>
          <w:headerReference w:type="default" r:id="rId9"/>
          <w:footerReference w:type="even" r:id="rId10"/>
          <w:footerReference w:type="default" r:id="rId11"/>
          <w:headerReference w:type="first" r:id="rId12"/>
          <w:footerReference w:type="first" r:id="rId13"/>
          <w:pgSz w:w="11907" w:h="16840"/>
          <w:pgMar w:top="1134" w:right="1191" w:bottom="1134" w:left="1304" w:header="851" w:footer="992" w:gutter="0"/>
          <w:pgNumType w:fmt="numberInDash" w:start="1"/>
          <w:cols w:space="720"/>
          <w:titlePg/>
          <w:docGrid w:linePitch="381" w:charSpace="-5735"/>
        </w:sectPr>
      </w:pPr>
    </w:p>
    <w:p w:rsidR="007B253F" w:rsidRPr="004447FD" w:rsidRDefault="00713998">
      <w:pPr>
        <w:spacing w:line="480" w:lineRule="exact"/>
        <w:jc w:val="center"/>
        <w:outlineLvl w:val="0"/>
        <w:rPr>
          <w:rFonts w:ascii="方正黑体_GBK" w:eastAsia="方正黑体_GBK"/>
          <w:sz w:val="44"/>
          <w:szCs w:val="28"/>
        </w:rPr>
      </w:pPr>
      <w:r w:rsidRPr="004447FD">
        <w:rPr>
          <w:rFonts w:ascii="方正黑体_GBK" w:eastAsia="方正黑体_GBK" w:hint="eastAsia"/>
          <w:sz w:val="44"/>
          <w:szCs w:val="28"/>
        </w:rPr>
        <w:lastRenderedPageBreak/>
        <w:t>目   录</w:t>
      </w:r>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r w:rsidRPr="00C86299">
        <w:rPr>
          <w:rFonts w:ascii="方正仿宋_GBK" w:eastAsia="方正仿宋_GBK" w:hAnsi="宋体" w:hint="eastAsia"/>
          <w:sz w:val="21"/>
          <w:szCs w:val="21"/>
        </w:rPr>
        <w:fldChar w:fldCharType="begin"/>
      </w:r>
      <w:r w:rsidR="00713998" w:rsidRPr="004447FD">
        <w:rPr>
          <w:rFonts w:ascii="方正仿宋_GBK" w:eastAsia="方正仿宋_GBK" w:hAnsi="宋体" w:hint="eastAsia"/>
          <w:sz w:val="21"/>
          <w:szCs w:val="21"/>
        </w:rPr>
        <w:instrText xml:space="preserve"> TOC \o "1-3" \h \z </w:instrText>
      </w:r>
      <w:r w:rsidRPr="00C86299">
        <w:rPr>
          <w:rFonts w:ascii="方正仿宋_GBK" w:eastAsia="方正仿宋_GBK" w:hAnsi="宋体" w:hint="eastAsia"/>
          <w:sz w:val="21"/>
          <w:szCs w:val="21"/>
        </w:rPr>
        <w:fldChar w:fldCharType="separate"/>
      </w:r>
      <w:hyperlink w:anchor="_Toc161650646" w:history="1">
        <w:r w:rsidR="00407602" w:rsidRPr="004447FD">
          <w:rPr>
            <w:rStyle w:val="afe"/>
            <w:rFonts w:ascii="方正小标宋_GBK" w:eastAsia="方正小标宋_GBK"/>
            <w:noProof/>
            <w:color w:val="auto"/>
          </w:rPr>
          <w:t>第一篇  竞争性谈判邀请书</w:t>
        </w:r>
        <w:r w:rsidR="00407602" w:rsidRPr="004447FD">
          <w:rPr>
            <w:noProof/>
            <w:webHidden/>
          </w:rPr>
          <w:tab/>
        </w:r>
        <w:r w:rsidRPr="004447FD">
          <w:rPr>
            <w:noProof/>
            <w:webHidden/>
          </w:rPr>
          <w:fldChar w:fldCharType="begin"/>
        </w:r>
        <w:r w:rsidR="00407602" w:rsidRPr="004447FD">
          <w:rPr>
            <w:noProof/>
            <w:webHidden/>
          </w:rPr>
          <w:instrText xml:space="preserve"> PAGEREF _Toc161650646 \h </w:instrText>
        </w:r>
        <w:r w:rsidRPr="004447FD">
          <w:rPr>
            <w:noProof/>
            <w:webHidden/>
          </w:rPr>
        </w:r>
        <w:r w:rsidRPr="004447FD">
          <w:rPr>
            <w:noProof/>
            <w:webHidden/>
          </w:rPr>
          <w:fldChar w:fldCharType="separate"/>
        </w:r>
        <w:r w:rsidR="00407602" w:rsidRPr="004447FD">
          <w:rPr>
            <w:noProof/>
            <w:webHidden/>
          </w:rPr>
          <w:t>- 3 -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47" w:history="1">
        <w:r w:rsidR="00407602" w:rsidRPr="004447FD">
          <w:rPr>
            <w:rStyle w:val="afe"/>
            <w:rFonts w:ascii="方正仿宋_GBK" w:eastAsia="方正仿宋_GBK" w:hAnsi="宋体"/>
            <w:noProof/>
            <w:color w:val="auto"/>
          </w:rPr>
          <w:t>一、竞争性谈判内容</w:t>
        </w:r>
        <w:r w:rsidR="00407602" w:rsidRPr="004447FD">
          <w:rPr>
            <w:noProof/>
            <w:webHidden/>
          </w:rPr>
          <w:tab/>
        </w:r>
        <w:r w:rsidRPr="004447FD">
          <w:rPr>
            <w:noProof/>
            <w:webHidden/>
          </w:rPr>
          <w:fldChar w:fldCharType="begin"/>
        </w:r>
        <w:r w:rsidR="00407602" w:rsidRPr="004447FD">
          <w:rPr>
            <w:noProof/>
            <w:webHidden/>
          </w:rPr>
          <w:instrText xml:space="preserve"> PAGEREF _Toc161650647 \h </w:instrText>
        </w:r>
        <w:r w:rsidRPr="004447FD">
          <w:rPr>
            <w:noProof/>
            <w:webHidden/>
          </w:rPr>
        </w:r>
        <w:r w:rsidRPr="004447FD">
          <w:rPr>
            <w:noProof/>
            <w:webHidden/>
          </w:rPr>
          <w:fldChar w:fldCharType="separate"/>
        </w:r>
        <w:r w:rsidR="00407602" w:rsidRPr="004447FD">
          <w:rPr>
            <w:noProof/>
            <w:webHidden/>
          </w:rPr>
          <w:t>- 3 -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48" w:history="1">
        <w:r w:rsidR="00407602" w:rsidRPr="004447FD">
          <w:rPr>
            <w:rStyle w:val="afe"/>
            <w:rFonts w:ascii="方正仿宋_GBK" w:eastAsia="方正仿宋_GBK" w:hAnsi="宋体"/>
            <w:noProof/>
            <w:color w:val="auto"/>
          </w:rPr>
          <w:t>二、资金来源</w:t>
        </w:r>
        <w:r w:rsidR="00407602" w:rsidRPr="004447FD">
          <w:rPr>
            <w:noProof/>
            <w:webHidden/>
          </w:rPr>
          <w:tab/>
        </w:r>
        <w:r w:rsidRPr="004447FD">
          <w:rPr>
            <w:noProof/>
            <w:webHidden/>
          </w:rPr>
          <w:fldChar w:fldCharType="begin"/>
        </w:r>
        <w:r w:rsidR="00407602" w:rsidRPr="004447FD">
          <w:rPr>
            <w:noProof/>
            <w:webHidden/>
          </w:rPr>
          <w:instrText xml:space="preserve"> PAGEREF _Toc161650648 \h </w:instrText>
        </w:r>
        <w:r w:rsidRPr="004447FD">
          <w:rPr>
            <w:noProof/>
            <w:webHidden/>
          </w:rPr>
        </w:r>
        <w:r w:rsidRPr="004447FD">
          <w:rPr>
            <w:noProof/>
            <w:webHidden/>
          </w:rPr>
          <w:fldChar w:fldCharType="separate"/>
        </w:r>
        <w:r w:rsidR="00407602" w:rsidRPr="004447FD">
          <w:rPr>
            <w:noProof/>
            <w:webHidden/>
          </w:rPr>
          <w:t>- 3 -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49" w:history="1">
        <w:r w:rsidR="00407602" w:rsidRPr="004447FD">
          <w:rPr>
            <w:rStyle w:val="afe"/>
            <w:rFonts w:ascii="方正仿宋_GBK" w:eastAsia="方正仿宋_GBK" w:hAnsi="宋体"/>
            <w:noProof/>
            <w:color w:val="auto"/>
          </w:rPr>
          <w:t>三、供应商资格条件</w:t>
        </w:r>
        <w:r w:rsidR="00407602" w:rsidRPr="004447FD">
          <w:rPr>
            <w:noProof/>
            <w:webHidden/>
          </w:rPr>
          <w:tab/>
        </w:r>
        <w:r w:rsidRPr="004447FD">
          <w:rPr>
            <w:noProof/>
            <w:webHidden/>
          </w:rPr>
          <w:fldChar w:fldCharType="begin"/>
        </w:r>
        <w:r w:rsidR="00407602" w:rsidRPr="004447FD">
          <w:rPr>
            <w:noProof/>
            <w:webHidden/>
          </w:rPr>
          <w:instrText xml:space="preserve"> PAGEREF _Toc161650649 \h </w:instrText>
        </w:r>
        <w:r w:rsidRPr="004447FD">
          <w:rPr>
            <w:noProof/>
            <w:webHidden/>
          </w:rPr>
        </w:r>
        <w:r w:rsidRPr="004447FD">
          <w:rPr>
            <w:noProof/>
            <w:webHidden/>
          </w:rPr>
          <w:fldChar w:fldCharType="separate"/>
        </w:r>
        <w:r w:rsidR="00407602" w:rsidRPr="004447FD">
          <w:rPr>
            <w:noProof/>
            <w:webHidden/>
          </w:rPr>
          <w:t>- 3 -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0" w:history="1">
        <w:r w:rsidR="00407602" w:rsidRPr="004447FD">
          <w:rPr>
            <w:rStyle w:val="afe"/>
            <w:rFonts w:ascii="方正仿宋_GBK" w:eastAsia="方正仿宋_GBK" w:hAnsi="宋体"/>
            <w:noProof/>
            <w:color w:val="auto"/>
          </w:rPr>
          <w:t>四、谈判有关说明</w:t>
        </w:r>
        <w:r w:rsidR="00407602" w:rsidRPr="004447FD">
          <w:rPr>
            <w:noProof/>
            <w:webHidden/>
          </w:rPr>
          <w:tab/>
        </w:r>
        <w:r w:rsidRPr="004447FD">
          <w:rPr>
            <w:noProof/>
            <w:webHidden/>
          </w:rPr>
          <w:fldChar w:fldCharType="begin"/>
        </w:r>
        <w:r w:rsidR="00407602" w:rsidRPr="004447FD">
          <w:rPr>
            <w:noProof/>
            <w:webHidden/>
          </w:rPr>
          <w:instrText xml:space="preserve"> PAGEREF _Toc161650650 \h </w:instrText>
        </w:r>
        <w:r w:rsidRPr="004447FD">
          <w:rPr>
            <w:noProof/>
            <w:webHidden/>
          </w:rPr>
        </w:r>
        <w:r w:rsidRPr="004447FD">
          <w:rPr>
            <w:noProof/>
            <w:webHidden/>
          </w:rPr>
          <w:fldChar w:fldCharType="separate"/>
        </w:r>
        <w:r w:rsidR="00407602" w:rsidRPr="004447FD">
          <w:rPr>
            <w:noProof/>
            <w:webHidden/>
          </w:rPr>
          <w:t>- 3 -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1" w:history="1">
        <w:r w:rsidR="00407602" w:rsidRPr="004447FD">
          <w:rPr>
            <w:rStyle w:val="afe"/>
            <w:rFonts w:ascii="方正仿宋_GBK" w:eastAsia="方正仿宋_GBK" w:hAnsi="宋体"/>
            <w:noProof/>
            <w:color w:val="auto"/>
          </w:rPr>
          <w:t>五、保证金</w:t>
        </w:r>
        <w:r w:rsidR="00407602" w:rsidRPr="004447FD">
          <w:rPr>
            <w:noProof/>
            <w:webHidden/>
          </w:rPr>
          <w:tab/>
        </w:r>
        <w:r w:rsidRPr="004447FD">
          <w:rPr>
            <w:noProof/>
            <w:webHidden/>
          </w:rPr>
          <w:fldChar w:fldCharType="begin"/>
        </w:r>
        <w:r w:rsidR="00407602" w:rsidRPr="004447FD">
          <w:rPr>
            <w:noProof/>
            <w:webHidden/>
          </w:rPr>
          <w:instrText xml:space="preserve"> PAGEREF _Toc161650651 \h </w:instrText>
        </w:r>
        <w:r w:rsidRPr="004447FD">
          <w:rPr>
            <w:noProof/>
            <w:webHidden/>
          </w:rPr>
        </w:r>
        <w:r w:rsidRPr="004447FD">
          <w:rPr>
            <w:noProof/>
            <w:webHidden/>
          </w:rPr>
          <w:fldChar w:fldCharType="separate"/>
        </w:r>
        <w:r w:rsidR="00407602" w:rsidRPr="004447FD">
          <w:rPr>
            <w:noProof/>
            <w:webHidden/>
          </w:rPr>
          <w:t>- 4 -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2" w:history="1">
        <w:r w:rsidR="00407602" w:rsidRPr="004447FD">
          <w:rPr>
            <w:rStyle w:val="afe"/>
            <w:rFonts w:ascii="方正仿宋_GBK" w:eastAsia="方正仿宋_GBK" w:hAnsi="宋体"/>
            <w:noProof/>
            <w:color w:val="auto"/>
          </w:rPr>
          <w:t>六、其它有关规定</w:t>
        </w:r>
        <w:r w:rsidR="00407602" w:rsidRPr="004447FD">
          <w:rPr>
            <w:noProof/>
            <w:webHidden/>
          </w:rPr>
          <w:tab/>
        </w:r>
        <w:r w:rsidRPr="004447FD">
          <w:rPr>
            <w:noProof/>
            <w:webHidden/>
          </w:rPr>
          <w:fldChar w:fldCharType="begin"/>
        </w:r>
        <w:r w:rsidR="00407602" w:rsidRPr="004447FD">
          <w:rPr>
            <w:noProof/>
            <w:webHidden/>
          </w:rPr>
          <w:instrText xml:space="preserve"> PAGEREF _Toc161650652 \h </w:instrText>
        </w:r>
        <w:r w:rsidRPr="004447FD">
          <w:rPr>
            <w:noProof/>
            <w:webHidden/>
          </w:rPr>
        </w:r>
        <w:r w:rsidRPr="004447FD">
          <w:rPr>
            <w:noProof/>
            <w:webHidden/>
          </w:rPr>
          <w:fldChar w:fldCharType="separate"/>
        </w:r>
        <w:r w:rsidR="00407602" w:rsidRPr="004447FD">
          <w:rPr>
            <w:noProof/>
            <w:webHidden/>
          </w:rPr>
          <w:t>- 4 -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3" w:history="1">
        <w:r w:rsidR="00407602" w:rsidRPr="004447FD">
          <w:rPr>
            <w:rStyle w:val="afe"/>
            <w:rFonts w:ascii="方正仿宋_GBK" w:eastAsia="方正仿宋_GBK" w:hAnsi="宋体"/>
            <w:noProof/>
            <w:color w:val="auto"/>
          </w:rPr>
          <w:t>七、现场踏勘</w:t>
        </w:r>
        <w:r w:rsidR="00407602" w:rsidRPr="004447FD">
          <w:rPr>
            <w:noProof/>
            <w:webHidden/>
          </w:rPr>
          <w:tab/>
        </w:r>
        <w:r w:rsidRPr="004447FD">
          <w:rPr>
            <w:noProof/>
            <w:webHidden/>
          </w:rPr>
          <w:fldChar w:fldCharType="begin"/>
        </w:r>
        <w:r w:rsidR="00407602" w:rsidRPr="004447FD">
          <w:rPr>
            <w:noProof/>
            <w:webHidden/>
          </w:rPr>
          <w:instrText xml:space="preserve"> PAGEREF _Toc161650653 \h </w:instrText>
        </w:r>
        <w:r w:rsidRPr="004447FD">
          <w:rPr>
            <w:noProof/>
            <w:webHidden/>
          </w:rPr>
        </w:r>
        <w:r w:rsidRPr="004447FD">
          <w:rPr>
            <w:noProof/>
            <w:webHidden/>
          </w:rPr>
          <w:fldChar w:fldCharType="separate"/>
        </w:r>
        <w:r w:rsidR="00407602" w:rsidRPr="004447FD">
          <w:rPr>
            <w:noProof/>
            <w:webHidden/>
          </w:rPr>
          <w:t>- 5 -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4" w:history="1">
        <w:r w:rsidR="00407602" w:rsidRPr="004447FD">
          <w:rPr>
            <w:rStyle w:val="afe"/>
            <w:rFonts w:ascii="方正仿宋_GBK" w:eastAsia="方正仿宋_GBK" w:hAnsi="宋体"/>
            <w:noProof/>
            <w:color w:val="auto"/>
          </w:rPr>
          <w:t>八、联系方式</w:t>
        </w:r>
        <w:r w:rsidR="00407602" w:rsidRPr="004447FD">
          <w:rPr>
            <w:noProof/>
            <w:webHidden/>
          </w:rPr>
          <w:tab/>
        </w:r>
        <w:r w:rsidRPr="004447FD">
          <w:rPr>
            <w:noProof/>
            <w:webHidden/>
          </w:rPr>
          <w:fldChar w:fldCharType="begin"/>
        </w:r>
        <w:r w:rsidR="00407602" w:rsidRPr="004447FD">
          <w:rPr>
            <w:noProof/>
            <w:webHidden/>
          </w:rPr>
          <w:instrText xml:space="preserve"> PAGEREF _Toc161650654 \h </w:instrText>
        </w:r>
        <w:r w:rsidRPr="004447FD">
          <w:rPr>
            <w:noProof/>
            <w:webHidden/>
          </w:rPr>
        </w:r>
        <w:r w:rsidRPr="004447FD">
          <w:rPr>
            <w:noProof/>
            <w:webHidden/>
          </w:rPr>
          <w:fldChar w:fldCharType="separate"/>
        </w:r>
        <w:r w:rsidR="00407602" w:rsidRPr="004447FD">
          <w:rPr>
            <w:noProof/>
            <w:webHidden/>
          </w:rPr>
          <w:t>- 5 -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5" w:history="1">
        <w:r w:rsidR="00407602" w:rsidRPr="004447FD">
          <w:rPr>
            <w:rStyle w:val="afe"/>
            <w:rFonts w:ascii="方正小标宋_GBK" w:eastAsia="方正小标宋_GBK"/>
            <w:noProof/>
            <w:color w:val="auto"/>
          </w:rPr>
          <w:t>第二篇  谈判项目技术（质量）需求</w:t>
        </w:r>
        <w:r w:rsidR="00407602" w:rsidRPr="004447FD">
          <w:rPr>
            <w:noProof/>
            <w:webHidden/>
          </w:rPr>
          <w:tab/>
        </w:r>
        <w:r w:rsidRPr="004447FD">
          <w:rPr>
            <w:noProof/>
            <w:webHidden/>
          </w:rPr>
          <w:fldChar w:fldCharType="begin"/>
        </w:r>
        <w:r w:rsidR="00407602" w:rsidRPr="004447FD">
          <w:rPr>
            <w:noProof/>
            <w:webHidden/>
          </w:rPr>
          <w:instrText xml:space="preserve"> PAGEREF _Toc161650655 \h </w:instrText>
        </w:r>
        <w:r w:rsidRPr="004447FD">
          <w:rPr>
            <w:noProof/>
            <w:webHidden/>
          </w:rPr>
        </w:r>
        <w:r w:rsidRPr="004447FD">
          <w:rPr>
            <w:noProof/>
            <w:webHidden/>
          </w:rPr>
          <w:fldChar w:fldCharType="separate"/>
        </w:r>
        <w:r w:rsidR="00407602" w:rsidRPr="004447FD">
          <w:rPr>
            <w:noProof/>
            <w:webHidden/>
          </w:rPr>
          <w:t>- 6 -</w:t>
        </w:r>
        <w:r w:rsidRPr="004447FD">
          <w:rPr>
            <w:noProof/>
            <w:webHidden/>
          </w:rPr>
          <w:fldChar w:fldCharType="end"/>
        </w:r>
      </w:hyperlink>
    </w:p>
    <w:p w:rsidR="00407602" w:rsidRPr="004447FD" w:rsidRDefault="00C86299">
      <w:pPr>
        <w:pStyle w:val="26"/>
        <w:tabs>
          <w:tab w:val="left" w:pos="1260"/>
          <w:tab w:val="right" w:leader="dot" w:pos="9402"/>
        </w:tabs>
        <w:ind w:left="560"/>
        <w:rPr>
          <w:rFonts w:asciiTheme="minorHAnsi" w:eastAsiaTheme="minorEastAsia" w:hAnsiTheme="minorHAnsi" w:cstheme="minorBidi"/>
          <w:noProof/>
          <w:sz w:val="21"/>
          <w:szCs w:val="22"/>
        </w:rPr>
      </w:pPr>
      <w:hyperlink w:anchor="_Toc161650656" w:history="1">
        <w:r w:rsidR="00407602" w:rsidRPr="004447FD">
          <w:rPr>
            <w:rStyle w:val="afe"/>
            <w:rFonts w:ascii="方正仿宋_GBK" w:eastAsia="方正仿宋_GBK" w:hAnsi="宋体"/>
            <w:noProof/>
            <w:color w:val="auto"/>
          </w:rPr>
          <w:t>一、</w:t>
        </w:r>
        <w:r w:rsidR="00407602" w:rsidRPr="004447FD">
          <w:rPr>
            <w:rFonts w:asciiTheme="minorHAnsi" w:eastAsiaTheme="minorEastAsia" w:hAnsiTheme="minorHAnsi" w:cstheme="minorBidi"/>
            <w:noProof/>
            <w:sz w:val="21"/>
            <w:szCs w:val="22"/>
          </w:rPr>
          <w:tab/>
        </w:r>
        <w:r w:rsidR="00407602" w:rsidRPr="004447FD">
          <w:rPr>
            <w:rStyle w:val="afe"/>
            <w:rFonts w:ascii="方正仿宋_GBK" w:eastAsia="方正仿宋_GBK" w:hAnsi="宋体"/>
            <w:noProof/>
            <w:color w:val="auto"/>
          </w:rPr>
          <w:t>项目一览表</w:t>
        </w:r>
        <w:r w:rsidR="00407602" w:rsidRPr="004447FD">
          <w:rPr>
            <w:noProof/>
            <w:webHidden/>
          </w:rPr>
          <w:tab/>
        </w:r>
        <w:r w:rsidRPr="004447FD">
          <w:rPr>
            <w:noProof/>
            <w:webHidden/>
          </w:rPr>
          <w:fldChar w:fldCharType="begin"/>
        </w:r>
        <w:r w:rsidR="00407602" w:rsidRPr="004447FD">
          <w:rPr>
            <w:noProof/>
            <w:webHidden/>
          </w:rPr>
          <w:instrText xml:space="preserve"> PAGEREF _Toc161650656 \h </w:instrText>
        </w:r>
        <w:r w:rsidRPr="004447FD">
          <w:rPr>
            <w:noProof/>
            <w:webHidden/>
          </w:rPr>
        </w:r>
        <w:r w:rsidRPr="004447FD">
          <w:rPr>
            <w:noProof/>
            <w:webHidden/>
          </w:rPr>
          <w:fldChar w:fldCharType="separate"/>
        </w:r>
        <w:r w:rsidR="00407602" w:rsidRPr="004447FD">
          <w:rPr>
            <w:noProof/>
            <w:webHidden/>
          </w:rPr>
          <w:t>- 6 -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7" w:history="1">
        <w:r w:rsidR="00407602" w:rsidRPr="004447FD">
          <w:rPr>
            <w:rStyle w:val="afe"/>
            <w:rFonts w:ascii="方正仿宋_GBK" w:eastAsia="方正仿宋_GBK" w:hAnsi="宋体"/>
            <w:noProof/>
            <w:color w:val="auto"/>
          </w:rPr>
          <w:t>二、技术规格及质量要求</w:t>
        </w:r>
        <w:r w:rsidR="00407602" w:rsidRPr="004447FD">
          <w:rPr>
            <w:noProof/>
            <w:webHidden/>
          </w:rPr>
          <w:tab/>
        </w:r>
        <w:r w:rsidRPr="004447FD">
          <w:rPr>
            <w:noProof/>
            <w:webHidden/>
          </w:rPr>
          <w:fldChar w:fldCharType="begin"/>
        </w:r>
        <w:r w:rsidR="00407602" w:rsidRPr="004447FD">
          <w:rPr>
            <w:noProof/>
            <w:webHidden/>
          </w:rPr>
          <w:instrText xml:space="preserve"> PAGEREF _Toc161650657 \h </w:instrText>
        </w:r>
        <w:r w:rsidRPr="004447FD">
          <w:rPr>
            <w:noProof/>
            <w:webHidden/>
          </w:rPr>
        </w:r>
        <w:r w:rsidRPr="004447FD">
          <w:rPr>
            <w:noProof/>
            <w:webHidden/>
          </w:rPr>
          <w:fldChar w:fldCharType="separate"/>
        </w:r>
        <w:r w:rsidR="00407602" w:rsidRPr="004447FD">
          <w:rPr>
            <w:noProof/>
            <w:webHidden/>
          </w:rPr>
          <w:t>- 7 -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8" w:history="1">
        <w:r w:rsidR="00407602" w:rsidRPr="004447FD">
          <w:rPr>
            <w:rStyle w:val="afe"/>
            <w:rFonts w:ascii="方正仿宋_GBK" w:eastAsia="方正仿宋_GBK" w:hAnsi="宋体"/>
            <w:noProof/>
            <w:color w:val="auto"/>
          </w:rPr>
          <w:t>三、本项目安装实施的要求</w:t>
        </w:r>
        <w:r w:rsidR="00407602" w:rsidRPr="004447FD">
          <w:rPr>
            <w:noProof/>
            <w:webHidden/>
          </w:rPr>
          <w:tab/>
        </w:r>
        <w:r w:rsidRPr="004447FD">
          <w:rPr>
            <w:noProof/>
            <w:webHidden/>
          </w:rPr>
          <w:fldChar w:fldCharType="begin"/>
        </w:r>
        <w:r w:rsidR="00407602" w:rsidRPr="004447FD">
          <w:rPr>
            <w:noProof/>
            <w:webHidden/>
          </w:rPr>
          <w:instrText xml:space="preserve"> PAGEREF _Toc161650658 \h </w:instrText>
        </w:r>
        <w:r w:rsidRPr="004447FD">
          <w:rPr>
            <w:noProof/>
            <w:webHidden/>
          </w:rPr>
        </w:r>
        <w:r w:rsidRPr="004447FD">
          <w:rPr>
            <w:noProof/>
            <w:webHidden/>
          </w:rPr>
          <w:fldChar w:fldCharType="separate"/>
        </w:r>
        <w:r w:rsidR="00407602" w:rsidRPr="004447FD">
          <w:rPr>
            <w:noProof/>
            <w:webHidden/>
          </w:rPr>
          <w:t>- 35 -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59" w:history="1">
        <w:r w:rsidR="00407602" w:rsidRPr="004447FD">
          <w:rPr>
            <w:rStyle w:val="afe"/>
            <w:rFonts w:ascii="方正小标宋_GBK" w:eastAsia="方正小标宋_GBK"/>
            <w:noProof/>
            <w:color w:val="auto"/>
          </w:rPr>
          <w:t>第三篇  谈判项目服务需求</w:t>
        </w:r>
        <w:r w:rsidR="00407602" w:rsidRPr="004447FD">
          <w:rPr>
            <w:noProof/>
            <w:webHidden/>
          </w:rPr>
          <w:tab/>
        </w:r>
        <w:r w:rsidRPr="004447FD">
          <w:rPr>
            <w:noProof/>
            <w:webHidden/>
          </w:rPr>
          <w:fldChar w:fldCharType="begin"/>
        </w:r>
        <w:r w:rsidR="00407602" w:rsidRPr="004447FD">
          <w:rPr>
            <w:noProof/>
            <w:webHidden/>
          </w:rPr>
          <w:instrText xml:space="preserve"> PAGEREF _Toc161650659 \h </w:instrText>
        </w:r>
        <w:r w:rsidRPr="004447FD">
          <w:rPr>
            <w:noProof/>
            <w:webHidden/>
          </w:rPr>
        </w:r>
        <w:r w:rsidRPr="004447FD">
          <w:rPr>
            <w:noProof/>
            <w:webHidden/>
          </w:rPr>
          <w:fldChar w:fldCharType="separate"/>
        </w:r>
        <w:r w:rsidR="00407602" w:rsidRPr="004447FD">
          <w:rPr>
            <w:noProof/>
            <w:webHidden/>
          </w:rPr>
          <w:t>- 36 -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0" w:history="1">
        <w:r w:rsidR="00407602" w:rsidRPr="004447FD">
          <w:rPr>
            <w:rStyle w:val="afe"/>
            <w:rFonts w:ascii="方正仿宋_GBK" w:eastAsia="方正仿宋_GBK" w:hAnsi="宋体"/>
            <w:noProof/>
            <w:color w:val="auto"/>
          </w:rPr>
          <w:t>一、交货时间、安装要求、安装地点及验收方式</w:t>
        </w:r>
        <w:r w:rsidR="00407602" w:rsidRPr="004447FD">
          <w:rPr>
            <w:noProof/>
            <w:webHidden/>
          </w:rPr>
          <w:tab/>
        </w:r>
        <w:r w:rsidRPr="004447FD">
          <w:rPr>
            <w:noProof/>
            <w:webHidden/>
          </w:rPr>
          <w:fldChar w:fldCharType="begin"/>
        </w:r>
        <w:r w:rsidR="00407602" w:rsidRPr="004447FD">
          <w:rPr>
            <w:noProof/>
            <w:webHidden/>
          </w:rPr>
          <w:instrText xml:space="preserve"> PAGEREF _Toc161650660 \h </w:instrText>
        </w:r>
        <w:r w:rsidRPr="004447FD">
          <w:rPr>
            <w:noProof/>
            <w:webHidden/>
          </w:rPr>
        </w:r>
        <w:r w:rsidRPr="004447FD">
          <w:rPr>
            <w:noProof/>
            <w:webHidden/>
          </w:rPr>
          <w:fldChar w:fldCharType="separate"/>
        </w:r>
        <w:r w:rsidR="00407602" w:rsidRPr="004447FD">
          <w:rPr>
            <w:noProof/>
            <w:webHidden/>
          </w:rPr>
          <w:t>- 36 -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1" w:history="1">
        <w:r w:rsidR="00407602" w:rsidRPr="004447FD">
          <w:rPr>
            <w:rStyle w:val="afe"/>
            <w:rFonts w:ascii="方正仿宋_GBK" w:eastAsia="方正仿宋_GBK" w:hAnsi="宋体"/>
            <w:noProof/>
            <w:color w:val="auto"/>
          </w:rPr>
          <w:t>二、质量保证及售后服务</w:t>
        </w:r>
        <w:r w:rsidR="00407602" w:rsidRPr="004447FD">
          <w:rPr>
            <w:noProof/>
            <w:webHidden/>
          </w:rPr>
          <w:tab/>
        </w:r>
        <w:r w:rsidRPr="004447FD">
          <w:rPr>
            <w:noProof/>
            <w:webHidden/>
          </w:rPr>
          <w:fldChar w:fldCharType="begin"/>
        </w:r>
        <w:r w:rsidR="00407602" w:rsidRPr="004447FD">
          <w:rPr>
            <w:noProof/>
            <w:webHidden/>
          </w:rPr>
          <w:instrText xml:space="preserve"> PAGEREF _Toc161650661 \h </w:instrText>
        </w:r>
        <w:r w:rsidRPr="004447FD">
          <w:rPr>
            <w:noProof/>
            <w:webHidden/>
          </w:rPr>
        </w:r>
        <w:r w:rsidRPr="004447FD">
          <w:rPr>
            <w:noProof/>
            <w:webHidden/>
          </w:rPr>
          <w:fldChar w:fldCharType="separate"/>
        </w:r>
        <w:r w:rsidR="00407602" w:rsidRPr="004447FD">
          <w:rPr>
            <w:noProof/>
            <w:webHidden/>
          </w:rPr>
          <w:t>- 37 -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2" w:history="1">
        <w:r w:rsidR="00407602" w:rsidRPr="004447FD">
          <w:rPr>
            <w:rStyle w:val="afe"/>
            <w:rFonts w:ascii="方正仿宋_GBK" w:eastAsia="方正仿宋_GBK" w:hAnsi="宋体"/>
            <w:noProof/>
            <w:color w:val="auto"/>
          </w:rPr>
          <w:t>三、报价要求</w:t>
        </w:r>
        <w:r w:rsidR="00407602" w:rsidRPr="004447FD">
          <w:rPr>
            <w:noProof/>
            <w:webHidden/>
          </w:rPr>
          <w:tab/>
        </w:r>
        <w:r w:rsidRPr="004447FD">
          <w:rPr>
            <w:noProof/>
            <w:webHidden/>
          </w:rPr>
          <w:fldChar w:fldCharType="begin"/>
        </w:r>
        <w:r w:rsidR="00407602" w:rsidRPr="004447FD">
          <w:rPr>
            <w:noProof/>
            <w:webHidden/>
          </w:rPr>
          <w:instrText xml:space="preserve"> PAGEREF _Toc161650662 \h </w:instrText>
        </w:r>
        <w:r w:rsidRPr="004447FD">
          <w:rPr>
            <w:noProof/>
            <w:webHidden/>
          </w:rPr>
        </w:r>
        <w:r w:rsidRPr="004447FD">
          <w:rPr>
            <w:noProof/>
            <w:webHidden/>
          </w:rPr>
          <w:fldChar w:fldCharType="separate"/>
        </w:r>
        <w:r w:rsidR="00407602" w:rsidRPr="004447FD">
          <w:rPr>
            <w:noProof/>
            <w:webHidden/>
          </w:rPr>
          <w:t>- 37 -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3" w:history="1">
        <w:r w:rsidR="00407602" w:rsidRPr="004447FD">
          <w:rPr>
            <w:rStyle w:val="afe"/>
            <w:rFonts w:ascii="方正仿宋_GBK" w:eastAsia="方正仿宋_GBK" w:hAnsi="宋体"/>
            <w:noProof/>
            <w:color w:val="auto"/>
          </w:rPr>
          <w:t>四、付款方式</w:t>
        </w:r>
        <w:r w:rsidR="00407602" w:rsidRPr="004447FD">
          <w:rPr>
            <w:noProof/>
            <w:webHidden/>
          </w:rPr>
          <w:tab/>
        </w:r>
        <w:r w:rsidRPr="004447FD">
          <w:rPr>
            <w:noProof/>
            <w:webHidden/>
          </w:rPr>
          <w:fldChar w:fldCharType="begin"/>
        </w:r>
        <w:r w:rsidR="00407602" w:rsidRPr="004447FD">
          <w:rPr>
            <w:noProof/>
            <w:webHidden/>
          </w:rPr>
          <w:instrText xml:space="preserve"> PAGEREF _Toc161650663 \h </w:instrText>
        </w:r>
        <w:r w:rsidRPr="004447FD">
          <w:rPr>
            <w:noProof/>
            <w:webHidden/>
          </w:rPr>
        </w:r>
        <w:r w:rsidRPr="004447FD">
          <w:rPr>
            <w:noProof/>
            <w:webHidden/>
          </w:rPr>
          <w:fldChar w:fldCharType="separate"/>
        </w:r>
        <w:r w:rsidR="00407602" w:rsidRPr="004447FD">
          <w:rPr>
            <w:noProof/>
            <w:webHidden/>
          </w:rPr>
          <w:t>- 38 -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4" w:history="1">
        <w:r w:rsidR="00407602" w:rsidRPr="004447FD">
          <w:rPr>
            <w:rStyle w:val="afe"/>
            <w:rFonts w:ascii="方正仿宋_GBK" w:eastAsia="方正仿宋_GBK" w:hAnsi="宋体"/>
            <w:noProof/>
            <w:color w:val="auto"/>
          </w:rPr>
          <w:t>五、违约责任</w:t>
        </w:r>
        <w:r w:rsidR="00407602" w:rsidRPr="004447FD">
          <w:rPr>
            <w:noProof/>
            <w:webHidden/>
          </w:rPr>
          <w:tab/>
        </w:r>
        <w:r w:rsidRPr="004447FD">
          <w:rPr>
            <w:noProof/>
            <w:webHidden/>
          </w:rPr>
          <w:fldChar w:fldCharType="begin"/>
        </w:r>
        <w:r w:rsidR="00407602" w:rsidRPr="004447FD">
          <w:rPr>
            <w:noProof/>
            <w:webHidden/>
          </w:rPr>
          <w:instrText xml:space="preserve"> PAGEREF _Toc161650664 \h </w:instrText>
        </w:r>
        <w:r w:rsidRPr="004447FD">
          <w:rPr>
            <w:noProof/>
            <w:webHidden/>
          </w:rPr>
        </w:r>
        <w:r w:rsidRPr="004447FD">
          <w:rPr>
            <w:noProof/>
            <w:webHidden/>
          </w:rPr>
          <w:fldChar w:fldCharType="separate"/>
        </w:r>
        <w:r w:rsidR="00407602" w:rsidRPr="004447FD">
          <w:rPr>
            <w:noProof/>
            <w:webHidden/>
          </w:rPr>
          <w:t>- 38 -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5" w:history="1">
        <w:r w:rsidR="00407602" w:rsidRPr="004447FD">
          <w:rPr>
            <w:rStyle w:val="afe"/>
            <w:rFonts w:ascii="方正仿宋_GBK" w:eastAsia="方正仿宋_GBK" w:hAnsi="宋体"/>
            <w:noProof/>
            <w:color w:val="auto"/>
          </w:rPr>
          <w:t>七、知识产权</w:t>
        </w:r>
        <w:r w:rsidR="00407602" w:rsidRPr="004447FD">
          <w:rPr>
            <w:noProof/>
            <w:webHidden/>
          </w:rPr>
          <w:tab/>
        </w:r>
        <w:r w:rsidRPr="004447FD">
          <w:rPr>
            <w:noProof/>
            <w:webHidden/>
          </w:rPr>
          <w:fldChar w:fldCharType="begin"/>
        </w:r>
        <w:r w:rsidR="00407602" w:rsidRPr="004447FD">
          <w:rPr>
            <w:noProof/>
            <w:webHidden/>
          </w:rPr>
          <w:instrText xml:space="preserve"> PAGEREF _Toc161650665 \h </w:instrText>
        </w:r>
        <w:r w:rsidRPr="004447FD">
          <w:rPr>
            <w:noProof/>
            <w:webHidden/>
          </w:rPr>
        </w:r>
        <w:r w:rsidRPr="004447FD">
          <w:rPr>
            <w:noProof/>
            <w:webHidden/>
          </w:rPr>
          <w:fldChar w:fldCharType="separate"/>
        </w:r>
        <w:r w:rsidR="00407602" w:rsidRPr="004447FD">
          <w:rPr>
            <w:noProof/>
            <w:webHidden/>
          </w:rPr>
          <w:t>- 39 -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6" w:history="1">
        <w:r w:rsidR="00407602" w:rsidRPr="004447FD">
          <w:rPr>
            <w:rStyle w:val="afe"/>
            <w:rFonts w:ascii="方正仿宋_GBK" w:eastAsia="方正仿宋_GBK" w:hAnsi="宋体"/>
            <w:noProof/>
            <w:color w:val="auto"/>
          </w:rPr>
          <w:t>八、培训</w:t>
        </w:r>
        <w:r w:rsidR="00407602" w:rsidRPr="004447FD">
          <w:rPr>
            <w:noProof/>
            <w:webHidden/>
          </w:rPr>
          <w:tab/>
        </w:r>
        <w:r w:rsidRPr="004447FD">
          <w:rPr>
            <w:noProof/>
            <w:webHidden/>
          </w:rPr>
          <w:fldChar w:fldCharType="begin"/>
        </w:r>
        <w:r w:rsidR="00407602" w:rsidRPr="004447FD">
          <w:rPr>
            <w:noProof/>
            <w:webHidden/>
          </w:rPr>
          <w:instrText xml:space="preserve"> PAGEREF _Toc161650666 \h </w:instrText>
        </w:r>
        <w:r w:rsidRPr="004447FD">
          <w:rPr>
            <w:noProof/>
            <w:webHidden/>
          </w:rPr>
        </w:r>
        <w:r w:rsidRPr="004447FD">
          <w:rPr>
            <w:noProof/>
            <w:webHidden/>
          </w:rPr>
          <w:fldChar w:fldCharType="separate"/>
        </w:r>
        <w:r w:rsidR="00407602" w:rsidRPr="004447FD">
          <w:rPr>
            <w:noProof/>
            <w:webHidden/>
          </w:rPr>
          <w:t>- 39 -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7" w:history="1">
        <w:r w:rsidR="00407602" w:rsidRPr="004447FD">
          <w:rPr>
            <w:rStyle w:val="afe"/>
            <w:rFonts w:ascii="方正仿宋_GBK" w:eastAsia="方正仿宋_GBK" w:hAnsi="宋体"/>
            <w:noProof/>
            <w:color w:val="auto"/>
          </w:rPr>
          <w:t>九、其他</w:t>
        </w:r>
        <w:r w:rsidR="00407602" w:rsidRPr="004447FD">
          <w:rPr>
            <w:noProof/>
            <w:webHidden/>
          </w:rPr>
          <w:tab/>
        </w:r>
        <w:r w:rsidRPr="004447FD">
          <w:rPr>
            <w:noProof/>
            <w:webHidden/>
          </w:rPr>
          <w:fldChar w:fldCharType="begin"/>
        </w:r>
        <w:r w:rsidR="00407602" w:rsidRPr="004447FD">
          <w:rPr>
            <w:noProof/>
            <w:webHidden/>
          </w:rPr>
          <w:instrText xml:space="preserve"> PAGEREF _Toc161650667 \h </w:instrText>
        </w:r>
        <w:r w:rsidRPr="004447FD">
          <w:rPr>
            <w:noProof/>
            <w:webHidden/>
          </w:rPr>
        </w:r>
        <w:r w:rsidRPr="004447FD">
          <w:rPr>
            <w:noProof/>
            <w:webHidden/>
          </w:rPr>
          <w:fldChar w:fldCharType="separate"/>
        </w:r>
        <w:r w:rsidR="00407602" w:rsidRPr="004447FD">
          <w:rPr>
            <w:noProof/>
            <w:webHidden/>
          </w:rPr>
          <w:t>- 39 -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8" w:history="1">
        <w:r w:rsidR="00407602" w:rsidRPr="004447FD">
          <w:rPr>
            <w:rStyle w:val="afe"/>
            <w:rFonts w:ascii="方正小标宋_GBK" w:eastAsia="方正小标宋_GBK"/>
            <w:noProof/>
            <w:color w:val="auto"/>
          </w:rPr>
          <w:t>第四篇  采购程序、评定成交的标准、无效谈判及采购终止</w:t>
        </w:r>
        <w:r w:rsidR="00407602" w:rsidRPr="004447FD">
          <w:rPr>
            <w:noProof/>
            <w:webHidden/>
          </w:rPr>
          <w:tab/>
        </w:r>
        <w:r w:rsidRPr="004447FD">
          <w:rPr>
            <w:noProof/>
            <w:webHidden/>
          </w:rPr>
          <w:fldChar w:fldCharType="begin"/>
        </w:r>
        <w:r w:rsidR="00407602" w:rsidRPr="004447FD">
          <w:rPr>
            <w:noProof/>
            <w:webHidden/>
          </w:rPr>
          <w:instrText xml:space="preserve"> PAGEREF _Toc161650668 \h </w:instrText>
        </w:r>
        <w:r w:rsidRPr="004447FD">
          <w:rPr>
            <w:noProof/>
            <w:webHidden/>
          </w:rPr>
        </w:r>
        <w:r w:rsidRPr="004447FD">
          <w:rPr>
            <w:noProof/>
            <w:webHidden/>
          </w:rPr>
          <w:fldChar w:fldCharType="separate"/>
        </w:r>
        <w:r w:rsidR="00407602" w:rsidRPr="004447FD">
          <w:rPr>
            <w:noProof/>
            <w:webHidden/>
          </w:rPr>
          <w:t>- 40 -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69" w:history="1">
        <w:r w:rsidR="00407602" w:rsidRPr="004447FD">
          <w:rPr>
            <w:rStyle w:val="afe"/>
            <w:rFonts w:ascii="方正仿宋_GBK" w:eastAsia="方正仿宋_GBK" w:hAnsi="宋体"/>
            <w:noProof/>
            <w:color w:val="auto"/>
          </w:rPr>
          <w:t>一、采购程序</w:t>
        </w:r>
        <w:r w:rsidR="00407602" w:rsidRPr="004447FD">
          <w:rPr>
            <w:noProof/>
            <w:webHidden/>
          </w:rPr>
          <w:tab/>
        </w:r>
        <w:r w:rsidRPr="004447FD">
          <w:rPr>
            <w:noProof/>
            <w:webHidden/>
          </w:rPr>
          <w:fldChar w:fldCharType="begin"/>
        </w:r>
        <w:r w:rsidR="00407602" w:rsidRPr="004447FD">
          <w:rPr>
            <w:noProof/>
            <w:webHidden/>
          </w:rPr>
          <w:instrText xml:space="preserve"> PAGEREF _Toc161650669 \h </w:instrText>
        </w:r>
        <w:r w:rsidRPr="004447FD">
          <w:rPr>
            <w:noProof/>
            <w:webHidden/>
          </w:rPr>
        </w:r>
        <w:r w:rsidRPr="004447FD">
          <w:rPr>
            <w:noProof/>
            <w:webHidden/>
          </w:rPr>
          <w:fldChar w:fldCharType="separate"/>
        </w:r>
        <w:r w:rsidR="00407602" w:rsidRPr="004447FD">
          <w:rPr>
            <w:noProof/>
            <w:webHidden/>
          </w:rPr>
          <w:t>- 40 -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0" w:history="1">
        <w:r w:rsidR="00407602" w:rsidRPr="004447FD">
          <w:rPr>
            <w:rStyle w:val="afe"/>
            <w:rFonts w:ascii="方正仿宋_GBK" w:eastAsia="方正仿宋_GBK" w:hAnsi="宋体"/>
            <w:noProof/>
            <w:color w:val="auto"/>
          </w:rPr>
          <w:t>二、评定成交的标准</w:t>
        </w:r>
        <w:r w:rsidR="00407602" w:rsidRPr="004447FD">
          <w:rPr>
            <w:noProof/>
            <w:webHidden/>
          </w:rPr>
          <w:tab/>
        </w:r>
        <w:r w:rsidRPr="004447FD">
          <w:rPr>
            <w:noProof/>
            <w:webHidden/>
          </w:rPr>
          <w:fldChar w:fldCharType="begin"/>
        </w:r>
        <w:r w:rsidR="00407602" w:rsidRPr="004447FD">
          <w:rPr>
            <w:noProof/>
            <w:webHidden/>
          </w:rPr>
          <w:instrText xml:space="preserve"> PAGEREF _Toc161650670 \h </w:instrText>
        </w:r>
        <w:r w:rsidRPr="004447FD">
          <w:rPr>
            <w:noProof/>
            <w:webHidden/>
          </w:rPr>
        </w:r>
        <w:r w:rsidRPr="004447FD">
          <w:rPr>
            <w:noProof/>
            <w:webHidden/>
          </w:rPr>
          <w:fldChar w:fldCharType="separate"/>
        </w:r>
        <w:r w:rsidR="00407602" w:rsidRPr="004447FD">
          <w:rPr>
            <w:noProof/>
            <w:webHidden/>
          </w:rPr>
          <w:t>- 42 -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1" w:history="1">
        <w:r w:rsidR="00407602" w:rsidRPr="004447FD">
          <w:rPr>
            <w:rStyle w:val="afe"/>
            <w:rFonts w:ascii="方正仿宋_GBK" w:eastAsia="方正仿宋_GBK" w:hAnsi="宋体"/>
            <w:noProof/>
            <w:color w:val="auto"/>
          </w:rPr>
          <w:t>三、无效谈判</w:t>
        </w:r>
        <w:r w:rsidR="00407602" w:rsidRPr="004447FD">
          <w:rPr>
            <w:noProof/>
            <w:webHidden/>
          </w:rPr>
          <w:tab/>
        </w:r>
        <w:r w:rsidRPr="004447FD">
          <w:rPr>
            <w:noProof/>
            <w:webHidden/>
          </w:rPr>
          <w:fldChar w:fldCharType="begin"/>
        </w:r>
        <w:r w:rsidR="00407602" w:rsidRPr="004447FD">
          <w:rPr>
            <w:noProof/>
            <w:webHidden/>
          </w:rPr>
          <w:instrText xml:space="preserve"> PAGEREF _Toc161650671 \h </w:instrText>
        </w:r>
        <w:r w:rsidRPr="004447FD">
          <w:rPr>
            <w:noProof/>
            <w:webHidden/>
          </w:rPr>
        </w:r>
        <w:r w:rsidRPr="004447FD">
          <w:rPr>
            <w:noProof/>
            <w:webHidden/>
          </w:rPr>
          <w:fldChar w:fldCharType="separate"/>
        </w:r>
        <w:r w:rsidR="00407602" w:rsidRPr="004447FD">
          <w:rPr>
            <w:noProof/>
            <w:webHidden/>
          </w:rPr>
          <w:t>- 42 -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2" w:history="1">
        <w:r w:rsidR="00407602" w:rsidRPr="004447FD">
          <w:rPr>
            <w:rStyle w:val="afe"/>
            <w:rFonts w:ascii="方正仿宋_GBK" w:eastAsia="方正仿宋_GBK" w:hAnsi="宋体"/>
            <w:noProof/>
            <w:color w:val="auto"/>
          </w:rPr>
          <w:t>四、采购终止</w:t>
        </w:r>
        <w:r w:rsidR="00407602" w:rsidRPr="004447FD">
          <w:rPr>
            <w:noProof/>
            <w:webHidden/>
          </w:rPr>
          <w:tab/>
        </w:r>
        <w:r w:rsidRPr="004447FD">
          <w:rPr>
            <w:noProof/>
            <w:webHidden/>
          </w:rPr>
          <w:fldChar w:fldCharType="begin"/>
        </w:r>
        <w:r w:rsidR="00407602" w:rsidRPr="004447FD">
          <w:rPr>
            <w:noProof/>
            <w:webHidden/>
          </w:rPr>
          <w:instrText xml:space="preserve"> PAGEREF _Toc161650672 \h </w:instrText>
        </w:r>
        <w:r w:rsidRPr="004447FD">
          <w:rPr>
            <w:noProof/>
            <w:webHidden/>
          </w:rPr>
        </w:r>
        <w:r w:rsidRPr="004447FD">
          <w:rPr>
            <w:noProof/>
            <w:webHidden/>
          </w:rPr>
          <w:fldChar w:fldCharType="separate"/>
        </w:r>
        <w:r w:rsidR="00407602" w:rsidRPr="004447FD">
          <w:rPr>
            <w:noProof/>
            <w:webHidden/>
          </w:rPr>
          <w:t>- 42 -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3" w:history="1">
        <w:r w:rsidR="00407602" w:rsidRPr="004447FD">
          <w:rPr>
            <w:rStyle w:val="afe"/>
            <w:rFonts w:ascii="方正小标宋_GBK" w:eastAsia="方正小标宋_GBK"/>
            <w:noProof/>
            <w:color w:val="auto"/>
          </w:rPr>
          <w:t>第五篇  供应商须知</w:t>
        </w:r>
        <w:r w:rsidR="00407602" w:rsidRPr="004447FD">
          <w:rPr>
            <w:noProof/>
            <w:webHidden/>
          </w:rPr>
          <w:tab/>
        </w:r>
        <w:r w:rsidRPr="004447FD">
          <w:rPr>
            <w:noProof/>
            <w:webHidden/>
          </w:rPr>
          <w:fldChar w:fldCharType="begin"/>
        </w:r>
        <w:r w:rsidR="00407602" w:rsidRPr="004447FD">
          <w:rPr>
            <w:noProof/>
            <w:webHidden/>
          </w:rPr>
          <w:instrText xml:space="preserve"> PAGEREF _Toc161650673 \h </w:instrText>
        </w:r>
        <w:r w:rsidRPr="004447FD">
          <w:rPr>
            <w:noProof/>
            <w:webHidden/>
          </w:rPr>
        </w:r>
        <w:r w:rsidRPr="004447FD">
          <w:rPr>
            <w:noProof/>
            <w:webHidden/>
          </w:rPr>
          <w:fldChar w:fldCharType="separate"/>
        </w:r>
        <w:r w:rsidR="00407602" w:rsidRPr="004447FD">
          <w:rPr>
            <w:noProof/>
            <w:webHidden/>
          </w:rPr>
          <w:t>- 44 -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4" w:history="1">
        <w:r w:rsidR="00407602" w:rsidRPr="004447FD">
          <w:rPr>
            <w:rStyle w:val="afe"/>
            <w:rFonts w:ascii="方正仿宋_GBK" w:eastAsia="方正仿宋_GBK" w:hAnsi="宋体"/>
            <w:noProof/>
            <w:color w:val="auto"/>
          </w:rPr>
          <w:t>一、谈判费用</w:t>
        </w:r>
        <w:r w:rsidR="00407602" w:rsidRPr="004447FD">
          <w:rPr>
            <w:noProof/>
            <w:webHidden/>
          </w:rPr>
          <w:tab/>
        </w:r>
        <w:r w:rsidRPr="004447FD">
          <w:rPr>
            <w:noProof/>
            <w:webHidden/>
          </w:rPr>
          <w:fldChar w:fldCharType="begin"/>
        </w:r>
        <w:r w:rsidR="00407602" w:rsidRPr="004447FD">
          <w:rPr>
            <w:noProof/>
            <w:webHidden/>
          </w:rPr>
          <w:instrText xml:space="preserve"> PAGEREF _Toc161650674 \h </w:instrText>
        </w:r>
        <w:r w:rsidRPr="004447FD">
          <w:rPr>
            <w:noProof/>
            <w:webHidden/>
          </w:rPr>
        </w:r>
        <w:r w:rsidRPr="004447FD">
          <w:rPr>
            <w:noProof/>
            <w:webHidden/>
          </w:rPr>
          <w:fldChar w:fldCharType="separate"/>
        </w:r>
        <w:r w:rsidR="00407602" w:rsidRPr="004447FD">
          <w:rPr>
            <w:noProof/>
            <w:webHidden/>
          </w:rPr>
          <w:t>- 44 -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5" w:history="1">
        <w:r w:rsidR="00407602" w:rsidRPr="004447FD">
          <w:rPr>
            <w:rStyle w:val="afe"/>
            <w:rFonts w:ascii="方正仿宋_GBK" w:eastAsia="方正仿宋_GBK" w:hAnsi="宋体"/>
            <w:noProof/>
            <w:color w:val="auto"/>
          </w:rPr>
          <w:t>二、竞争性谈判文件</w:t>
        </w:r>
        <w:r w:rsidR="00407602" w:rsidRPr="004447FD">
          <w:rPr>
            <w:noProof/>
            <w:webHidden/>
          </w:rPr>
          <w:tab/>
        </w:r>
        <w:r w:rsidRPr="004447FD">
          <w:rPr>
            <w:noProof/>
            <w:webHidden/>
          </w:rPr>
          <w:fldChar w:fldCharType="begin"/>
        </w:r>
        <w:r w:rsidR="00407602" w:rsidRPr="004447FD">
          <w:rPr>
            <w:noProof/>
            <w:webHidden/>
          </w:rPr>
          <w:instrText xml:space="preserve"> PAGEREF _Toc161650675 \h </w:instrText>
        </w:r>
        <w:r w:rsidRPr="004447FD">
          <w:rPr>
            <w:noProof/>
            <w:webHidden/>
          </w:rPr>
        </w:r>
        <w:r w:rsidRPr="004447FD">
          <w:rPr>
            <w:noProof/>
            <w:webHidden/>
          </w:rPr>
          <w:fldChar w:fldCharType="separate"/>
        </w:r>
        <w:r w:rsidR="00407602" w:rsidRPr="004447FD">
          <w:rPr>
            <w:noProof/>
            <w:webHidden/>
          </w:rPr>
          <w:t>- 44 -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6" w:history="1">
        <w:r w:rsidR="00407602" w:rsidRPr="004447FD">
          <w:rPr>
            <w:rStyle w:val="afe"/>
            <w:rFonts w:ascii="方正仿宋_GBK" w:eastAsia="方正仿宋_GBK" w:hAnsi="宋体"/>
            <w:noProof/>
            <w:color w:val="auto"/>
          </w:rPr>
          <w:t>三、谈判要求</w:t>
        </w:r>
        <w:r w:rsidR="00407602" w:rsidRPr="004447FD">
          <w:rPr>
            <w:noProof/>
            <w:webHidden/>
          </w:rPr>
          <w:tab/>
        </w:r>
        <w:r w:rsidRPr="004447FD">
          <w:rPr>
            <w:noProof/>
            <w:webHidden/>
          </w:rPr>
          <w:fldChar w:fldCharType="begin"/>
        </w:r>
        <w:r w:rsidR="00407602" w:rsidRPr="004447FD">
          <w:rPr>
            <w:noProof/>
            <w:webHidden/>
          </w:rPr>
          <w:instrText xml:space="preserve"> PAGEREF _Toc161650676 \h </w:instrText>
        </w:r>
        <w:r w:rsidRPr="004447FD">
          <w:rPr>
            <w:noProof/>
            <w:webHidden/>
          </w:rPr>
        </w:r>
        <w:r w:rsidRPr="004447FD">
          <w:rPr>
            <w:noProof/>
            <w:webHidden/>
          </w:rPr>
          <w:fldChar w:fldCharType="separate"/>
        </w:r>
        <w:r w:rsidR="00407602" w:rsidRPr="004447FD">
          <w:rPr>
            <w:noProof/>
            <w:webHidden/>
          </w:rPr>
          <w:t>- 44 -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7" w:history="1">
        <w:r w:rsidR="00407602" w:rsidRPr="004447FD">
          <w:rPr>
            <w:rStyle w:val="afe"/>
            <w:rFonts w:ascii="方正仿宋_GBK" w:eastAsia="方正仿宋_GBK" w:hAnsi="宋体"/>
            <w:noProof/>
            <w:color w:val="auto"/>
          </w:rPr>
          <w:t>四、成交供应商的确定和变更</w:t>
        </w:r>
        <w:r w:rsidR="00407602" w:rsidRPr="004447FD">
          <w:rPr>
            <w:noProof/>
            <w:webHidden/>
          </w:rPr>
          <w:tab/>
        </w:r>
        <w:r w:rsidRPr="004447FD">
          <w:rPr>
            <w:noProof/>
            <w:webHidden/>
          </w:rPr>
          <w:fldChar w:fldCharType="begin"/>
        </w:r>
        <w:r w:rsidR="00407602" w:rsidRPr="004447FD">
          <w:rPr>
            <w:noProof/>
            <w:webHidden/>
          </w:rPr>
          <w:instrText xml:space="preserve"> PAGEREF _Toc161650677 \h </w:instrText>
        </w:r>
        <w:r w:rsidRPr="004447FD">
          <w:rPr>
            <w:noProof/>
            <w:webHidden/>
          </w:rPr>
        </w:r>
        <w:r w:rsidRPr="004447FD">
          <w:rPr>
            <w:noProof/>
            <w:webHidden/>
          </w:rPr>
          <w:fldChar w:fldCharType="separate"/>
        </w:r>
        <w:r w:rsidR="00407602" w:rsidRPr="004447FD">
          <w:rPr>
            <w:noProof/>
            <w:webHidden/>
          </w:rPr>
          <w:t>- 46 -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8" w:history="1">
        <w:r w:rsidR="00407602" w:rsidRPr="004447FD">
          <w:rPr>
            <w:rStyle w:val="afe"/>
            <w:rFonts w:ascii="方正仿宋_GBK" w:eastAsia="方正仿宋_GBK" w:hAnsi="宋体"/>
            <w:noProof/>
            <w:color w:val="auto"/>
          </w:rPr>
          <w:t>五、成交通知</w:t>
        </w:r>
        <w:r w:rsidR="00407602" w:rsidRPr="004447FD">
          <w:rPr>
            <w:noProof/>
            <w:webHidden/>
          </w:rPr>
          <w:tab/>
        </w:r>
        <w:r w:rsidRPr="004447FD">
          <w:rPr>
            <w:noProof/>
            <w:webHidden/>
          </w:rPr>
          <w:fldChar w:fldCharType="begin"/>
        </w:r>
        <w:r w:rsidR="00407602" w:rsidRPr="004447FD">
          <w:rPr>
            <w:noProof/>
            <w:webHidden/>
          </w:rPr>
          <w:instrText xml:space="preserve"> PAGEREF _Toc161650678 \h </w:instrText>
        </w:r>
        <w:r w:rsidRPr="004447FD">
          <w:rPr>
            <w:noProof/>
            <w:webHidden/>
          </w:rPr>
        </w:r>
        <w:r w:rsidRPr="004447FD">
          <w:rPr>
            <w:noProof/>
            <w:webHidden/>
          </w:rPr>
          <w:fldChar w:fldCharType="separate"/>
        </w:r>
        <w:r w:rsidR="00407602" w:rsidRPr="004447FD">
          <w:rPr>
            <w:noProof/>
            <w:webHidden/>
          </w:rPr>
          <w:t>- 46 -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79" w:history="1">
        <w:r w:rsidR="00407602" w:rsidRPr="004447FD">
          <w:rPr>
            <w:rStyle w:val="afe"/>
            <w:rFonts w:ascii="方正仿宋_GBK" w:eastAsia="方正仿宋_GBK" w:hAnsi="宋体"/>
            <w:noProof/>
            <w:color w:val="auto"/>
          </w:rPr>
          <w:t>六、关于质疑和投诉</w:t>
        </w:r>
        <w:r w:rsidR="00407602" w:rsidRPr="004447FD">
          <w:rPr>
            <w:noProof/>
            <w:webHidden/>
          </w:rPr>
          <w:tab/>
        </w:r>
        <w:r w:rsidRPr="004447FD">
          <w:rPr>
            <w:noProof/>
            <w:webHidden/>
          </w:rPr>
          <w:fldChar w:fldCharType="begin"/>
        </w:r>
        <w:r w:rsidR="00407602" w:rsidRPr="004447FD">
          <w:rPr>
            <w:noProof/>
            <w:webHidden/>
          </w:rPr>
          <w:instrText xml:space="preserve"> PAGEREF _Toc161650679 \h </w:instrText>
        </w:r>
        <w:r w:rsidRPr="004447FD">
          <w:rPr>
            <w:noProof/>
            <w:webHidden/>
          </w:rPr>
        </w:r>
        <w:r w:rsidRPr="004447FD">
          <w:rPr>
            <w:noProof/>
            <w:webHidden/>
          </w:rPr>
          <w:fldChar w:fldCharType="separate"/>
        </w:r>
        <w:r w:rsidR="00407602" w:rsidRPr="004447FD">
          <w:rPr>
            <w:noProof/>
            <w:webHidden/>
          </w:rPr>
          <w:t>- 46 -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0" w:history="1">
        <w:r w:rsidR="00407602" w:rsidRPr="004447FD">
          <w:rPr>
            <w:rStyle w:val="afe"/>
            <w:rFonts w:ascii="方正仿宋_GBK" w:eastAsia="方正仿宋_GBK" w:hAnsi="宋体"/>
            <w:noProof/>
            <w:color w:val="auto"/>
          </w:rPr>
          <w:t>七、签订合同</w:t>
        </w:r>
        <w:r w:rsidR="00407602" w:rsidRPr="004447FD">
          <w:rPr>
            <w:noProof/>
            <w:webHidden/>
          </w:rPr>
          <w:tab/>
        </w:r>
        <w:r w:rsidRPr="004447FD">
          <w:rPr>
            <w:noProof/>
            <w:webHidden/>
          </w:rPr>
          <w:fldChar w:fldCharType="begin"/>
        </w:r>
        <w:r w:rsidR="00407602" w:rsidRPr="004447FD">
          <w:rPr>
            <w:noProof/>
            <w:webHidden/>
          </w:rPr>
          <w:instrText xml:space="preserve"> PAGEREF _Toc161650680 \h </w:instrText>
        </w:r>
        <w:r w:rsidRPr="004447FD">
          <w:rPr>
            <w:noProof/>
            <w:webHidden/>
          </w:rPr>
        </w:r>
        <w:r w:rsidRPr="004447FD">
          <w:rPr>
            <w:noProof/>
            <w:webHidden/>
          </w:rPr>
          <w:fldChar w:fldCharType="separate"/>
        </w:r>
        <w:r w:rsidR="00407602" w:rsidRPr="004447FD">
          <w:rPr>
            <w:noProof/>
            <w:webHidden/>
          </w:rPr>
          <w:t>- 47 -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1" w:history="1">
        <w:r w:rsidR="00407602" w:rsidRPr="004447FD">
          <w:rPr>
            <w:rStyle w:val="afe"/>
            <w:rFonts w:ascii="方正仿宋_GBK" w:eastAsia="方正仿宋_GBK" w:hAnsi="宋体"/>
            <w:noProof/>
            <w:color w:val="auto"/>
          </w:rPr>
          <w:t>八、项目验收</w:t>
        </w:r>
        <w:r w:rsidR="00407602" w:rsidRPr="004447FD">
          <w:rPr>
            <w:noProof/>
            <w:webHidden/>
          </w:rPr>
          <w:tab/>
        </w:r>
        <w:r w:rsidRPr="004447FD">
          <w:rPr>
            <w:noProof/>
            <w:webHidden/>
          </w:rPr>
          <w:fldChar w:fldCharType="begin"/>
        </w:r>
        <w:r w:rsidR="00407602" w:rsidRPr="004447FD">
          <w:rPr>
            <w:noProof/>
            <w:webHidden/>
          </w:rPr>
          <w:instrText xml:space="preserve"> PAGEREF _Toc161650681 \h </w:instrText>
        </w:r>
        <w:r w:rsidRPr="004447FD">
          <w:rPr>
            <w:noProof/>
            <w:webHidden/>
          </w:rPr>
        </w:r>
        <w:r w:rsidRPr="004447FD">
          <w:rPr>
            <w:noProof/>
            <w:webHidden/>
          </w:rPr>
          <w:fldChar w:fldCharType="separate"/>
        </w:r>
        <w:r w:rsidR="00407602" w:rsidRPr="004447FD">
          <w:rPr>
            <w:noProof/>
            <w:webHidden/>
          </w:rPr>
          <w:t>- 48 -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2" w:history="1">
        <w:r w:rsidR="00407602" w:rsidRPr="004447FD">
          <w:rPr>
            <w:rStyle w:val="afe"/>
            <w:rFonts w:ascii="方正小标宋_GBK" w:eastAsia="方正小标宋_GBK"/>
            <w:noProof/>
            <w:color w:val="auto"/>
          </w:rPr>
          <w:t>第六篇  合同草案条款</w:t>
        </w:r>
        <w:r w:rsidR="00407602" w:rsidRPr="004447FD">
          <w:rPr>
            <w:noProof/>
            <w:webHidden/>
          </w:rPr>
          <w:tab/>
        </w:r>
        <w:r w:rsidRPr="004447FD">
          <w:rPr>
            <w:noProof/>
            <w:webHidden/>
          </w:rPr>
          <w:fldChar w:fldCharType="begin"/>
        </w:r>
        <w:r w:rsidR="00407602" w:rsidRPr="004447FD">
          <w:rPr>
            <w:noProof/>
            <w:webHidden/>
          </w:rPr>
          <w:instrText xml:space="preserve"> PAGEREF _Toc161650682 \h </w:instrText>
        </w:r>
        <w:r w:rsidRPr="004447FD">
          <w:rPr>
            <w:noProof/>
            <w:webHidden/>
          </w:rPr>
        </w:r>
        <w:r w:rsidRPr="004447FD">
          <w:rPr>
            <w:noProof/>
            <w:webHidden/>
          </w:rPr>
          <w:fldChar w:fldCharType="separate"/>
        </w:r>
        <w:r w:rsidR="00407602" w:rsidRPr="004447FD">
          <w:rPr>
            <w:noProof/>
            <w:webHidden/>
          </w:rPr>
          <w:t>- 49 -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3" w:history="1">
        <w:r w:rsidR="00407602" w:rsidRPr="004447FD">
          <w:rPr>
            <w:rStyle w:val="afe"/>
            <w:rFonts w:ascii="方正小标宋_GBK" w:eastAsia="方正小标宋_GBK"/>
            <w:noProof/>
            <w:color w:val="auto"/>
          </w:rPr>
          <w:t>第七篇  响应文件格式要求</w:t>
        </w:r>
        <w:r w:rsidR="00407602" w:rsidRPr="004447FD">
          <w:rPr>
            <w:noProof/>
            <w:webHidden/>
          </w:rPr>
          <w:tab/>
        </w:r>
        <w:r w:rsidRPr="004447FD">
          <w:rPr>
            <w:noProof/>
            <w:webHidden/>
          </w:rPr>
          <w:fldChar w:fldCharType="begin"/>
        </w:r>
        <w:r w:rsidR="00407602" w:rsidRPr="004447FD">
          <w:rPr>
            <w:noProof/>
            <w:webHidden/>
          </w:rPr>
          <w:instrText xml:space="preserve"> PAGEREF _Toc161650683 \h </w:instrText>
        </w:r>
        <w:r w:rsidRPr="004447FD">
          <w:rPr>
            <w:noProof/>
            <w:webHidden/>
          </w:rPr>
        </w:r>
        <w:r w:rsidRPr="004447FD">
          <w:rPr>
            <w:noProof/>
            <w:webHidden/>
          </w:rPr>
          <w:fldChar w:fldCharType="separate"/>
        </w:r>
        <w:r w:rsidR="00407602" w:rsidRPr="004447FD">
          <w:rPr>
            <w:noProof/>
            <w:webHidden/>
          </w:rPr>
          <w:t>- 52 -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4" w:history="1">
        <w:r w:rsidR="00407602" w:rsidRPr="004447FD">
          <w:rPr>
            <w:rStyle w:val="afe"/>
            <w:rFonts w:ascii="方正仿宋_GBK" w:eastAsia="方正仿宋_GBK" w:hAnsi="宋体"/>
            <w:noProof/>
            <w:color w:val="auto"/>
          </w:rPr>
          <w:t>一、经济部分</w:t>
        </w:r>
        <w:r w:rsidR="00407602" w:rsidRPr="004447FD">
          <w:rPr>
            <w:noProof/>
            <w:webHidden/>
          </w:rPr>
          <w:tab/>
        </w:r>
        <w:r w:rsidRPr="004447FD">
          <w:rPr>
            <w:noProof/>
            <w:webHidden/>
          </w:rPr>
          <w:fldChar w:fldCharType="begin"/>
        </w:r>
        <w:r w:rsidR="00407602" w:rsidRPr="004447FD">
          <w:rPr>
            <w:noProof/>
            <w:webHidden/>
          </w:rPr>
          <w:instrText xml:space="preserve"> PAGEREF _Toc161650684 \h </w:instrText>
        </w:r>
        <w:r w:rsidRPr="004447FD">
          <w:rPr>
            <w:noProof/>
            <w:webHidden/>
          </w:rPr>
        </w:r>
        <w:r w:rsidRPr="004447FD">
          <w:rPr>
            <w:noProof/>
            <w:webHidden/>
          </w:rPr>
          <w:fldChar w:fldCharType="separate"/>
        </w:r>
        <w:r w:rsidR="00407602" w:rsidRPr="004447FD">
          <w:rPr>
            <w:noProof/>
            <w:webHidden/>
          </w:rPr>
          <w:t>- 53 -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5" w:history="1">
        <w:r w:rsidR="00407602" w:rsidRPr="004447FD">
          <w:rPr>
            <w:rStyle w:val="afe"/>
            <w:rFonts w:ascii="方正仿宋_GBK" w:eastAsia="方正仿宋_GBK" w:hAnsi="宋体"/>
            <w:noProof/>
            <w:color w:val="auto"/>
          </w:rPr>
          <w:t>二、技术（质量）部分</w:t>
        </w:r>
        <w:r w:rsidR="00407602" w:rsidRPr="004447FD">
          <w:rPr>
            <w:noProof/>
            <w:webHidden/>
          </w:rPr>
          <w:tab/>
        </w:r>
        <w:r w:rsidRPr="004447FD">
          <w:rPr>
            <w:noProof/>
            <w:webHidden/>
          </w:rPr>
          <w:fldChar w:fldCharType="begin"/>
        </w:r>
        <w:r w:rsidR="00407602" w:rsidRPr="004447FD">
          <w:rPr>
            <w:noProof/>
            <w:webHidden/>
          </w:rPr>
          <w:instrText xml:space="preserve"> PAGEREF _Toc161650685 \h </w:instrText>
        </w:r>
        <w:r w:rsidRPr="004447FD">
          <w:rPr>
            <w:noProof/>
            <w:webHidden/>
          </w:rPr>
        </w:r>
        <w:r w:rsidRPr="004447FD">
          <w:rPr>
            <w:noProof/>
            <w:webHidden/>
          </w:rPr>
          <w:fldChar w:fldCharType="separate"/>
        </w:r>
        <w:r w:rsidR="00407602" w:rsidRPr="004447FD">
          <w:rPr>
            <w:noProof/>
            <w:webHidden/>
          </w:rPr>
          <w:t>- 57 -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6" w:history="1">
        <w:r w:rsidR="00407602" w:rsidRPr="004447FD">
          <w:rPr>
            <w:rStyle w:val="afe"/>
            <w:rFonts w:ascii="方正仿宋_GBK" w:eastAsia="方正仿宋_GBK" w:hAnsi="宋体"/>
            <w:noProof/>
            <w:color w:val="auto"/>
          </w:rPr>
          <w:t>三、服务部分</w:t>
        </w:r>
        <w:r w:rsidR="00407602" w:rsidRPr="004447FD">
          <w:rPr>
            <w:noProof/>
            <w:webHidden/>
          </w:rPr>
          <w:tab/>
        </w:r>
        <w:r w:rsidRPr="004447FD">
          <w:rPr>
            <w:noProof/>
            <w:webHidden/>
          </w:rPr>
          <w:fldChar w:fldCharType="begin"/>
        </w:r>
        <w:r w:rsidR="00407602" w:rsidRPr="004447FD">
          <w:rPr>
            <w:noProof/>
            <w:webHidden/>
          </w:rPr>
          <w:instrText xml:space="preserve"> PAGEREF _Toc161650686 \h </w:instrText>
        </w:r>
        <w:r w:rsidRPr="004447FD">
          <w:rPr>
            <w:noProof/>
            <w:webHidden/>
          </w:rPr>
        </w:r>
        <w:r w:rsidRPr="004447FD">
          <w:rPr>
            <w:noProof/>
            <w:webHidden/>
          </w:rPr>
          <w:fldChar w:fldCharType="separate"/>
        </w:r>
        <w:r w:rsidR="00407602" w:rsidRPr="004447FD">
          <w:rPr>
            <w:noProof/>
            <w:webHidden/>
          </w:rPr>
          <w:t>- 59 -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7" w:history="1">
        <w:r w:rsidR="00407602" w:rsidRPr="004447FD">
          <w:rPr>
            <w:rStyle w:val="afe"/>
            <w:rFonts w:ascii="方正仿宋_GBK" w:eastAsia="方正仿宋_GBK" w:hAnsi="宋体"/>
            <w:noProof/>
            <w:color w:val="auto"/>
          </w:rPr>
          <w:t>四、资格条件及其他</w:t>
        </w:r>
        <w:r w:rsidR="00407602" w:rsidRPr="004447FD">
          <w:rPr>
            <w:noProof/>
            <w:webHidden/>
          </w:rPr>
          <w:tab/>
        </w:r>
        <w:r w:rsidRPr="004447FD">
          <w:rPr>
            <w:noProof/>
            <w:webHidden/>
          </w:rPr>
          <w:fldChar w:fldCharType="begin"/>
        </w:r>
        <w:r w:rsidR="00407602" w:rsidRPr="004447FD">
          <w:rPr>
            <w:noProof/>
            <w:webHidden/>
          </w:rPr>
          <w:instrText xml:space="preserve"> PAGEREF _Toc161650687 \h </w:instrText>
        </w:r>
        <w:r w:rsidRPr="004447FD">
          <w:rPr>
            <w:noProof/>
            <w:webHidden/>
          </w:rPr>
        </w:r>
        <w:r w:rsidRPr="004447FD">
          <w:rPr>
            <w:noProof/>
            <w:webHidden/>
          </w:rPr>
          <w:fldChar w:fldCharType="separate"/>
        </w:r>
        <w:r w:rsidR="00407602" w:rsidRPr="004447FD">
          <w:rPr>
            <w:noProof/>
            <w:webHidden/>
          </w:rPr>
          <w:t>- 61 -</w:t>
        </w:r>
        <w:r w:rsidRPr="004447FD">
          <w:rPr>
            <w:noProof/>
            <w:webHidden/>
          </w:rPr>
          <w:fldChar w:fldCharType="end"/>
        </w:r>
      </w:hyperlink>
    </w:p>
    <w:p w:rsidR="00407602" w:rsidRPr="004447FD" w:rsidRDefault="00C86299">
      <w:pPr>
        <w:pStyle w:val="26"/>
        <w:tabs>
          <w:tab w:val="right" w:leader="dot" w:pos="9402"/>
        </w:tabs>
        <w:ind w:left="560"/>
        <w:rPr>
          <w:rFonts w:asciiTheme="minorHAnsi" w:eastAsiaTheme="minorEastAsia" w:hAnsiTheme="minorHAnsi" w:cstheme="minorBidi"/>
          <w:noProof/>
          <w:sz w:val="21"/>
          <w:szCs w:val="22"/>
        </w:rPr>
      </w:pPr>
      <w:hyperlink w:anchor="_Toc161650688" w:history="1">
        <w:r w:rsidR="00407602" w:rsidRPr="004447FD">
          <w:rPr>
            <w:rStyle w:val="afe"/>
            <w:rFonts w:ascii="方正仿宋_GBK" w:eastAsia="方正仿宋_GBK"/>
            <w:noProof/>
            <w:color w:val="auto"/>
          </w:rPr>
          <w:t>五、其他资料</w:t>
        </w:r>
        <w:r w:rsidR="00407602" w:rsidRPr="004447FD">
          <w:rPr>
            <w:noProof/>
            <w:webHidden/>
          </w:rPr>
          <w:tab/>
        </w:r>
        <w:r w:rsidRPr="004447FD">
          <w:rPr>
            <w:noProof/>
            <w:webHidden/>
          </w:rPr>
          <w:fldChar w:fldCharType="begin"/>
        </w:r>
        <w:r w:rsidR="00407602" w:rsidRPr="004447FD">
          <w:rPr>
            <w:noProof/>
            <w:webHidden/>
          </w:rPr>
          <w:instrText xml:space="preserve"> PAGEREF _Toc161650688 \h </w:instrText>
        </w:r>
        <w:r w:rsidRPr="004447FD">
          <w:rPr>
            <w:noProof/>
            <w:webHidden/>
          </w:rPr>
        </w:r>
        <w:r w:rsidRPr="004447FD">
          <w:rPr>
            <w:noProof/>
            <w:webHidden/>
          </w:rPr>
          <w:fldChar w:fldCharType="separate"/>
        </w:r>
        <w:r w:rsidR="00407602" w:rsidRPr="004447FD">
          <w:rPr>
            <w:noProof/>
            <w:webHidden/>
          </w:rPr>
          <w:t>- 67 -</w:t>
        </w:r>
        <w:r w:rsidRPr="004447FD">
          <w:rPr>
            <w:noProof/>
            <w:webHidden/>
          </w:rPr>
          <w:fldChar w:fldCharType="end"/>
        </w:r>
      </w:hyperlink>
    </w:p>
    <w:p w:rsidR="007B253F" w:rsidRPr="004447FD" w:rsidRDefault="00C86299">
      <w:pPr>
        <w:pStyle w:val="26"/>
        <w:tabs>
          <w:tab w:val="right" w:leader="dot" w:pos="9402"/>
        </w:tabs>
        <w:spacing w:line="480" w:lineRule="exact"/>
        <w:ind w:left="560"/>
        <w:rPr>
          <w:rFonts w:ascii="方正仿宋_GBK" w:eastAsia="方正仿宋_GBK" w:hAnsi="Calibri"/>
          <w:sz w:val="18"/>
          <w:szCs w:val="22"/>
        </w:rPr>
        <w:sectPr w:rsidR="007B253F" w:rsidRPr="004447FD" w:rsidSect="00E0165E">
          <w:pgSz w:w="11907" w:h="16840"/>
          <w:pgMar w:top="1134" w:right="1191" w:bottom="1134" w:left="1304" w:header="851" w:footer="992" w:gutter="0"/>
          <w:pgNumType w:fmt="numberInDash" w:start="1"/>
          <w:cols w:space="720"/>
          <w:docGrid w:linePitch="381" w:charSpace="-5735"/>
        </w:sectPr>
      </w:pPr>
      <w:r w:rsidRPr="004447FD">
        <w:rPr>
          <w:rFonts w:ascii="方正仿宋_GBK" w:eastAsia="方正仿宋_GBK" w:hAnsi="宋体" w:hint="eastAsia"/>
          <w:szCs w:val="21"/>
        </w:rPr>
        <w:fldChar w:fldCharType="end"/>
      </w:r>
    </w:p>
    <w:p w:rsidR="007B253F" w:rsidRPr="004447FD" w:rsidRDefault="00713998">
      <w:pPr>
        <w:pStyle w:val="23"/>
        <w:spacing w:before="0" w:after="0" w:line="360" w:lineRule="auto"/>
        <w:jc w:val="center"/>
        <w:rPr>
          <w:rFonts w:ascii="方正小标宋_GBK" w:eastAsia="方正小标宋_GBK"/>
          <w:b w:val="0"/>
          <w:sz w:val="36"/>
          <w:szCs w:val="30"/>
        </w:rPr>
      </w:pPr>
      <w:bookmarkStart w:id="0" w:name="_Toc12789052"/>
      <w:bookmarkStart w:id="1" w:name="_Toc24173"/>
      <w:bookmarkStart w:id="2" w:name="_Toc65660329"/>
      <w:bookmarkStart w:id="3" w:name="_Toc15726"/>
      <w:bookmarkStart w:id="4" w:name="_Toc11641050"/>
      <w:bookmarkStart w:id="5" w:name="_Toc161650646"/>
      <w:r w:rsidRPr="004447FD">
        <w:rPr>
          <w:rFonts w:ascii="方正小标宋_GBK" w:eastAsia="方正小标宋_GBK" w:hint="eastAsia"/>
          <w:b w:val="0"/>
          <w:sz w:val="36"/>
          <w:szCs w:val="30"/>
        </w:rPr>
        <w:lastRenderedPageBreak/>
        <w:t>第一篇  竞争性谈判邀请书</w:t>
      </w:r>
      <w:bookmarkEnd w:id="0"/>
      <w:bookmarkEnd w:id="1"/>
      <w:bookmarkEnd w:id="2"/>
      <w:bookmarkEnd w:id="3"/>
      <w:bookmarkEnd w:id="4"/>
      <w:bookmarkEnd w:id="5"/>
    </w:p>
    <w:p w:rsidR="007B253F" w:rsidRPr="004447FD" w:rsidRDefault="008B48B0">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长江师范学院国有资产管理</w:t>
      </w:r>
      <w:r w:rsidR="00A86482" w:rsidRPr="004447FD">
        <w:rPr>
          <w:rFonts w:ascii="方正仿宋_GBK" w:eastAsia="方正仿宋_GBK" w:hAnsi="宋体" w:hint="eastAsia"/>
          <w:sz w:val="24"/>
          <w:szCs w:val="24"/>
        </w:rPr>
        <w:t>处</w:t>
      </w:r>
      <w:r w:rsidRPr="004447FD">
        <w:rPr>
          <w:rFonts w:ascii="方正仿宋_GBK" w:eastAsia="方正仿宋_GBK" w:hAnsi="宋体" w:hint="eastAsia"/>
          <w:sz w:val="24"/>
          <w:szCs w:val="24"/>
        </w:rPr>
        <w:t>根据学校下达的采购任务，</w:t>
      </w:r>
      <w:r w:rsidR="00713998" w:rsidRPr="004447FD">
        <w:rPr>
          <w:rFonts w:ascii="方正仿宋_GBK" w:eastAsia="方正仿宋_GBK" w:hAnsi="宋体" w:hint="eastAsia"/>
          <w:sz w:val="24"/>
          <w:szCs w:val="24"/>
        </w:rPr>
        <w:t>对</w:t>
      </w:r>
      <w:r w:rsidRPr="004447FD">
        <w:rPr>
          <w:rFonts w:ascii="方正仿宋_GBK" w:eastAsia="方正仿宋_GBK" w:hAnsi="宋体" w:hint="eastAsia"/>
          <w:sz w:val="24"/>
          <w:szCs w:val="24"/>
        </w:rPr>
        <w:t>“长江师范学院</w:t>
      </w:r>
      <w:r w:rsidR="00456D04">
        <w:rPr>
          <w:rFonts w:ascii="方正仿宋_GBK" w:eastAsia="方正仿宋_GBK" w:hAnsi="宋体" w:hint="eastAsia"/>
          <w:sz w:val="24"/>
          <w:szCs w:val="24"/>
        </w:rPr>
        <w:t>心理咨询中心建设项目（硬件部分）</w:t>
      </w:r>
      <w:r w:rsidRPr="004447FD">
        <w:rPr>
          <w:rFonts w:ascii="方正仿宋_GBK" w:eastAsia="方正仿宋_GBK" w:hAnsi="宋体" w:hint="eastAsia"/>
          <w:sz w:val="24"/>
          <w:szCs w:val="24"/>
        </w:rPr>
        <w:t>”</w:t>
      </w:r>
      <w:r w:rsidR="00713998" w:rsidRPr="004447FD">
        <w:rPr>
          <w:rFonts w:ascii="方正仿宋_GBK" w:eastAsia="方正仿宋_GBK" w:hAnsi="宋体" w:hint="eastAsia"/>
          <w:sz w:val="24"/>
          <w:szCs w:val="24"/>
        </w:rPr>
        <w:t>进行竞争性谈判采购。欢迎有资格的供应商前来参加谈判。</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6" w:name="_Toc317775175"/>
      <w:bookmarkStart w:id="7" w:name="_Toc313893526"/>
      <w:bookmarkStart w:id="8" w:name="_Toc7758"/>
      <w:bookmarkStart w:id="9" w:name="_Toc18246"/>
      <w:bookmarkStart w:id="10" w:name="_Toc65660330"/>
      <w:bookmarkStart w:id="11" w:name="_Toc161650647"/>
      <w:r w:rsidRPr="004447FD">
        <w:rPr>
          <w:rFonts w:ascii="方正仿宋_GBK" w:eastAsia="方正仿宋_GBK" w:hAnsi="宋体" w:hint="eastAsia"/>
          <w:sz w:val="24"/>
        </w:rPr>
        <w:t>一、竞争性谈判内容</w:t>
      </w:r>
      <w:bookmarkEnd w:id="6"/>
      <w:bookmarkEnd w:id="7"/>
      <w:bookmarkEnd w:id="8"/>
      <w:bookmarkEnd w:id="9"/>
      <w:bookmarkEnd w:id="10"/>
      <w:bookmarkEnd w:id="11"/>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2660"/>
        <w:gridCol w:w="1133"/>
        <w:gridCol w:w="1135"/>
        <w:gridCol w:w="1982"/>
        <w:gridCol w:w="2377"/>
      </w:tblGrid>
      <w:tr w:rsidR="004447FD" w:rsidRPr="004447FD" w:rsidTr="009339F3">
        <w:trPr>
          <w:trHeight w:val="260"/>
          <w:jc w:val="center"/>
        </w:trPr>
        <w:tc>
          <w:tcPr>
            <w:tcW w:w="1432" w:type="pct"/>
            <w:vAlign w:val="center"/>
          </w:tcPr>
          <w:p w:rsidR="007B253F" w:rsidRPr="004447FD" w:rsidRDefault="00713998">
            <w:pPr>
              <w:widowControl/>
              <w:jc w:val="center"/>
              <w:rPr>
                <w:rFonts w:ascii="方正仿宋_GBK" w:eastAsia="方正仿宋_GBK" w:hAnsi="宋体" w:cs="宋体"/>
                <w:b/>
                <w:bCs/>
                <w:kern w:val="0"/>
                <w:sz w:val="21"/>
                <w:szCs w:val="24"/>
              </w:rPr>
            </w:pPr>
            <w:proofErr w:type="gramStart"/>
            <w:r w:rsidRPr="004447FD">
              <w:rPr>
                <w:rFonts w:ascii="方正仿宋_GBK" w:eastAsia="方正仿宋_GBK" w:hAnsi="宋体" w:cs="宋体" w:hint="eastAsia"/>
                <w:b/>
                <w:bCs/>
                <w:kern w:val="0"/>
                <w:sz w:val="21"/>
                <w:szCs w:val="24"/>
              </w:rPr>
              <w:t>包号及</w:t>
            </w:r>
            <w:proofErr w:type="gramEnd"/>
            <w:r w:rsidRPr="004447FD">
              <w:rPr>
                <w:rFonts w:ascii="方正仿宋_GBK" w:eastAsia="方正仿宋_GBK" w:hAnsi="宋体" w:cs="宋体" w:hint="eastAsia"/>
                <w:b/>
                <w:bCs/>
                <w:kern w:val="0"/>
                <w:sz w:val="21"/>
                <w:szCs w:val="24"/>
              </w:rPr>
              <w:t>名称</w:t>
            </w:r>
          </w:p>
        </w:tc>
        <w:tc>
          <w:tcPr>
            <w:tcW w:w="610" w:type="pct"/>
            <w:vAlign w:val="center"/>
          </w:tcPr>
          <w:p w:rsidR="007B253F" w:rsidRPr="004447FD" w:rsidRDefault="00713998">
            <w:pPr>
              <w:widowControl/>
              <w:jc w:val="center"/>
              <w:rPr>
                <w:rFonts w:ascii="方正仿宋_GBK" w:eastAsia="方正仿宋_GBK" w:hAnsi="宋体" w:cs="宋体"/>
                <w:b/>
                <w:bCs/>
                <w:kern w:val="0"/>
                <w:sz w:val="21"/>
                <w:szCs w:val="24"/>
              </w:rPr>
            </w:pPr>
            <w:r w:rsidRPr="004447FD">
              <w:rPr>
                <w:rFonts w:ascii="方正仿宋_GBK" w:eastAsia="方正仿宋_GBK" w:hAnsi="宋体" w:cs="宋体" w:hint="eastAsia"/>
                <w:b/>
                <w:bCs/>
                <w:kern w:val="0"/>
                <w:sz w:val="21"/>
                <w:szCs w:val="24"/>
              </w:rPr>
              <w:t>最高限价（</w:t>
            </w:r>
            <w:r w:rsidR="009339F3" w:rsidRPr="004447FD">
              <w:rPr>
                <w:rFonts w:ascii="方正仿宋_GBK" w:eastAsia="方正仿宋_GBK" w:hAnsi="宋体" w:cs="宋体" w:hint="eastAsia"/>
                <w:b/>
                <w:bCs/>
                <w:kern w:val="0"/>
                <w:sz w:val="21"/>
                <w:szCs w:val="24"/>
              </w:rPr>
              <w:t>万</w:t>
            </w:r>
            <w:r w:rsidRPr="004447FD">
              <w:rPr>
                <w:rFonts w:ascii="方正仿宋_GBK" w:eastAsia="方正仿宋_GBK" w:hAnsi="宋体" w:cs="宋体" w:hint="eastAsia"/>
                <w:b/>
                <w:bCs/>
                <w:kern w:val="0"/>
                <w:sz w:val="21"/>
                <w:szCs w:val="24"/>
              </w:rPr>
              <w:t>元）</w:t>
            </w:r>
          </w:p>
        </w:tc>
        <w:tc>
          <w:tcPr>
            <w:tcW w:w="611" w:type="pct"/>
            <w:vAlign w:val="center"/>
          </w:tcPr>
          <w:p w:rsidR="007B253F" w:rsidRPr="004447FD" w:rsidRDefault="00713998">
            <w:pPr>
              <w:widowControl/>
              <w:jc w:val="center"/>
              <w:rPr>
                <w:rFonts w:ascii="方正仿宋_GBK" w:eastAsia="方正仿宋_GBK" w:hAnsi="宋体" w:cs="宋体"/>
                <w:b/>
                <w:bCs/>
                <w:kern w:val="0"/>
                <w:sz w:val="21"/>
                <w:szCs w:val="24"/>
              </w:rPr>
            </w:pPr>
            <w:r w:rsidRPr="004447FD">
              <w:rPr>
                <w:rFonts w:ascii="方正仿宋_GBK" w:eastAsia="方正仿宋_GBK" w:hAnsi="宋体" w:cs="宋体" w:hint="eastAsia"/>
                <w:b/>
                <w:bCs/>
                <w:kern w:val="0"/>
                <w:sz w:val="21"/>
                <w:szCs w:val="24"/>
              </w:rPr>
              <w:t>保证金</w:t>
            </w:r>
          </w:p>
          <w:p w:rsidR="007B253F" w:rsidRPr="004447FD" w:rsidRDefault="00713998">
            <w:pPr>
              <w:jc w:val="center"/>
              <w:rPr>
                <w:rFonts w:ascii="方正仿宋_GBK" w:eastAsia="方正仿宋_GBK" w:hAnsi="宋体" w:cs="宋体"/>
                <w:b/>
                <w:bCs/>
                <w:kern w:val="0"/>
                <w:sz w:val="21"/>
                <w:szCs w:val="24"/>
              </w:rPr>
            </w:pPr>
            <w:r w:rsidRPr="004447FD">
              <w:rPr>
                <w:rFonts w:ascii="方正仿宋_GBK" w:eastAsia="方正仿宋_GBK" w:hAnsi="宋体" w:cs="宋体" w:hint="eastAsia"/>
                <w:b/>
                <w:bCs/>
                <w:kern w:val="0"/>
                <w:sz w:val="21"/>
                <w:szCs w:val="24"/>
              </w:rPr>
              <w:t>（万元）</w:t>
            </w:r>
          </w:p>
        </w:tc>
        <w:tc>
          <w:tcPr>
            <w:tcW w:w="1067" w:type="pct"/>
            <w:vAlign w:val="center"/>
          </w:tcPr>
          <w:p w:rsidR="007B253F" w:rsidRPr="004447FD" w:rsidRDefault="00713998">
            <w:pPr>
              <w:jc w:val="center"/>
              <w:rPr>
                <w:rFonts w:ascii="方正仿宋_GBK" w:eastAsia="方正仿宋_GBK" w:hAnsi="宋体" w:cs="宋体"/>
                <w:b/>
                <w:bCs/>
                <w:kern w:val="0"/>
                <w:sz w:val="21"/>
                <w:szCs w:val="24"/>
              </w:rPr>
            </w:pPr>
            <w:r w:rsidRPr="004447FD">
              <w:rPr>
                <w:rFonts w:ascii="方正仿宋_GBK" w:eastAsia="方正仿宋_GBK" w:hAnsi="宋体" w:cs="宋体" w:hint="eastAsia"/>
                <w:b/>
                <w:bCs/>
                <w:kern w:val="0"/>
                <w:sz w:val="21"/>
                <w:szCs w:val="24"/>
              </w:rPr>
              <w:t>成交供应商数量（名）</w:t>
            </w:r>
          </w:p>
        </w:tc>
        <w:tc>
          <w:tcPr>
            <w:tcW w:w="1280" w:type="pct"/>
            <w:vAlign w:val="center"/>
          </w:tcPr>
          <w:p w:rsidR="007B253F" w:rsidRPr="004447FD" w:rsidRDefault="003B50BB">
            <w:pPr>
              <w:jc w:val="center"/>
              <w:rPr>
                <w:rFonts w:ascii="方正仿宋_GBK" w:eastAsia="方正仿宋_GBK" w:hAnsi="宋体" w:cs="宋体"/>
                <w:b/>
                <w:bCs/>
                <w:kern w:val="0"/>
                <w:sz w:val="21"/>
                <w:szCs w:val="24"/>
              </w:rPr>
            </w:pPr>
            <w:r>
              <w:rPr>
                <w:rFonts w:ascii="方正仿宋_GBK" w:eastAsia="方正仿宋_GBK" w:hAnsi="宋体" w:cs="宋体" w:hint="eastAsia"/>
                <w:b/>
                <w:bCs/>
                <w:kern w:val="0"/>
                <w:sz w:val="21"/>
                <w:szCs w:val="24"/>
              </w:rPr>
              <w:t>备注</w:t>
            </w:r>
          </w:p>
        </w:tc>
      </w:tr>
      <w:tr w:rsidR="004447FD" w:rsidRPr="004447FD" w:rsidTr="009339F3">
        <w:trPr>
          <w:trHeight w:val="375"/>
          <w:jc w:val="center"/>
        </w:trPr>
        <w:tc>
          <w:tcPr>
            <w:tcW w:w="1432" w:type="pct"/>
            <w:vAlign w:val="center"/>
          </w:tcPr>
          <w:p w:rsidR="007B253F" w:rsidRPr="004447FD" w:rsidRDefault="00456D04" w:rsidP="00BB668A">
            <w:pPr>
              <w:widowControl/>
              <w:ind w:leftChars="75" w:left="630" w:hangingChars="200" w:hanging="420"/>
              <w:jc w:val="left"/>
              <w:rPr>
                <w:rFonts w:ascii="方正仿宋_GBK" w:eastAsia="方正仿宋_GBK" w:hAnsi="宋体" w:cs="宋体"/>
                <w:kern w:val="0"/>
                <w:sz w:val="21"/>
                <w:szCs w:val="24"/>
              </w:rPr>
            </w:pPr>
            <w:bookmarkStart w:id="12" w:name="_Hlk344477914"/>
            <w:r>
              <w:rPr>
                <w:rFonts w:ascii="方正仿宋_GBK" w:eastAsia="方正仿宋_GBK" w:hAnsi="宋体" w:cs="宋体" w:hint="eastAsia"/>
                <w:kern w:val="0"/>
                <w:sz w:val="21"/>
                <w:szCs w:val="24"/>
              </w:rPr>
              <w:t>心理咨询中心建设项目</w:t>
            </w:r>
            <w:r w:rsidR="00BB668A">
              <w:rPr>
                <w:rFonts w:ascii="方正仿宋_GBK" w:eastAsia="方正仿宋_GBK" w:hAnsi="宋体" w:cs="宋体" w:hint="eastAsia"/>
                <w:kern w:val="0"/>
                <w:sz w:val="21"/>
                <w:szCs w:val="24"/>
              </w:rPr>
              <w:t>（硬件部分）</w:t>
            </w:r>
          </w:p>
        </w:tc>
        <w:tc>
          <w:tcPr>
            <w:tcW w:w="610" w:type="pct"/>
            <w:vAlign w:val="center"/>
          </w:tcPr>
          <w:p w:rsidR="007B253F" w:rsidRPr="004447FD" w:rsidRDefault="003B50BB">
            <w:pPr>
              <w:jc w:val="center"/>
              <w:rPr>
                <w:rFonts w:ascii="方正仿宋_GBK" w:eastAsia="方正仿宋_GBK" w:hAnsi="宋体" w:cs="宋体"/>
                <w:kern w:val="0"/>
                <w:sz w:val="21"/>
                <w:szCs w:val="24"/>
              </w:rPr>
            </w:pPr>
            <w:bookmarkStart w:id="13" w:name="_GoBack"/>
            <w:bookmarkEnd w:id="13"/>
            <w:r>
              <w:rPr>
                <w:rFonts w:ascii="方正仿宋_GBK" w:eastAsia="方正仿宋_GBK" w:hAnsi="宋体" w:cs="宋体" w:hint="eastAsia"/>
                <w:kern w:val="0"/>
                <w:sz w:val="21"/>
                <w:szCs w:val="24"/>
              </w:rPr>
              <w:t>36</w:t>
            </w:r>
          </w:p>
        </w:tc>
        <w:tc>
          <w:tcPr>
            <w:tcW w:w="611" w:type="pct"/>
            <w:vAlign w:val="center"/>
          </w:tcPr>
          <w:p w:rsidR="007B253F" w:rsidRPr="004447FD" w:rsidRDefault="00B4096A">
            <w:pPr>
              <w:jc w:val="center"/>
              <w:rPr>
                <w:rFonts w:ascii="方正仿宋_GBK" w:eastAsia="方正仿宋_GBK" w:hAnsi="宋体" w:cs="宋体"/>
                <w:kern w:val="0"/>
                <w:sz w:val="21"/>
                <w:szCs w:val="24"/>
              </w:rPr>
            </w:pPr>
            <w:r w:rsidRPr="004447FD">
              <w:rPr>
                <w:rFonts w:ascii="方正仿宋_GBK" w:eastAsia="方正仿宋_GBK" w:hAnsi="宋体" w:cs="宋体"/>
                <w:kern w:val="0"/>
                <w:sz w:val="21"/>
                <w:szCs w:val="24"/>
              </w:rPr>
              <w:t>0.</w:t>
            </w:r>
            <w:r w:rsidR="007B364B">
              <w:rPr>
                <w:rFonts w:ascii="方正仿宋_GBK" w:eastAsia="方正仿宋_GBK" w:hAnsi="宋体" w:cs="宋体"/>
                <w:kern w:val="0"/>
                <w:sz w:val="21"/>
                <w:szCs w:val="24"/>
              </w:rPr>
              <w:t>7</w:t>
            </w:r>
          </w:p>
        </w:tc>
        <w:tc>
          <w:tcPr>
            <w:tcW w:w="1067" w:type="pct"/>
            <w:vAlign w:val="center"/>
          </w:tcPr>
          <w:p w:rsidR="007B253F" w:rsidRPr="004447FD" w:rsidRDefault="008B48B0">
            <w:pPr>
              <w:jc w:val="center"/>
              <w:rPr>
                <w:rFonts w:ascii="方正仿宋_GBK" w:eastAsia="方正仿宋_GBK" w:hAnsi="宋体" w:cs="宋体"/>
                <w:kern w:val="0"/>
                <w:sz w:val="21"/>
                <w:szCs w:val="24"/>
              </w:rPr>
            </w:pPr>
            <w:r w:rsidRPr="004447FD">
              <w:rPr>
                <w:rFonts w:ascii="方正仿宋_GBK" w:eastAsia="方正仿宋_GBK" w:hAnsi="宋体" w:cs="宋体" w:hint="eastAsia"/>
                <w:kern w:val="0"/>
                <w:sz w:val="21"/>
                <w:szCs w:val="24"/>
              </w:rPr>
              <w:t>1</w:t>
            </w:r>
          </w:p>
        </w:tc>
        <w:tc>
          <w:tcPr>
            <w:tcW w:w="1280" w:type="pct"/>
            <w:vAlign w:val="center"/>
          </w:tcPr>
          <w:p w:rsidR="007B253F" w:rsidRPr="004447FD" w:rsidRDefault="007B253F">
            <w:pPr>
              <w:jc w:val="left"/>
              <w:rPr>
                <w:rFonts w:ascii="方正仿宋_GBK" w:eastAsia="方正仿宋_GBK" w:hAnsi="宋体" w:cs="宋体"/>
                <w:kern w:val="0"/>
                <w:sz w:val="21"/>
                <w:szCs w:val="24"/>
              </w:rPr>
            </w:pPr>
          </w:p>
        </w:tc>
      </w:tr>
    </w:tbl>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4" w:name="_Toc3256"/>
      <w:bookmarkStart w:id="15" w:name="_Toc65660331"/>
      <w:bookmarkStart w:id="16" w:name="_Toc27028"/>
      <w:bookmarkStart w:id="17" w:name="_Toc161650648"/>
      <w:bookmarkStart w:id="18" w:name="_Toc373860293"/>
      <w:bookmarkStart w:id="19" w:name="_Toc317775178"/>
      <w:bookmarkEnd w:id="12"/>
      <w:r w:rsidRPr="004447FD">
        <w:rPr>
          <w:rFonts w:ascii="方正仿宋_GBK" w:eastAsia="方正仿宋_GBK" w:hAnsi="宋体" w:hint="eastAsia"/>
          <w:sz w:val="24"/>
        </w:rPr>
        <w:t>二、资金来源</w:t>
      </w:r>
      <w:bookmarkEnd w:id="14"/>
      <w:bookmarkEnd w:id="15"/>
      <w:bookmarkEnd w:id="16"/>
      <w:bookmarkEnd w:id="17"/>
    </w:p>
    <w:p w:rsidR="007B253F" w:rsidRPr="004447FD" w:rsidRDefault="00713998" w:rsidP="000A095E">
      <w:pPr>
        <w:ind w:firstLineChars="200" w:firstLine="480"/>
        <w:rPr>
          <w:rFonts w:ascii="方正仿宋_GBK" w:eastAsia="方正仿宋_GBK" w:hAnsi="宋体"/>
          <w:sz w:val="24"/>
          <w:szCs w:val="24"/>
        </w:rPr>
      </w:pPr>
      <w:r w:rsidRPr="004447FD">
        <w:rPr>
          <w:rFonts w:ascii="方正仿宋_GBK" w:eastAsia="方正仿宋_GBK" w:hAnsi="仿宋" w:hint="eastAsia"/>
          <w:sz w:val="24"/>
          <w:szCs w:val="24"/>
        </w:rPr>
        <w:t>自筹资金。</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20" w:name="_Toc64731996"/>
      <w:bookmarkStart w:id="21" w:name="_Toc65660332"/>
      <w:bookmarkStart w:id="22" w:name="_Toc13541"/>
      <w:bookmarkStart w:id="23" w:name="_Toc18548"/>
      <w:bookmarkStart w:id="24" w:name="_Toc161650649"/>
      <w:r w:rsidRPr="004447FD">
        <w:rPr>
          <w:rFonts w:ascii="方正仿宋_GBK" w:eastAsia="方正仿宋_GBK" w:hAnsi="宋体" w:hint="eastAsia"/>
          <w:sz w:val="24"/>
        </w:rPr>
        <w:t>三、供应商资格条件</w:t>
      </w:r>
      <w:bookmarkEnd w:id="20"/>
      <w:bookmarkEnd w:id="21"/>
      <w:bookmarkEnd w:id="22"/>
      <w:bookmarkEnd w:id="23"/>
      <w:bookmarkEnd w:id="24"/>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（一）满足《中华人民共和国政府采购法》第二十二条规定；</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（二）落实政府采购政策需满足的资格要求：</w:t>
      </w:r>
      <w:r w:rsidR="008B48B0" w:rsidRPr="004447FD">
        <w:rPr>
          <w:rFonts w:ascii="方正仿宋_GBK" w:eastAsia="方正仿宋_GBK" w:hAnsi="宋体" w:hint="eastAsia"/>
          <w:sz w:val="24"/>
          <w:szCs w:val="24"/>
        </w:rPr>
        <w:t>无</w:t>
      </w:r>
    </w:p>
    <w:p w:rsidR="007B253F" w:rsidRPr="004447FD" w:rsidRDefault="00713998" w:rsidP="00FE1D55">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（三）本项目的特定资格要求：</w:t>
      </w:r>
      <w:r w:rsidR="009240E9" w:rsidRPr="004447FD">
        <w:rPr>
          <w:rFonts w:ascii="方正仿宋_GBK" w:eastAsia="方正仿宋_GBK" w:hAnsi="宋体" w:hint="eastAsia"/>
          <w:sz w:val="24"/>
          <w:szCs w:val="24"/>
        </w:rPr>
        <w:t>无</w:t>
      </w:r>
    </w:p>
    <w:p w:rsidR="00C04BA0" w:rsidRPr="004447FD" w:rsidRDefault="00C04BA0" w:rsidP="00C86299">
      <w:pPr>
        <w:pStyle w:val="23"/>
        <w:adjustRightInd w:val="0"/>
        <w:snapToGrid w:val="0"/>
        <w:spacing w:before="0" w:after="0" w:line="400" w:lineRule="exact"/>
        <w:ind w:firstLineChars="200" w:firstLine="480"/>
        <w:rPr>
          <w:rFonts w:ascii="方正仿宋_GBK" w:eastAsia="方正仿宋_GBK" w:hAnsi="宋体"/>
          <w:sz w:val="24"/>
        </w:rPr>
      </w:pPr>
      <w:bookmarkStart w:id="25" w:name="_Toc161650650"/>
      <w:bookmarkStart w:id="26" w:name="_Toc525047164"/>
      <w:bookmarkStart w:id="27" w:name="_Toc10415"/>
      <w:bookmarkStart w:id="28" w:name="_Toc521053056"/>
      <w:bookmarkStart w:id="29" w:name="_Toc65660337"/>
      <w:bookmarkStart w:id="30" w:name="_Toc1733"/>
      <w:bookmarkEnd w:id="18"/>
      <w:bookmarkEnd w:id="19"/>
      <w:r w:rsidRPr="004447FD">
        <w:rPr>
          <w:rFonts w:ascii="方正仿宋_GBK" w:eastAsia="方正仿宋_GBK" w:hAnsi="宋体" w:hint="eastAsia"/>
          <w:sz w:val="24"/>
        </w:rPr>
        <w:t>四、谈判有关说明</w:t>
      </w:r>
      <w:bookmarkEnd w:id="25"/>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（一）凡有意参加谈判的供应商（服务商），请于公告发布之日（2024年</w:t>
      </w:r>
      <w:r w:rsidR="003B50BB">
        <w:rPr>
          <w:rFonts w:ascii="方正仿宋_GBK" w:eastAsia="方正仿宋_GBK" w:hAnsi="宋体" w:hint="eastAsia"/>
          <w:sz w:val="24"/>
          <w:szCs w:val="24"/>
        </w:rPr>
        <w:t>4</w:t>
      </w:r>
      <w:r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1</w:t>
      </w:r>
      <w:r w:rsidRPr="004447FD">
        <w:rPr>
          <w:rFonts w:ascii="方正仿宋_GBK" w:eastAsia="方正仿宋_GBK" w:hAnsi="宋体" w:hint="eastAsia"/>
          <w:sz w:val="24"/>
          <w:szCs w:val="24"/>
        </w:rPr>
        <w:t>日）起至提交首次响应文件截止时间之前，在“行采家（https://www.gec123.com/）”或“长江师范学院招投标网（https://zbcg.yznu.cn/）”上下载本项目竞争性谈判文件、补遗等谈判前公布的所有项目资料，无论供应商（服务商）下载或领取与否，均视为已知晓所有谈判实质性要求内容。</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（二）竞争性谈判公告期限：自采购公告发布之日起三个工作日。</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（三）获取竞争性谈判文件期限：</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1.竞争性谈判文件提供期限：2024年</w:t>
      </w:r>
      <w:r w:rsidR="003B50BB">
        <w:rPr>
          <w:rFonts w:ascii="方正仿宋_GBK" w:eastAsia="方正仿宋_GBK" w:hAnsi="宋体" w:hint="eastAsia"/>
          <w:sz w:val="24"/>
          <w:szCs w:val="24"/>
        </w:rPr>
        <w:t>4</w:t>
      </w:r>
      <w:r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1</w:t>
      </w:r>
      <w:r w:rsidRPr="004447FD">
        <w:rPr>
          <w:rFonts w:ascii="方正仿宋_GBK" w:eastAsia="方正仿宋_GBK" w:hAnsi="宋体" w:hint="eastAsia"/>
          <w:sz w:val="24"/>
          <w:szCs w:val="24"/>
        </w:rPr>
        <w:t>日至2024年</w:t>
      </w:r>
      <w:r w:rsidR="003B50BB">
        <w:rPr>
          <w:rFonts w:ascii="方正仿宋_GBK" w:eastAsia="方正仿宋_GBK" w:hAnsi="宋体" w:hint="eastAsia"/>
          <w:sz w:val="24"/>
          <w:szCs w:val="24"/>
        </w:rPr>
        <w:t>4</w:t>
      </w:r>
      <w:r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8</w:t>
      </w:r>
      <w:r w:rsidRPr="004447FD">
        <w:rPr>
          <w:rFonts w:ascii="方正仿宋_GBK" w:eastAsia="方正仿宋_GBK" w:hAnsi="宋体" w:hint="eastAsia"/>
          <w:sz w:val="24"/>
          <w:szCs w:val="24"/>
        </w:rPr>
        <w:t>日。</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2.竞争性谈判文件售价：200元/包（售后不退）；购买方式：</w:t>
      </w:r>
      <w:proofErr w:type="gramStart"/>
      <w:r w:rsidRPr="004447FD">
        <w:rPr>
          <w:rFonts w:ascii="方正仿宋_GBK" w:eastAsia="方正仿宋_GBK" w:hAnsi="宋体" w:hint="eastAsia"/>
          <w:sz w:val="24"/>
          <w:szCs w:val="24"/>
        </w:rPr>
        <w:t>微信扫码</w:t>
      </w:r>
      <w:proofErr w:type="gramEnd"/>
      <w:r w:rsidRPr="004447FD">
        <w:rPr>
          <w:rFonts w:ascii="方正仿宋_GBK" w:eastAsia="方正仿宋_GBK" w:hAnsi="宋体" w:hint="eastAsia"/>
          <w:sz w:val="24"/>
          <w:szCs w:val="24"/>
        </w:rPr>
        <w:t>缴纳，缴纳时</w:t>
      </w:r>
      <w:r w:rsidRPr="004447FD">
        <w:rPr>
          <w:rFonts w:eastAsia="方正仿宋_GBK"/>
          <w:b/>
          <w:sz w:val="30"/>
          <w:szCs w:val="30"/>
        </w:rPr>
        <w:t>备注：</w:t>
      </w:r>
      <w:bookmarkStart w:id="31" w:name="_Hlk159566837"/>
      <w:r w:rsidRPr="004447FD">
        <w:rPr>
          <w:rFonts w:eastAsia="方正仿宋_GBK"/>
          <w:b/>
          <w:sz w:val="30"/>
          <w:szCs w:val="30"/>
        </w:rPr>
        <w:t>24YZ00</w:t>
      </w:r>
      <w:bookmarkEnd w:id="31"/>
      <w:r w:rsidR="00FB23EC" w:rsidRPr="004447FD">
        <w:rPr>
          <w:rFonts w:eastAsia="方正仿宋_GBK"/>
          <w:b/>
          <w:sz w:val="30"/>
          <w:szCs w:val="30"/>
        </w:rPr>
        <w:t>9</w:t>
      </w:r>
      <w:r w:rsidRPr="004447FD">
        <w:rPr>
          <w:rFonts w:ascii="方正仿宋_GBK" w:eastAsia="方正仿宋_GBK" w:hAnsi="宋体" w:hint="eastAsia"/>
          <w:sz w:val="24"/>
          <w:szCs w:val="24"/>
        </w:rPr>
        <w:t>缴纳截止时间：2024年</w:t>
      </w:r>
      <w:r w:rsidR="003B50BB">
        <w:rPr>
          <w:rFonts w:ascii="方正仿宋_GBK" w:eastAsia="方正仿宋_GBK" w:hAnsi="宋体" w:hint="eastAsia"/>
          <w:sz w:val="24"/>
          <w:szCs w:val="24"/>
        </w:rPr>
        <w:t>4</w:t>
      </w:r>
      <w:r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7</w:t>
      </w:r>
      <w:r w:rsidRPr="004447FD">
        <w:rPr>
          <w:rFonts w:ascii="方正仿宋_GBK" w:eastAsia="方正仿宋_GBK" w:hAnsi="宋体" w:hint="eastAsia"/>
          <w:sz w:val="24"/>
          <w:szCs w:val="24"/>
        </w:rPr>
        <w:t>日18:00:00时（如本项目因故延期，缴纳时间相应顺延到开标前一日18:00:00时）。</w:t>
      </w:r>
    </w:p>
    <w:p w:rsidR="00F416C5" w:rsidRPr="004447FD" w:rsidRDefault="00C04BA0" w:rsidP="00682661">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3.报名方式：现场报名签到。报名签到时出示</w:t>
      </w:r>
      <w:proofErr w:type="gramStart"/>
      <w:r w:rsidRPr="004447FD">
        <w:rPr>
          <w:rFonts w:ascii="方正仿宋_GBK" w:eastAsia="方正仿宋_GBK" w:hAnsi="宋体" w:hint="eastAsia"/>
          <w:sz w:val="24"/>
          <w:szCs w:val="24"/>
        </w:rPr>
        <w:t>微信扫码</w:t>
      </w:r>
      <w:proofErr w:type="gramEnd"/>
      <w:r w:rsidRPr="004447FD">
        <w:rPr>
          <w:rFonts w:ascii="方正仿宋_GBK" w:eastAsia="方正仿宋_GBK" w:hAnsi="宋体" w:hint="eastAsia"/>
          <w:sz w:val="24"/>
          <w:szCs w:val="24"/>
        </w:rPr>
        <w:t>缴纳交易单号后6位，如不能</w:t>
      </w:r>
      <w:proofErr w:type="gramStart"/>
      <w:r w:rsidRPr="004447FD">
        <w:rPr>
          <w:rFonts w:ascii="方正仿宋_GBK" w:eastAsia="方正仿宋_GBK" w:hAnsi="宋体" w:hint="eastAsia"/>
          <w:sz w:val="24"/>
          <w:szCs w:val="24"/>
        </w:rPr>
        <w:t>提供微信缴纳</w:t>
      </w:r>
      <w:proofErr w:type="gramEnd"/>
      <w:r w:rsidRPr="004447FD">
        <w:rPr>
          <w:rFonts w:ascii="方正仿宋_GBK" w:eastAsia="方正仿宋_GBK" w:hAnsi="宋体" w:hint="eastAsia"/>
          <w:sz w:val="24"/>
          <w:szCs w:val="24"/>
        </w:rPr>
        <w:t>交易单号，不具备有效的投标资格（</w:t>
      </w:r>
      <w:proofErr w:type="gramStart"/>
      <w:r w:rsidRPr="004447FD">
        <w:rPr>
          <w:rFonts w:ascii="方正仿宋_GBK" w:eastAsia="方正仿宋_GBK" w:hAnsi="宋体" w:hint="eastAsia"/>
          <w:sz w:val="24"/>
          <w:szCs w:val="24"/>
        </w:rPr>
        <w:t>微信扫码</w:t>
      </w:r>
      <w:proofErr w:type="gramEnd"/>
      <w:r w:rsidRPr="004447FD">
        <w:rPr>
          <w:rFonts w:ascii="方正仿宋_GBK" w:eastAsia="方正仿宋_GBK" w:hAnsi="宋体" w:hint="eastAsia"/>
          <w:sz w:val="24"/>
          <w:szCs w:val="24"/>
        </w:rPr>
        <w:t>缴纳交易单号作为投标报名凭证，请各位投标人不要向他人泄露</w:t>
      </w:r>
      <w:proofErr w:type="gramStart"/>
      <w:r w:rsidRPr="004447FD">
        <w:rPr>
          <w:rFonts w:ascii="方正仿宋_GBK" w:eastAsia="方正仿宋_GBK" w:hAnsi="宋体" w:hint="eastAsia"/>
          <w:sz w:val="24"/>
          <w:szCs w:val="24"/>
        </w:rPr>
        <w:t>微信交易</w:t>
      </w:r>
      <w:proofErr w:type="gramEnd"/>
      <w:r w:rsidRPr="004447FD">
        <w:rPr>
          <w:rFonts w:ascii="方正仿宋_GBK" w:eastAsia="方正仿宋_GBK" w:hAnsi="宋体" w:hint="eastAsia"/>
          <w:sz w:val="24"/>
          <w:szCs w:val="24"/>
        </w:rPr>
        <w:t>单号）。</w:t>
      </w:r>
    </w:p>
    <w:p w:rsidR="00F416C5" w:rsidRPr="004447FD" w:rsidRDefault="00F416C5">
      <w:pPr>
        <w:widowControl/>
        <w:jc w:val="left"/>
        <w:rPr>
          <w:rFonts w:ascii="方正仿宋_GBK" w:eastAsia="方正仿宋_GBK" w:hAnsi="宋体"/>
          <w:sz w:val="24"/>
          <w:szCs w:val="24"/>
        </w:rPr>
      </w:pPr>
      <w:r w:rsidRPr="004447FD">
        <w:rPr>
          <w:rFonts w:ascii="方正仿宋_GBK" w:eastAsia="方正仿宋_GBK" w:hAnsi="宋体"/>
          <w:sz w:val="24"/>
          <w:szCs w:val="24"/>
        </w:rPr>
        <w:br w:type="page"/>
      </w:r>
    </w:p>
    <w:p w:rsidR="008562A9" w:rsidRPr="004447FD" w:rsidRDefault="008562A9" w:rsidP="00682661">
      <w:pPr>
        <w:spacing w:line="400" w:lineRule="exact"/>
        <w:ind w:firstLineChars="200" w:firstLine="480"/>
        <w:rPr>
          <w:rFonts w:ascii="方正仿宋_GBK" w:eastAsia="方正仿宋_GBK" w:hAnsi="宋体"/>
          <w:sz w:val="24"/>
          <w:szCs w:val="24"/>
        </w:rPr>
      </w:pPr>
    </w:p>
    <w:p w:rsidR="008562A9" w:rsidRPr="004447FD" w:rsidRDefault="00682661" w:rsidP="0076666F">
      <w:pPr>
        <w:spacing w:line="400" w:lineRule="exact"/>
        <w:rPr>
          <w:rFonts w:ascii="方正仿宋_GBK" w:eastAsia="方正仿宋_GBK" w:hAnsi="宋体"/>
          <w:sz w:val="24"/>
          <w:szCs w:val="24"/>
        </w:rPr>
      </w:pPr>
      <w:r w:rsidRPr="004447FD">
        <w:rPr>
          <w:rFonts w:ascii="方正仿宋_GBK" w:eastAsia="方正仿宋_GBK" w:hAnsi="宋体"/>
          <w:noProof/>
          <w:sz w:val="24"/>
          <w:szCs w:val="24"/>
        </w:rPr>
        <w:drawing>
          <wp:anchor distT="0" distB="0" distL="114300" distR="114300" simplePos="0" relativeHeight="251658240" behindDoc="0" locked="0" layoutInCell="1" allowOverlap="1">
            <wp:simplePos x="0" y="0"/>
            <wp:positionH relativeFrom="column">
              <wp:posOffset>2142490</wp:posOffset>
            </wp:positionH>
            <wp:positionV relativeFrom="paragraph">
              <wp:posOffset>8255</wp:posOffset>
            </wp:positionV>
            <wp:extent cx="1212850" cy="1244600"/>
            <wp:effectExtent l="19050" t="0" r="635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12850" cy="1244600"/>
                    </a:xfrm>
                    <a:prstGeom prst="rect">
                      <a:avLst/>
                    </a:prstGeom>
                    <a:noFill/>
                    <a:ln>
                      <a:noFill/>
                    </a:ln>
                  </pic:spPr>
                </pic:pic>
              </a:graphicData>
            </a:graphic>
          </wp:anchor>
        </w:drawing>
      </w:r>
    </w:p>
    <w:p w:rsidR="008562A9" w:rsidRPr="004447FD" w:rsidRDefault="008562A9" w:rsidP="0076666F">
      <w:pPr>
        <w:spacing w:line="400" w:lineRule="exact"/>
        <w:rPr>
          <w:rFonts w:ascii="方正仿宋_GBK" w:eastAsia="方正仿宋_GBK" w:hAnsi="宋体"/>
          <w:sz w:val="24"/>
          <w:szCs w:val="24"/>
        </w:rPr>
      </w:pPr>
    </w:p>
    <w:p w:rsidR="008562A9" w:rsidRPr="004447FD" w:rsidRDefault="008562A9" w:rsidP="0076666F">
      <w:pPr>
        <w:spacing w:line="400" w:lineRule="exact"/>
        <w:rPr>
          <w:rFonts w:ascii="方正仿宋_GBK" w:eastAsia="方正仿宋_GBK" w:hAnsi="宋体"/>
          <w:sz w:val="24"/>
          <w:szCs w:val="24"/>
        </w:rPr>
      </w:pPr>
    </w:p>
    <w:p w:rsidR="00832E24" w:rsidRPr="004447FD" w:rsidRDefault="00832E24" w:rsidP="0076666F">
      <w:pPr>
        <w:spacing w:line="400" w:lineRule="exact"/>
        <w:rPr>
          <w:rFonts w:ascii="方正仿宋_GBK" w:eastAsia="方正仿宋_GBK" w:hAnsi="宋体"/>
          <w:sz w:val="24"/>
          <w:szCs w:val="24"/>
        </w:rPr>
      </w:pPr>
    </w:p>
    <w:p w:rsidR="00682661" w:rsidRPr="004447FD" w:rsidRDefault="00682661" w:rsidP="000A095E">
      <w:pPr>
        <w:spacing w:line="400" w:lineRule="exact"/>
        <w:rPr>
          <w:rFonts w:ascii="方正仿宋_GBK" w:eastAsia="方正仿宋_GBK" w:hAnsi="宋体"/>
          <w:sz w:val="24"/>
          <w:szCs w:val="24"/>
        </w:rPr>
      </w:pPr>
    </w:p>
    <w:p w:rsidR="00682661" w:rsidRPr="004447FD" w:rsidRDefault="00682661" w:rsidP="00C86299">
      <w:pPr>
        <w:spacing w:beforeLines="50" w:line="400" w:lineRule="exact"/>
        <w:ind w:firstLineChars="600" w:firstLine="2168"/>
        <w:rPr>
          <w:rFonts w:ascii="黑体" w:eastAsia="黑体" w:hAnsi="黑体"/>
          <w:b/>
          <w:sz w:val="36"/>
          <w:szCs w:val="36"/>
        </w:rPr>
      </w:pPr>
      <w:proofErr w:type="gramStart"/>
      <w:r w:rsidRPr="004447FD">
        <w:rPr>
          <w:rFonts w:ascii="黑体" w:eastAsia="黑体" w:hAnsi="黑体" w:hint="eastAsia"/>
          <w:b/>
          <w:sz w:val="36"/>
          <w:szCs w:val="36"/>
        </w:rPr>
        <w:t>微信扫码缴费请</w:t>
      </w:r>
      <w:proofErr w:type="gramEnd"/>
      <w:r w:rsidRPr="004447FD">
        <w:rPr>
          <w:rFonts w:ascii="黑体" w:eastAsia="黑体" w:hAnsi="黑体" w:hint="eastAsia"/>
          <w:b/>
          <w:sz w:val="36"/>
          <w:szCs w:val="36"/>
        </w:rPr>
        <w:t>注明</w:t>
      </w:r>
      <w:r w:rsidR="003537CE" w:rsidRPr="004447FD">
        <w:rPr>
          <w:rFonts w:ascii="黑体" w:eastAsia="黑体" w:hAnsi="黑体" w:hint="eastAsia"/>
          <w:b/>
          <w:sz w:val="36"/>
          <w:szCs w:val="36"/>
        </w:rPr>
        <w:t>：</w:t>
      </w:r>
      <w:r w:rsidR="003537CE" w:rsidRPr="004447FD">
        <w:rPr>
          <w:rFonts w:ascii="黑体" w:eastAsia="黑体" w:hAnsi="黑体"/>
          <w:b/>
          <w:sz w:val="36"/>
          <w:szCs w:val="36"/>
        </w:rPr>
        <w:t>24YZ00</w:t>
      </w:r>
      <w:r w:rsidR="00FB23EC" w:rsidRPr="004447FD">
        <w:rPr>
          <w:rFonts w:ascii="黑体" w:eastAsia="黑体" w:hAnsi="黑体"/>
          <w:b/>
          <w:sz w:val="36"/>
          <w:szCs w:val="36"/>
        </w:rPr>
        <w:t>9</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F66984" w:rsidRPr="004447FD">
        <w:rPr>
          <w:rFonts w:ascii="方正仿宋_GBK" w:eastAsia="方正仿宋_GBK" w:hAnsi="宋体" w:hint="eastAsia"/>
          <w:sz w:val="24"/>
          <w:szCs w:val="24"/>
        </w:rPr>
        <w:t>四</w:t>
      </w:r>
      <w:r w:rsidRPr="004447FD">
        <w:rPr>
          <w:rFonts w:ascii="方正仿宋_GBK" w:eastAsia="方正仿宋_GBK" w:hAnsi="宋体" w:hint="eastAsia"/>
          <w:sz w:val="24"/>
          <w:szCs w:val="24"/>
        </w:rPr>
        <w:t>）供应商（服务商）须满足以下三种要件，其响应文件才被接受：</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 按时递交了投标文件；</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 xml:space="preserve">2. </w:t>
      </w:r>
      <w:proofErr w:type="gramStart"/>
      <w:r w:rsidRPr="004447FD">
        <w:rPr>
          <w:rFonts w:ascii="方正仿宋_GBK" w:eastAsia="方正仿宋_GBK" w:hAnsi="宋体" w:hint="eastAsia"/>
          <w:sz w:val="24"/>
          <w:szCs w:val="24"/>
        </w:rPr>
        <w:t>凭微信扫码</w:t>
      </w:r>
      <w:proofErr w:type="gramEnd"/>
      <w:r w:rsidRPr="004447FD">
        <w:rPr>
          <w:rFonts w:ascii="方正仿宋_GBK" w:eastAsia="方正仿宋_GBK" w:hAnsi="宋体" w:hint="eastAsia"/>
          <w:sz w:val="24"/>
          <w:szCs w:val="24"/>
        </w:rPr>
        <w:t>缴纳交易单号按时报名签到；</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3. 在规定时间内缴纳投标保证金。</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F66984" w:rsidRPr="004447FD">
        <w:rPr>
          <w:rFonts w:ascii="方正仿宋_GBK" w:eastAsia="方正仿宋_GBK" w:hAnsi="宋体" w:hint="eastAsia"/>
          <w:sz w:val="24"/>
          <w:szCs w:val="24"/>
        </w:rPr>
        <w:t>五</w:t>
      </w:r>
      <w:r w:rsidRPr="004447FD">
        <w:rPr>
          <w:rFonts w:ascii="方正仿宋_GBK" w:eastAsia="方正仿宋_GBK" w:hAnsi="宋体" w:hint="eastAsia"/>
          <w:sz w:val="24"/>
          <w:szCs w:val="24"/>
        </w:rPr>
        <w:t>）谈判地点：</w:t>
      </w:r>
      <w:r w:rsidR="00F66984" w:rsidRPr="004447FD">
        <w:rPr>
          <w:rFonts w:ascii="方正仿宋_GBK" w:eastAsia="方正仿宋_GBK" w:hAnsi="宋体" w:hint="eastAsia"/>
          <w:sz w:val="24"/>
          <w:szCs w:val="24"/>
        </w:rPr>
        <w:t>重庆市涪陵区李渡聚贤大道16号（长江师范学院图书馆106招标室）</w:t>
      </w:r>
      <w:r w:rsidRPr="004447FD">
        <w:rPr>
          <w:rFonts w:ascii="方正仿宋_GBK" w:eastAsia="方正仿宋_GBK" w:hAnsi="宋体" w:hint="eastAsia"/>
          <w:sz w:val="24"/>
          <w:szCs w:val="24"/>
        </w:rPr>
        <w:t>。</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F66984" w:rsidRPr="004447FD">
        <w:rPr>
          <w:rFonts w:ascii="方正仿宋_GBK" w:eastAsia="方正仿宋_GBK" w:hAnsi="宋体" w:hint="eastAsia"/>
          <w:sz w:val="24"/>
          <w:szCs w:val="24"/>
        </w:rPr>
        <w:t>六</w:t>
      </w:r>
      <w:r w:rsidRPr="004447FD">
        <w:rPr>
          <w:rFonts w:ascii="方正仿宋_GBK" w:eastAsia="方正仿宋_GBK" w:hAnsi="宋体" w:hint="eastAsia"/>
          <w:sz w:val="24"/>
          <w:szCs w:val="24"/>
        </w:rPr>
        <w:t>）提交响应文件截止时间：2024年</w:t>
      </w:r>
      <w:r w:rsidR="003B50BB">
        <w:rPr>
          <w:rFonts w:ascii="方正仿宋_GBK" w:eastAsia="方正仿宋_GBK" w:hAnsi="宋体" w:hint="eastAsia"/>
          <w:sz w:val="24"/>
          <w:szCs w:val="24"/>
        </w:rPr>
        <w:t>4</w:t>
      </w:r>
      <w:r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8</w:t>
      </w:r>
      <w:r w:rsidRPr="004447FD">
        <w:rPr>
          <w:rFonts w:ascii="方正仿宋_GBK" w:eastAsia="方正仿宋_GBK" w:hAnsi="宋体" w:hint="eastAsia"/>
          <w:sz w:val="24"/>
          <w:szCs w:val="24"/>
        </w:rPr>
        <w:t>日北京时间10:00:00</w:t>
      </w:r>
    </w:p>
    <w:p w:rsidR="00C04BA0" w:rsidRPr="004447FD" w:rsidRDefault="00C04BA0" w:rsidP="0076666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F66984" w:rsidRPr="004447FD">
        <w:rPr>
          <w:rFonts w:ascii="方正仿宋_GBK" w:eastAsia="方正仿宋_GBK" w:hAnsi="宋体" w:hint="eastAsia"/>
          <w:sz w:val="24"/>
          <w:szCs w:val="24"/>
        </w:rPr>
        <w:t>七</w:t>
      </w:r>
      <w:r w:rsidRPr="004447FD">
        <w:rPr>
          <w:rFonts w:ascii="方正仿宋_GBK" w:eastAsia="方正仿宋_GBK" w:hAnsi="宋体" w:hint="eastAsia"/>
          <w:sz w:val="24"/>
          <w:szCs w:val="24"/>
        </w:rPr>
        <w:t>）谈判开始时间：2024年</w:t>
      </w:r>
      <w:r w:rsidR="003B50BB">
        <w:rPr>
          <w:rFonts w:ascii="方正仿宋_GBK" w:eastAsia="方正仿宋_GBK" w:hAnsi="宋体" w:hint="eastAsia"/>
          <w:sz w:val="24"/>
          <w:szCs w:val="24"/>
        </w:rPr>
        <w:t>4</w:t>
      </w:r>
      <w:r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8</w:t>
      </w:r>
      <w:r w:rsidRPr="004447FD">
        <w:rPr>
          <w:rFonts w:ascii="方正仿宋_GBK" w:eastAsia="方正仿宋_GBK" w:hAnsi="宋体" w:hint="eastAsia"/>
          <w:sz w:val="24"/>
          <w:szCs w:val="24"/>
        </w:rPr>
        <w:t>日北京时间10:00:00</w:t>
      </w:r>
    </w:p>
    <w:p w:rsidR="00C04BA0" w:rsidRPr="004447FD" w:rsidRDefault="00C04BA0" w:rsidP="00C86299">
      <w:pPr>
        <w:pStyle w:val="23"/>
        <w:adjustRightInd w:val="0"/>
        <w:snapToGrid w:val="0"/>
        <w:spacing w:before="0" w:after="0" w:line="400" w:lineRule="exact"/>
        <w:ind w:firstLineChars="200" w:firstLine="480"/>
        <w:rPr>
          <w:rFonts w:ascii="方正仿宋_GBK" w:eastAsia="方正仿宋_GBK" w:hAnsi="宋体"/>
          <w:sz w:val="24"/>
        </w:rPr>
      </w:pPr>
      <w:bookmarkStart w:id="32" w:name="_Toc161650651"/>
      <w:r w:rsidRPr="004447FD">
        <w:rPr>
          <w:rFonts w:ascii="方正仿宋_GBK" w:eastAsia="方正仿宋_GBK" w:hAnsi="宋体" w:hint="eastAsia"/>
          <w:sz w:val="24"/>
        </w:rPr>
        <w:t>五、保证金</w:t>
      </w:r>
      <w:bookmarkEnd w:id="32"/>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（一）保证金递交</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供应商（服务商）须按本项目规定的保证金金额进行缴纳（保证金金额详见本篇，一、竞争性谈判内容），由供应商（服务商）从其基本账户将保证金汇至以下账户，并注明：</w:t>
      </w:r>
      <w:bookmarkStart w:id="33" w:name="_Hlk159510187"/>
      <w:r w:rsidRPr="004447FD">
        <w:rPr>
          <w:rFonts w:ascii="方正仿宋_GBK" w:eastAsia="方正仿宋_GBK" w:hAnsi="宋体" w:hint="eastAsia"/>
          <w:sz w:val="24"/>
          <w:szCs w:val="24"/>
        </w:rPr>
        <w:t>“</w:t>
      </w:r>
      <w:r w:rsidRPr="004447FD">
        <w:rPr>
          <w:rFonts w:ascii="方正仿宋_GBK" w:eastAsia="方正仿宋_GBK" w:hAnsi="宋体" w:hint="eastAsia"/>
          <w:b/>
          <w:bCs/>
          <w:sz w:val="24"/>
          <w:szCs w:val="24"/>
        </w:rPr>
        <w:t>项目号+投标保证金</w:t>
      </w:r>
      <w:r w:rsidRPr="004447FD">
        <w:rPr>
          <w:rFonts w:ascii="方正仿宋_GBK" w:eastAsia="方正仿宋_GBK" w:hAnsi="宋体" w:hint="eastAsia"/>
          <w:sz w:val="24"/>
          <w:szCs w:val="24"/>
        </w:rPr>
        <w:t>”字样</w:t>
      </w:r>
      <w:bookmarkEnd w:id="33"/>
      <w:r w:rsidRPr="004447FD">
        <w:rPr>
          <w:rFonts w:ascii="方正仿宋_GBK" w:eastAsia="方正仿宋_GBK" w:hAnsi="宋体" w:hint="eastAsia"/>
          <w:sz w:val="24"/>
          <w:szCs w:val="24"/>
        </w:rPr>
        <w:t>，保证金的到账截止时间为谈判开始前一天（</w:t>
      </w:r>
      <w:r w:rsidR="003B50BB">
        <w:rPr>
          <w:rFonts w:ascii="方正仿宋_GBK" w:eastAsia="方正仿宋_GBK" w:hAnsi="宋体" w:hint="eastAsia"/>
          <w:sz w:val="24"/>
          <w:szCs w:val="24"/>
        </w:rPr>
        <w:t>4</w:t>
      </w:r>
      <w:r w:rsidR="000C73A5" w:rsidRPr="004447FD">
        <w:rPr>
          <w:rFonts w:ascii="方正仿宋_GBK" w:eastAsia="方正仿宋_GBK" w:hAnsi="宋体" w:hint="eastAsia"/>
          <w:sz w:val="24"/>
          <w:szCs w:val="24"/>
        </w:rPr>
        <w:t>月</w:t>
      </w:r>
      <w:r w:rsidR="003B50BB">
        <w:rPr>
          <w:rFonts w:ascii="方正仿宋_GBK" w:eastAsia="方正仿宋_GBK" w:hAnsi="宋体" w:hint="eastAsia"/>
          <w:sz w:val="24"/>
          <w:szCs w:val="24"/>
        </w:rPr>
        <w:t>7</w:t>
      </w:r>
      <w:r w:rsidR="000C73A5" w:rsidRPr="004447FD">
        <w:rPr>
          <w:rFonts w:ascii="方正仿宋_GBK" w:eastAsia="方正仿宋_GBK" w:hAnsi="宋体" w:hint="eastAsia"/>
          <w:sz w:val="24"/>
          <w:szCs w:val="24"/>
        </w:rPr>
        <w:t>日</w:t>
      </w:r>
      <w:r w:rsidRPr="004447FD">
        <w:rPr>
          <w:rFonts w:ascii="方正仿宋_GBK" w:eastAsia="方正仿宋_GBK" w:hAnsi="宋体" w:hint="eastAsia"/>
          <w:sz w:val="24"/>
          <w:szCs w:val="24"/>
        </w:rPr>
        <w:t>）18:00:00时，（如本项目因故延期，到账时间相应顺延到开标前一日</w:t>
      </w:r>
      <w:bookmarkStart w:id="34" w:name="_Hlk159939982"/>
      <w:r w:rsidRPr="004447FD">
        <w:rPr>
          <w:rFonts w:ascii="方正仿宋_GBK" w:eastAsia="方正仿宋_GBK" w:hAnsi="宋体" w:hint="eastAsia"/>
          <w:sz w:val="24"/>
          <w:szCs w:val="24"/>
        </w:rPr>
        <w:t>18:00:00</w:t>
      </w:r>
      <w:bookmarkEnd w:id="34"/>
      <w:r w:rsidRPr="004447FD">
        <w:rPr>
          <w:rFonts w:ascii="方正仿宋_GBK" w:eastAsia="方正仿宋_GBK" w:hAnsi="宋体" w:hint="eastAsia"/>
          <w:sz w:val="24"/>
          <w:szCs w:val="24"/>
        </w:rPr>
        <w:t>时）如未按时到账，不具备</w:t>
      </w:r>
      <w:r w:rsidR="000A095E" w:rsidRPr="004447FD">
        <w:rPr>
          <w:rFonts w:ascii="方正仿宋_GBK" w:eastAsia="方正仿宋_GBK" w:hAnsi="宋体" w:hint="eastAsia"/>
          <w:sz w:val="24"/>
          <w:szCs w:val="24"/>
        </w:rPr>
        <w:t>谈判</w:t>
      </w:r>
      <w:r w:rsidRPr="004447FD">
        <w:rPr>
          <w:rFonts w:ascii="方正仿宋_GBK" w:eastAsia="方正仿宋_GBK" w:hAnsi="宋体" w:hint="eastAsia"/>
          <w:sz w:val="24"/>
          <w:szCs w:val="24"/>
        </w:rPr>
        <w:t>资格。</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长江师范学院账户信息：</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户  名：长江师范学院。</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开户行：重庆农村商业银行涪陵分行李渡支行。</w:t>
      </w:r>
    </w:p>
    <w:p w:rsidR="00C04BA0" w:rsidRPr="004447FD" w:rsidRDefault="00C04BA0" w:rsidP="00B7607E">
      <w:pPr>
        <w:spacing w:line="400" w:lineRule="exact"/>
        <w:ind w:firstLineChars="200" w:firstLine="480"/>
        <w:rPr>
          <w:rFonts w:ascii="方正仿宋_GBK" w:eastAsia="方正仿宋_GBK" w:hAnsi="宋体"/>
          <w:sz w:val="24"/>
          <w:szCs w:val="24"/>
        </w:rPr>
      </w:pPr>
      <w:proofErr w:type="gramStart"/>
      <w:r w:rsidRPr="004447FD">
        <w:rPr>
          <w:rFonts w:ascii="方正仿宋_GBK" w:eastAsia="方正仿宋_GBK" w:hAnsi="宋体" w:hint="eastAsia"/>
          <w:sz w:val="24"/>
          <w:szCs w:val="24"/>
        </w:rPr>
        <w:t>账</w:t>
      </w:r>
      <w:proofErr w:type="gramEnd"/>
      <w:r w:rsidRPr="004447FD">
        <w:rPr>
          <w:rFonts w:ascii="方正仿宋_GBK" w:eastAsia="方正仿宋_GBK" w:hAnsi="宋体" w:hint="eastAsia"/>
          <w:sz w:val="24"/>
          <w:szCs w:val="24"/>
        </w:rPr>
        <w:t xml:space="preserve">  号：2406080120010001028</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1.各供应商（服务商）在银行转账（电汇）时，须充分考虑银行转账（电汇）的时间差风险，如同城转账、异地转账或汇款、跨行转账或电汇的时间要求。</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2.向长江师范学院缴纳</w:t>
      </w:r>
      <w:r w:rsidR="000A095E" w:rsidRPr="004447FD">
        <w:rPr>
          <w:rFonts w:ascii="方正仿宋_GBK" w:eastAsia="方正仿宋_GBK" w:hAnsi="宋体" w:hint="eastAsia"/>
          <w:sz w:val="24"/>
          <w:szCs w:val="24"/>
        </w:rPr>
        <w:t>投标</w:t>
      </w:r>
      <w:r w:rsidRPr="004447FD">
        <w:rPr>
          <w:rFonts w:ascii="方正仿宋_GBK" w:eastAsia="方正仿宋_GBK" w:hAnsi="宋体" w:hint="eastAsia"/>
          <w:sz w:val="24"/>
          <w:szCs w:val="24"/>
        </w:rPr>
        <w:t>保证金款项时，应注明款项事由：项目号+投标保证金字样。</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3.各供应商（服务商）在递交</w:t>
      </w:r>
      <w:r w:rsidR="000A095E" w:rsidRPr="004447FD">
        <w:rPr>
          <w:rFonts w:ascii="方正仿宋_GBK" w:eastAsia="方正仿宋_GBK" w:hAnsi="宋体" w:hint="eastAsia"/>
          <w:sz w:val="24"/>
          <w:szCs w:val="24"/>
        </w:rPr>
        <w:t>投标</w:t>
      </w:r>
      <w:r w:rsidRPr="004447FD">
        <w:rPr>
          <w:rFonts w:ascii="方正仿宋_GBK" w:eastAsia="方正仿宋_GBK" w:hAnsi="宋体" w:hint="eastAsia"/>
          <w:sz w:val="24"/>
          <w:szCs w:val="24"/>
        </w:rPr>
        <w:t>保证金时，到款账户为上述指定的账户，来款账户必须为本公司基本账户。</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（二）保证金退还方式</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1.未</w:t>
      </w:r>
      <w:r w:rsidR="00F7259D"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的</w:t>
      </w:r>
      <w:r w:rsidR="000A095E" w:rsidRPr="004447FD">
        <w:rPr>
          <w:rFonts w:ascii="方正仿宋_GBK" w:eastAsia="方正仿宋_GBK" w:hAnsi="宋体" w:hint="eastAsia"/>
          <w:sz w:val="24"/>
          <w:szCs w:val="24"/>
        </w:rPr>
        <w:t>投标</w:t>
      </w:r>
      <w:r w:rsidRPr="004447FD">
        <w:rPr>
          <w:rFonts w:ascii="方正仿宋_GBK" w:eastAsia="方正仿宋_GBK" w:hAnsi="宋体" w:hint="eastAsia"/>
          <w:sz w:val="24"/>
          <w:szCs w:val="24"/>
        </w:rPr>
        <w:t>保证金，在成交通知书发放后，长江师范学院财务处在五个工作日内按来款渠道无息直接退还。</w:t>
      </w:r>
    </w:p>
    <w:p w:rsidR="003B5758" w:rsidRPr="004447FD" w:rsidRDefault="003B5758" w:rsidP="00C86299">
      <w:pPr>
        <w:spacing w:line="400" w:lineRule="exact"/>
        <w:ind w:firstLineChars="200" w:firstLine="480"/>
        <w:rPr>
          <w:rFonts w:ascii="方正仿宋_GBK" w:eastAsia="方正仿宋_GBK" w:hAnsi="宋体"/>
          <w:b/>
          <w:bCs/>
          <w:sz w:val="24"/>
          <w:szCs w:val="24"/>
        </w:rPr>
      </w:pPr>
      <w:r w:rsidRPr="004447FD">
        <w:rPr>
          <w:rFonts w:ascii="方正仿宋_GBK" w:eastAsia="方正仿宋_GBK" w:hAnsi="宋体" w:hint="eastAsia"/>
          <w:b/>
          <w:bCs/>
          <w:sz w:val="24"/>
          <w:szCs w:val="24"/>
        </w:rPr>
        <w:lastRenderedPageBreak/>
        <w:t>缴纳保证金后未到现场投标的供应商，请在本项目结果公告后2个工作日内，将缴款凭据、证明材料上传至269267403@qq.com邮箱，逾期未传，请自行联系退还。</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w:t>
      </w:r>
      <w:r w:rsidR="00F7259D"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的</w:t>
      </w:r>
      <w:r w:rsidR="000A095E" w:rsidRPr="004447FD">
        <w:rPr>
          <w:rFonts w:ascii="方正仿宋_GBK" w:eastAsia="方正仿宋_GBK" w:hAnsi="宋体" w:hint="eastAsia"/>
          <w:sz w:val="24"/>
          <w:szCs w:val="24"/>
        </w:rPr>
        <w:t>投标</w:t>
      </w:r>
      <w:r w:rsidRPr="004447FD">
        <w:rPr>
          <w:rFonts w:ascii="方正仿宋_GBK" w:eastAsia="方正仿宋_GBK" w:hAnsi="宋体" w:hint="eastAsia"/>
          <w:sz w:val="24"/>
          <w:szCs w:val="24"/>
        </w:rPr>
        <w:t>保证金自动转为</w:t>
      </w:r>
      <w:r w:rsidR="003E729C" w:rsidRPr="004447FD">
        <w:rPr>
          <w:rFonts w:ascii="方正仿宋_GBK" w:eastAsia="方正仿宋_GBK" w:hAnsi="宋体" w:hint="eastAsia"/>
          <w:sz w:val="24"/>
          <w:szCs w:val="24"/>
        </w:rPr>
        <w:t>质量</w:t>
      </w:r>
      <w:r w:rsidRPr="004447FD">
        <w:rPr>
          <w:rFonts w:ascii="方正仿宋_GBK" w:eastAsia="方正仿宋_GBK" w:hAnsi="宋体" w:hint="eastAsia"/>
          <w:sz w:val="24"/>
          <w:szCs w:val="24"/>
        </w:rPr>
        <w:t>保证金。</w:t>
      </w:r>
      <w:r w:rsidR="003E729C" w:rsidRPr="004447FD">
        <w:rPr>
          <w:rFonts w:ascii="方正仿宋_GBK" w:eastAsia="方正仿宋_GBK" w:hAnsi="宋体" w:hint="eastAsia"/>
          <w:sz w:val="24"/>
          <w:szCs w:val="24"/>
        </w:rPr>
        <w:t>质量</w:t>
      </w:r>
      <w:r w:rsidRPr="004447FD">
        <w:rPr>
          <w:rFonts w:ascii="方正仿宋_GBK" w:eastAsia="方正仿宋_GBK" w:hAnsi="宋体" w:hint="eastAsia"/>
          <w:sz w:val="24"/>
          <w:szCs w:val="24"/>
        </w:rPr>
        <w:t>保证金用于执行合同的约束，</w:t>
      </w:r>
      <w:r w:rsidR="004B44D0" w:rsidRPr="004447FD">
        <w:rPr>
          <w:rFonts w:ascii="方正仿宋_GBK" w:eastAsia="方正仿宋_GBK" w:hAnsi="宋体" w:hint="eastAsia"/>
          <w:sz w:val="24"/>
          <w:szCs w:val="24"/>
        </w:rPr>
        <w:t>质保期</w:t>
      </w:r>
      <w:r w:rsidRPr="004447FD">
        <w:rPr>
          <w:rFonts w:ascii="方正仿宋_GBK" w:eastAsia="方正仿宋_GBK" w:hAnsi="宋体" w:hint="eastAsia"/>
          <w:sz w:val="24"/>
          <w:szCs w:val="24"/>
        </w:rPr>
        <w:t>满后，无售后服务问题，可办理退款手续，采购人财务部门在五个工作日内按来款渠道无息直接退还。</w:t>
      </w:r>
    </w:p>
    <w:p w:rsidR="00C04BA0" w:rsidRPr="004447FD" w:rsidRDefault="00C04BA0" w:rsidP="00C86299">
      <w:pPr>
        <w:pStyle w:val="23"/>
        <w:adjustRightInd w:val="0"/>
        <w:snapToGrid w:val="0"/>
        <w:spacing w:before="0" w:after="0" w:line="400" w:lineRule="exact"/>
        <w:ind w:firstLineChars="200" w:firstLine="480"/>
        <w:rPr>
          <w:rFonts w:ascii="方正仿宋_GBK" w:eastAsia="方正仿宋_GBK" w:hAnsi="宋体"/>
          <w:sz w:val="24"/>
        </w:rPr>
      </w:pPr>
      <w:bookmarkStart w:id="35" w:name="_Toc161650652"/>
      <w:r w:rsidRPr="004447FD">
        <w:rPr>
          <w:rFonts w:ascii="方正仿宋_GBK" w:eastAsia="方正仿宋_GBK" w:hAnsi="宋体" w:hint="eastAsia"/>
          <w:sz w:val="24"/>
        </w:rPr>
        <w:t>六、其它有关规定</w:t>
      </w:r>
      <w:bookmarkEnd w:id="35"/>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（一）单位负责人为同一人或者存在直接控股、管理关系的不同供应商（服务商），不得参加同一合同项（包）下的采购活动，否则均为无效谈判。</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（二）为采购项目提供整体设计、规范编制或者项目管理、监理、检测等服务的供应商（服务商），不得再参加该采购项目的其他采购活动。</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（三）同一合同项（包）下为单一品目的货物采购中，同一品牌同一型号产品有多家供应商（服务商）参加谈判，只能按照一家供应商（服务商）计算。</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（四）同一合同项（包）下的货物，制造商参与谈判的，不得再委托代理商参与谈判。</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五）本项目的澄清文件（如果有）一律在“行采家（https://www.gec123.com/）”或“长江师范学院招投标网（https://zbcg.yznu.cn/）”上发布，请各供应商（服务商）注意下载或到采购代理机构处领取；无论供应商（服务商）下载或领取与否，均视同供应商（服务商）已知晓本项目澄清文件（如果有）的内容。</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（六）超过响应文件截止时间递交的响应文件，恕不接收。</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（七）谈判费用：无论谈判结果如何，供应商（服务商）参与本项目谈判的所有费用均应由供应商（服务商）自行承担。</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（八）</w:t>
      </w:r>
      <w:r w:rsidRPr="004447FD">
        <w:rPr>
          <w:rFonts w:ascii="方正仿宋_GBK" w:eastAsia="方正仿宋_GBK" w:hAnsi="宋体" w:hint="eastAsia"/>
          <w:b/>
          <w:bCs/>
          <w:sz w:val="24"/>
          <w:szCs w:val="24"/>
        </w:rPr>
        <w:t>本项目不接受联合体参与谈判，否则按无效处理。</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（九）</w:t>
      </w:r>
      <w:r w:rsidRPr="004447FD">
        <w:rPr>
          <w:rFonts w:ascii="方正仿宋_GBK" w:eastAsia="方正仿宋_GBK" w:hAnsi="宋体" w:hint="eastAsia"/>
          <w:b/>
          <w:bCs/>
          <w:sz w:val="24"/>
          <w:szCs w:val="24"/>
        </w:rPr>
        <w:t>本项目不接受合同分包，否则按无效处理。</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十）按照《财政部关于在政府采购活动中查询及使用信用记录有关问题的通知》财库〔2016〕125号，供应商（服务商）列入失信被执行人、重大税收违法案件当事人名单、政府采购严重违法失信行为记录名单及其他不符合《中华人民共和国政府采购法》第二十二条规定条件的供应商（服务商），将拒绝其参与采购活动。</w:t>
      </w:r>
    </w:p>
    <w:p w:rsidR="00535939" w:rsidRPr="004447FD" w:rsidRDefault="00535939" w:rsidP="00C86299">
      <w:pPr>
        <w:pStyle w:val="23"/>
        <w:snapToGrid w:val="0"/>
        <w:spacing w:before="0" w:after="0" w:line="400" w:lineRule="exact"/>
        <w:ind w:firstLineChars="200" w:firstLine="480"/>
        <w:rPr>
          <w:rFonts w:ascii="方正仿宋_GBK" w:eastAsia="方正仿宋_GBK" w:hAnsi="宋体"/>
          <w:sz w:val="24"/>
        </w:rPr>
      </w:pPr>
      <w:bookmarkStart w:id="36" w:name="_Toc161650653"/>
      <w:r w:rsidRPr="004447FD">
        <w:rPr>
          <w:rFonts w:ascii="方正仿宋_GBK" w:eastAsia="方正仿宋_GBK" w:hAnsi="宋体" w:hint="eastAsia"/>
          <w:sz w:val="24"/>
        </w:rPr>
        <w:t>七、现场踏勘</w:t>
      </w:r>
      <w:bookmarkEnd w:id="36"/>
    </w:p>
    <w:p w:rsidR="00535939" w:rsidRPr="004447FD" w:rsidRDefault="00535939" w:rsidP="003234AC">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供应商在编制响应文件时应自行到本项目</w:t>
      </w:r>
      <w:r w:rsidR="003234AC" w:rsidRPr="004447FD">
        <w:rPr>
          <w:rFonts w:ascii="方正仿宋_GBK" w:eastAsia="方正仿宋_GBK" w:hAnsi="宋体" w:hint="eastAsia"/>
          <w:sz w:val="24"/>
          <w:szCs w:val="24"/>
        </w:rPr>
        <w:t>实施地</w:t>
      </w:r>
      <w:r w:rsidRPr="004447FD">
        <w:rPr>
          <w:rFonts w:ascii="方正仿宋_GBK" w:eastAsia="方正仿宋_GBK" w:hAnsi="宋体" w:hint="eastAsia"/>
          <w:sz w:val="24"/>
          <w:szCs w:val="24"/>
        </w:rPr>
        <w:t>现场踏勘，以便进行合理报价。无论投标</w:t>
      </w:r>
      <w:r w:rsidR="003234AC" w:rsidRPr="004447FD">
        <w:rPr>
          <w:rFonts w:ascii="方正仿宋_GBK" w:eastAsia="方正仿宋_GBK" w:hAnsi="宋体" w:hint="eastAsia"/>
          <w:sz w:val="24"/>
          <w:szCs w:val="24"/>
        </w:rPr>
        <w:t>供应</w:t>
      </w:r>
      <w:r w:rsidRPr="004447FD">
        <w:rPr>
          <w:rFonts w:ascii="方正仿宋_GBK" w:eastAsia="方正仿宋_GBK" w:hAnsi="宋体" w:hint="eastAsia"/>
          <w:sz w:val="24"/>
          <w:szCs w:val="24"/>
        </w:rPr>
        <w:t>商是否踏勘过现场，均被认为已经踏勘过现场，对本项目的风险和义务</w:t>
      </w:r>
      <w:r w:rsidR="009339F3" w:rsidRPr="004447FD">
        <w:rPr>
          <w:rFonts w:ascii="方正仿宋_GBK" w:eastAsia="方正仿宋_GBK" w:hAnsi="宋体" w:hint="eastAsia"/>
          <w:sz w:val="24"/>
          <w:szCs w:val="24"/>
        </w:rPr>
        <w:t>已安全</w:t>
      </w:r>
      <w:r w:rsidRPr="004447FD">
        <w:rPr>
          <w:rFonts w:ascii="方正仿宋_GBK" w:eastAsia="方正仿宋_GBK" w:hAnsi="宋体" w:hint="eastAsia"/>
          <w:sz w:val="24"/>
          <w:szCs w:val="24"/>
        </w:rPr>
        <w:t>了解，并在其报价中已充分考虑了现场和环境条件</w:t>
      </w:r>
      <w:r w:rsidR="003234AC" w:rsidRPr="004447FD">
        <w:rPr>
          <w:rFonts w:ascii="方正仿宋_GBK" w:eastAsia="方正仿宋_GBK" w:hAnsi="宋体" w:hint="eastAsia"/>
          <w:sz w:val="24"/>
          <w:szCs w:val="24"/>
        </w:rPr>
        <w:t>，知晓本项目安装实施过程中</w:t>
      </w:r>
      <w:r w:rsidR="0026223E" w:rsidRPr="004447FD">
        <w:rPr>
          <w:rFonts w:ascii="方正仿宋_GBK" w:eastAsia="方正仿宋_GBK" w:hAnsi="宋体" w:hint="eastAsia"/>
          <w:sz w:val="24"/>
          <w:szCs w:val="24"/>
        </w:rPr>
        <w:t>的具体位置及安装环境</w:t>
      </w:r>
      <w:r w:rsidR="003234AC" w:rsidRPr="004447FD">
        <w:rPr>
          <w:rFonts w:ascii="方正仿宋_GBK" w:eastAsia="方正仿宋_GBK" w:hAnsi="宋体" w:hint="eastAsia"/>
          <w:sz w:val="24"/>
          <w:szCs w:val="24"/>
        </w:rPr>
        <w:t>。</w:t>
      </w:r>
      <w:r w:rsidRPr="004447FD">
        <w:rPr>
          <w:rFonts w:ascii="方正仿宋_GBK" w:eastAsia="方正仿宋_GBK" w:hAnsi="宋体" w:hint="eastAsia"/>
          <w:sz w:val="24"/>
          <w:szCs w:val="24"/>
        </w:rPr>
        <w:t>踏勘现场所发生的费用及一切可能发生的各种事故、责任由投标</w:t>
      </w:r>
      <w:r w:rsidR="003234AC" w:rsidRPr="004447FD">
        <w:rPr>
          <w:rFonts w:ascii="方正仿宋_GBK" w:eastAsia="方正仿宋_GBK" w:hAnsi="宋体" w:hint="eastAsia"/>
          <w:sz w:val="24"/>
          <w:szCs w:val="24"/>
        </w:rPr>
        <w:t>供应</w:t>
      </w:r>
      <w:r w:rsidRPr="004447FD">
        <w:rPr>
          <w:rFonts w:ascii="方正仿宋_GBK" w:eastAsia="方正仿宋_GBK" w:hAnsi="宋体" w:hint="eastAsia"/>
          <w:sz w:val="24"/>
          <w:szCs w:val="24"/>
        </w:rPr>
        <w:t>商自行负责。</w:t>
      </w:r>
    </w:p>
    <w:p w:rsidR="00535939" w:rsidRPr="004447FD" w:rsidRDefault="00535939" w:rsidP="00535939">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技术咨询联系人（现场踏勘）：</w:t>
      </w:r>
      <w:r w:rsidR="0073458D" w:rsidRPr="004447FD">
        <w:rPr>
          <w:rFonts w:ascii="方正仿宋_GBK" w:eastAsia="方正仿宋_GBK" w:hAnsi="宋体" w:hint="eastAsia"/>
          <w:sz w:val="24"/>
          <w:szCs w:val="24"/>
        </w:rPr>
        <w:t>刘</w:t>
      </w:r>
      <w:r w:rsidRPr="004447FD">
        <w:rPr>
          <w:rFonts w:ascii="方正仿宋_GBK" w:eastAsia="方正仿宋_GBK" w:hAnsi="宋体" w:hint="eastAsia"/>
          <w:sz w:val="24"/>
          <w:szCs w:val="24"/>
        </w:rPr>
        <w:t>老师  电话：</w:t>
      </w:r>
      <w:r w:rsidR="0073458D" w:rsidRPr="004447FD">
        <w:rPr>
          <w:rFonts w:ascii="方正仿宋_GBK" w:eastAsia="方正仿宋_GBK" w:hAnsi="宋体" w:hint="eastAsia"/>
          <w:sz w:val="24"/>
          <w:szCs w:val="24"/>
        </w:rPr>
        <w:t>1</w:t>
      </w:r>
      <w:r w:rsidR="0073458D" w:rsidRPr="004447FD">
        <w:rPr>
          <w:rFonts w:ascii="方正仿宋_GBK" w:eastAsia="方正仿宋_GBK" w:hAnsi="宋体"/>
          <w:sz w:val="24"/>
          <w:szCs w:val="24"/>
        </w:rPr>
        <w:t>3594686456</w:t>
      </w:r>
    </w:p>
    <w:p w:rsidR="00C04BA0" w:rsidRPr="004447FD" w:rsidRDefault="00535939" w:rsidP="00C86299">
      <w:pPr>
        <w:pStyle w:val="23"/>
        <w:adjustRightInd w:val="0"/>
        <w:snapToGrid w:val="0"/>
        <w:spacing w:before="0" w:after="0" w:line="400" w:lineRule="exact"/>
        <w:ind w:firstLineChars="200" w:firstLine="480"/>
        <w:rPr>
          <w:rFonts w:ascii="方正仿宋_GBK" w:eastAsia="方正仿宋_GBK" w:hAnsi="宋体"/>
          <w:sz w:val="24"/>
        </w:rPr>
      </w:pPr>
      <w:bookmarkStart w:id="37" w:name="_Toc161650654"/>
      <w:r w:rsidRPr="004447FD">
        <w:rPr>
          <w:rFonts w:ascii="方正仿宋_GBK" w:eastAsia="方正仿宋_GBK" w:hAnsi="宋体" w:hint="eastAsia"/>
          <w:sz w:val="24"/>
        </w:rPr>
        <w:lastRenderedPageBreak/>
        <w:t>八</w:t>
      </w:r>
      <w:r w:rsidR="00C04BA0" w:rsidRPr="004447FD">
        <w:rPr>
          <w:rFonts w:ascii="方正仿宋_GBK" w:eastAsia="方正仿宋_GBK" w:hAnsi="宋体" w:hint="eastAsia"/>
          <w:sz w:val="24"/>
        </w:rPr>
        <w:t>、联系方式</w:t>
      </w:r>
      <w:bookmarkEnd w:id="37"/>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（一）采购人：长江师范学院国有资产管理处</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联系人：张老师  邓老师</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电  话：023-72792266</w:t>
      </w:r>
      <w:r w:rsidR="003B5758" w:rsidRPr="004447FD">
        <w:rPr>
          <w:rFonts w:ascii="方正仿宋_GBK" w:eastAsia="方正仿宋_GBK" w:hAnsi="宋体" w:hint="eastAsia"/>
          <w:sz w:val="24"/>
          <w:szCs w:val="24"/>
        </w:rPr>
        <w:t>（工作时间：</w:t>
      </w:r>
      <w:bookmarkStart w:id="38" w:name="_Hlk159939998"/>
      <w:r w:rsidR="003B5758" w:rsidRPr="004447FD">
        <w:rPr>
          <w:rFonts w:ascii="方正仿宋_GBK" w:eastAsia="方正仿宋_GBK" w:hAnsi="宋体"/>
          <w:sz w:val="24"/>
          <w:szCs w:val="24"/>
        </w:rPr>
        <w:t xml:space="preserve"> 8:20-12:00</w:t>
      </w:r>
      <w:bookmarkEnd w:id="38"/>
      <w:r w:rsidR="003B5758" w:rsidRPr="004447FD">
        <w:rPr>
          <w:rFonts w:ascii="方正仿宋_GBK" w:eastAsia="方正仿宋_GBK" w:hAnsi="宋体"/>
          <w:sz w:val="24"/>
          <w:szCs w:val="24"/>
        </w:rPr>
        <w:t>14:20-18:00</w:t>
      </w:r>
      <w:r w:rsidR="003B5758" w:rsidRPr="004447FD">
        <w:rPr>
          <w:rFonts w:ascii="方正仿宋_GBK" w:eastAsia="方正仿宋_GBK" w:hAnsi="宋体" w:hint="eastAsia"/>
          <w:sz w:val="24"/>
          <w:szCs w:val="24"/>
        </w:rPr>
        <w:t>）</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（二）用户部门：长江师范学院</w:t>
      </w:r>
      <w:r w:rsidR="004447FD">
        <w:rPr>
          <w:rFonts w:ascii="方正仿宋_GBK" w:eastAsia="方正仿宋_GBK" w:hAnsi="宋体" w:hint="eastAsia"/>
          <w:sz w:val="24"/>
          <w:szCs w:val="24"/>
        </w:rPr>
        <w:t>学生处</w:t>
      </w:r>
    </w:p>
    <w:p w:rsidR="00C04BA0"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技术咨询联系人：</w:t>
      </w:r>
      <w:r w:rsidR="0073458D" w:rsidRPr="004447FD">
        <w:rPr>
          <w:rFonts w:ascii="方正仿宋_GBK" w:eastAsia="方正仿宋_GBK" w:hAnsi="宋体" w:hint="eastAsia"/>
          <w:sz w:val="24"/>
          <w:szCs w:val="24"/>
        </w:rPr>
        <w:t>刘老师</w:t>
      </w:r>
    </w:p>
    <w:p w:rsidR="007B253F" w:rsidRPr="004447FD" w:rsidRDefault="00C04BA0" w:rsidP="00B760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电  话：</w:t>
      </w:r>
      <w:bookmarkEnd w:id="26"/>
      <w:bookmarkEnd w:id="27"/>
      <w:bookmarkEnd w:id="28"/>
      <w:bookmarkEnd w:id="29"/>
      <w:bookmarkEnd w:id="30"/>
      <w:r w:rsidR="0073458D" w:rsidRPr="004447FD">
        <w:rPr>
          <w:rFonts w:ascii="方正仿宋_GBK" w:eastAsia="方正仿宋_GBK" w:hAnsi="宋体" w:hint="eastAsia"/>
          <w:sz w:val="24"/>
          <w:szCs w:val="24"/>
        </w:rPr>
        <w:t>1</w:t>
      </w:r>
      <w:r w:rsidR="0073458D" w:rsidRPr="004447FD">
        <w:rPr>
          <w:rFonts w:ascii="方正仿宋_GBK" w:eastAsia="方正仿宋_GBK" w:hAnsi="宋体"/>
          <w:sz w:val="24"/>
          <w:szCs w:val="24"/>
        </w:rPr>
        <w:t>3594686456</w:t>
      </w:r>
    </w:p>
    <w:p w:rsidR="007B253F" w:rsidRPr="004447FD" w:rsidRDefault="007B253F" w:rsidP="004059F9">
      <w:pPr>
        <w:snapToGrid w:val="0"/>
        <w:spacing w:line="400" w:lineRule="exact"/>
        <w:ind w:firstLineChars="200" w:firstLine="480"/>
        <w:outlineLvl w:val="2"/>
        <w:rPr>
          <w:rFonts w:ascii="方正仿宋_GBK" w:eastAsia="方正仿宋_GBK" w:hAnsi="宋体"/>
          <w:sz w:val="24"/>
          <w:szCs w:val="24"/>
        </w:rPr>
        <w:sectPr w:rsidR="007B253F" w:rsidRPr="004447FD" w:rsidSect="00E0165E">
          <w:pgSz w:w="11907" w:h="16840" w:code="9"/>
          <w:pgMar w:top="1134" w:right="1418" w:bottom="1134" w:left="1418" w:header="964" w:footer="907" w:gutter="0"/>
          <w:pgNumType w:fmt="numberInDash"/>
          <w:cols w:space="720"/>
          <w:docGrid w:linePitch="312"/>
        </w:sectPr>
      </w:pPr>
    </w:p>
    <w:p w:rsidR="007B253F" w:rsidRPr="004447FD" w:rsidRDefault="00713998">
      <w:pPr>
        <w:pStyle w:val="23"/>
        <w:spacing w:before="0" w:after="0" w:line="360" w:lineRule="auto"/>
        <w:jc w:val="center"/>
        <w:rPr>
          <w:rFonts w:ascii="方正小标宋_GBK" w:eastAsia="方正小标宋_GBK"/>
          <w:b w:val="0"/>
          <w:sz w:val="36"/>
          <w:szCs w:val="30"/>
        </w:rPr>
      </w:pPr>
      <w:bookmarkStart w:id="39" w:name="_Toc1292"/>
      <w:bookmarkStart w:id="40" w:name="_Toc14516"/>
      <w:bookmarkStart w:id="41" w:name="_Toc65660338"/>
      <w:bookmarkStart w:id="42" w:name="_Toc161650655"/>
      <w:bookmarkStart w:id="43" w:name="_Toc102227313"/>
      <w:r w:rsidRPr="004447FD">
        <w:rPr>
          <w:rFonts w:ascii="方正小标宋_GBK" w:eastAsia="方正小标宋_GBK" w:hint="eastAsia"/>
          <w:b w:val="0"/>
          <w:sz w:val="36"/>
          <w:szCs w:val="30"/>
        </w:rPr>
        <w:lastRenderedPageBreak/>
        <w:t>第二篇  谈判项目技术（质量）需求</w:t>
      </w:r>
      <w:bookmarkEnd w:id="39"/>
      <w:bookmarkEnd w:id="40"/>
      <w:bookmarkEnd w:id="41"/>
      <w:bookmarkEnd w:id="42"/>
    </w:p>
    <w:p w:rsidR="007B253F" w:rsidRPr="004447FD" w:rsidRDefault="00713998" w:rsidP="00517989">
      <w:pPr>
        <w:pStyle w:val="23"/>
        <w:numPr>
          <w:ilvl w:val="0"/>
          <w:numId w:val="16"/>
        </w:numPr>
        <w:adjustRightInd w:val="0"/>
        <w:snapToGrid w:val="0"/>
        <w:spacing w:before="0" w:after="0" w:line="400" w:lineRule="exact"/>
        <w:rPr>
          <w:rFonts w:ascii="方正仿宋_GBK" w:eastAsia="方正仿宋_GBK" w:hAnsi="宋体"/>
          <w:sz w:val="24"/>
        </w:rPr>
      </w:pPr>
      <w:bookmarkStart w:id="44" w:name="_Toc24129"/>
      <w:bookmarkStart w:id="45" w:name="_Toc26971"/>
      <w:bookmarkStart w:id="46" w:name="_Toc65660339"/>
      <w:bookmarkStart w:id="47" w:name="_Toc161650656"/>
      <w:r w:rsidRPr="004447FD">
        <w:rPr>
          <w:rFonts w:ascii="方正仿宋_GBK" w:eastAsia="方正仿宋_GBK" w:hAnsi="宋体" w:hint="eastAsia"/>
          <w:sz w:val="24"/>
        </w:rPr>
        <w:t>项目一览表</w:t>
      </w:r>
      <w:bookmarkEnd w:id="44"/>
      <w:bookmarkEnd w:id="45"/>
      <w:bookmarkEnd w:id="46"/>
      <w:bookmarkEnd w:id="47"/>
    </w:p>
    <w:tbl>
      <w:tblPr>
        <w:tblStyle w:val="afff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696"/>
        <w:gridCol w:w="728"/>
        <w:gridCol w:w="1094"/>
        <w:gridCol w:w="3544"/>
        <w:gridCol w:w="1276"/>
        <w:gridCol w:w="567"/>
        <w:gridCol w:w="567"/>
        <w:gridCol w:w="1156"/>
      </w:tblGrid>
      <w:tr w:rsidR="004447FD" w:rsidRPr="004447FD" w:rsidTr="00327E4E">
        <w:trPr>
          <w:trHeight w:val="541"/>
        </w:trPr>
        <w:tc>
          <w:tcPr>
            <w:tcW w:w="696" w:type="dxa"/>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产品类型</w:t>
            </w:r>
          </w:p>
        </w:tc>
        <w:tc>
          <w:tcPr>
            <w:tcW w:w="728" w:type="dxa"/>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序号</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产品名称</w:t>
            </w:r>
          </w:p>
        </w:tc>
        <w:tc>
          <w:tcPr>
            <w:tcW w:w="1276" w:type="dxa"/>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单位</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数量</w:t>
            </w:r>
          </w:p>
        </w:tc>
        <w:tc>
          <w:tcPr>
            <w:tcW w:w="1156" w:type="dxa"/>
            <w:vAlign w:val="center"/>
          </w:tcPr>
          <w:p w:rsidR="00B94FDF" w:rsidRPr="004447FD" w:rsidRDefault="00B94FDF" w:rsidP="00327E4E">
            <w:pPr>
              <w:ind w:leftChars="-9" w:left="-4" w:hangingChars="10" w:hanging="21"/>
              <w:rPr>
                <w:rFonts w:ascii="宋体" w:hAnsi="宋体"/>
                <w:sz w:val="21"/>
                <w:szCs w:val="21"/>
              </w:rPr>
            </w:pPr>
            <w:r w:rsidRPr="004447FD">
              <w:rPr>
                <w:rFonts w:ascii="宋体" w:hAnsi="宋体" w:hint="eastAsia"/>
                <w:sz w:val="21"/>
                <w:szCs w:val="21"/>
              </w:rPr>
              <w:t>备注</w:t>
            </w:r>
          </w:p>
        </w:tc>
      </w:tr>
      <w:tr w:rsidR="004447FD" w:rsidRPr="004447FD" w:rsidTr="00327E4E">
        <w:trPr>
          <w:trHeight w:val="451"/>
        </w:trPr>
        <w:tc>
          <w:tcPr>
            <w:tcW w:w="696" w:type="dxa"/>
            <w:vMerge w:val="restart"/>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仪</w:t>
            </w:r>
          </w:p>
          <w:p w:rsidR="00B94FDF" w:rsidRPr="004447FD" w:rsidRDefault="00B94FDF" w:rsidP="00327E4E">
            <w:pPr>
              <w:jc w:val="center"/>
              <w:rPr>
                <w:rFonts w:ascii="宋体" w:hAnsi="宋体"/>
                <w:sz w:val="21"/>
                <w:szCs w:val="21"/>
              </w:rPr>
            </w:pPr>
            <w:r w:rsidRPr="004447FD">
              <w:rPr>
                <w:rFonts w:ascii="宋体" w:hAnsi="宋体" w:hint="eastAsia"/>
                <w:sz w:val="21"/>
                <w:szCs w:val="21"/>
              </w:rPr>
              <w:t>器</w:t>
            </w:r>
          </w:p>
          <w:p w:rsidR="00B94FDF" w:rsidRPr="004447FD" w:rsidRDefault="00B94FDF" w:rsidP="00327E4E">
            <w:pPr>
              <w:jc w:val="center"/>
              <w:rPr>
                <w:rFonts w:ascii="宋体" w:hAnsi="宋体"/>
                <w:sz w:val="21"/>
                <w:szCs w:val="21"/>
              </w:rPr>
            </w:pPr>
            <w:r w:rsidRPr="004447FD">
              <w:rPr>
                <w:rFonts w:ascii="宋体" w:hAnsi="宋体" w:hint="eastAsia"/>
                <w:sz w:val="21"/>
                <w:szCs w:val="21"/>
              </w:rPr>
              <w:t>设</w:t>
            </w:r>
          </w:p>
          <w:p w:rsidR="00B94FDF" w:rsidRPr="004447FD" w:rsidRDefault="00B94FDF" w:rsidP="00327E4E">
            <w:pPr>
              <w:jc w:val="center"/>
              <w:rPr>
                <w:rFonts w:ascii="宋体" w:hAnsi="宋体"/>
                <w:sz w:val="21"/>
                <w:szCs w:val="21"/>
              </w:rPr>
            </w:pPr>
            <w:r w:rsidRPr="004447FD">
              <w:rPr>
                <w:rFonts w:ascii="宋体" w:hAnsi="宋体" w:hint="eastAsia"/>
                <w:sz w:val="21"/>
                <w:szCs w:val="21"/>
              </w:rPr>
              <w:t>备</w:t>
            </w:r>
          </w:p>
          <w:p w:rsidR="00B94FDF" w:rsidRPr="004447FD" w:rsidRDefault="00B94FDF" w:rsidP="00327E4E">
            <w:pPr>
              <w:jc w:val="center"/>
              <w:rPr>
                <w:rFonts w:ascii="宋体" w:hAnsi="宋体"/>
                <w:sz w:val="21"/>
                <w:szCs w:val="21"/>
              </w:rPr>
            </w:pPr>
            <w:r w:rsidRPr="004447FD">
              <w:rPr>
                <w:rFonts w:ascii="宋体" w:hAnsi="宋体" w:hint="eastAsia"/>
                <w:sz w:val="21"/>
                <w:szCs w:val="21"/>
              </w:rPr>
              <w:t>类</w:t>
            </w: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智能心理健康自助仪</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restart"/>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2</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歌唱情疏导减压系统</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3</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分娩阵痛体验仪</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3</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4</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会议平板一体机</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5</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个体沙盘</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6</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投影仪及幕布</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7</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台式电脑</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8</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身心反馈音乐放松椅</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9</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VR沉浸</w:t>
            </w:r>
            <w:proofErr w:type="gramStart"/>
            <w:r w:rsidRPr="004447FD">
              <w:rPr>
                <w:rFonts w:ascii="宋体" w:hAnsi="宋体" w:hint="eastAsia"/>
                <w:sz w:val="21"/>
                <w:szCs w:val="21"/>
              </w:rPr>
              <w:t>式心理</w:t>
            </w:r>
            <w:proofErr w:type="gramEnd"/>
            <w:r w:rsidRPr="004447FD">
              <w:rPr>
                <w:rFonts w:ascii="宋体" w:hAnsi="宋体" w:hint="eastAsia"/>
                <w:sz w:val="21"/>
                <w:szCs w:val="21"/>
              </w:rPr>
              <w:t>平台</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0</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宣泄人套装</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1</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智能互动宣泄仪</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2</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沙盘沙箱</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4</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3</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全彩POE枪机摄像头</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16</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4</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24口POE交换机</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5</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网络硬盘录像机</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6</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壁装支架</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16</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7</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显示器</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8</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音箱</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B94FDF" w:rsidRPr="004447FD" w:rsidRDefault="00B94FDF" w:rsidP="00327E4E">
            <w:pPr>
              <w:jc w:val="center"/>
              <w:rPr>
                <w:rFonts w:ascii="宋体" w:hAnsi="宋体"/>
                <w:sz w:val="21"/>
                <w:szCs w:val="21"/>
              </w:rPr>
            </w:pPr>
          </w:p>
        </w:tc>
        <w:tc>
          <w:tcPr>
            <w:tcW w:w="728" w:type="dxa"/>
            <w:vAlign w:val="center"/>
          </w:tcPr>
          <w:p w:rsidR="00B94FDF" w:rsidRPr="004447FD" w:rsidRDefault="00B94FDF"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9</w:t>
            </w:r>
          </w:p>
        </w:tc>
        <w:tc>
          <w:tcPr>
            <w:tcW w:w="4638" w:type="dxa"/>
            <w:gridSpan w:val="2"/>
            <w:vAlign w:val="center"/>
          </w:tcPr>
          <w:p w:rsidR="00B94FDF" w:rsidRPr="004447FD" w:rsidRDefault="00B94FDF" w:rsidP="00327E4E">
            <w:pPr>
              <w:rPr>
                <w:rFonts w:ascii="宋体" w:hAnsi="宋体"/>
                <w:sz w:val="21"/>
                <w:szCs w:val="21"/>
              </w:rPr>
            </w:pPr>
            <w:r w:rsidRPr="004447FD">
              <w:rPr>
                <w:rFonts w:ascii="宋体" w:hAnsi="宋体" w:hint="eastAsia"/>
                <w:sz w:val="21"/>
                <w:szCs w:val="21"/>
              </w:rPr>
              <w:t>空调</w:t>
            </w:r>
          </w:p>
        </w:tc>
        <w:tc>
          <w:tcPr>
            <w:tcW w:w="1276" w:type="dxa"/>
            <w:shd w:val="clear" w:color="auto" w:fill="auto"/>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1134" w:type="dxa"/>
            <w:gridSpan w:val="2"/>
            <w:vAlign w:val="center"/>
          </w:tcPr>
          <w:p w:rsidR="00B94FDF" w:rsidRPr="004447FD" w:rsidRDefault="00B94FDF" w:rsidP="00327E4E">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1156" w:type="dxa"/>
            <w:vMerge/>
            <w:vAlign w:val="center"/>
          </w:tcPr>
          <w:p w:rsidR="00B94FDF" w:rsidRPr="004447FD" w:rsidRDefault="00B94FDF"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restart"/>
            <w:vAlign w:val="center"/>
          </w:tcPr>
          <w:p w:rsidR="000E2B4E" w:rsidRPr="004447FD" w:rsidRDefault="000E2B4E" w:rsidP="00327E4E">
            <w:pPr>
              <w:jc w:val="center"/>
              <w:rPr>
                <w:rFonts w:ascii="宋体" w:hAnsi="宋体"/>
                <w:sz w:val="21"/>
                <w:szCs w:val="21"/>
              </w:rPr>
            </w:pPr>
            <w:r w:rsidRPr="004447FD">
              <w:rPr>
                <w:rFonts w:ascii="宋体" w:hAnsi="宋体" w:hint="eastAsia"/>
                <w:sz w:val="21"/>
                <w:szCs w:val="21"/>
              </w:rPr>
              <w:t>办</w:t>
            </w:r>
          </w:p>
          <w:p w:rsidR="000E2B4E" w:rsidRPr="004447FD" w:rsidRDefault="000E2B4E" w:rsidP="00327E4E">
            <w:pPr>
              <w:jc w:val="center"/>
              <w:rPr>
                <w:rFonts w:ascii="宋体" w:hAnsi="宋体"/>
                <w:sz w:val="21"/>
                <w:szCs w:val="21"/>
              </w:rPr>
            </w:pPr>
            <w:r w:rsidRPr="004447FD">
              <w:rPr>
                <w:rFonts w:ascii="宋体" w:hAnsi="宋体" w:hint="eastAsia"/>
                <w:sz w:val="21"/>
                <w:szCs w:val="21"/>
              </w:rPr>
              <w:t>公</w:t>
            </w:r>
          </w:p>
          <w:p w:rsidR="000E2B4E" w:rsidRPr="004447FD" w:rsidRDefault="000E2B4E" w:rsidP="00327E4E">
            <w:pPr>
              <w:jc w:val="center"/>
              <w:rPr>
                <w:rFonts w:ascii="宋体" w:hAnsi="宋体"/>
                <w:sz w:val="21"/>
                <w:szCs w:val="21"/>
              </w:rPr>
            </w:pPr>
            <w:r w:rsidRPr="004447FD">
              <w:rPr>
                <w:rFonts w:ascii="宋体" w:hAnsi="宋体" w:hint="eastAsia"/>
                <w:sz w:val="21"/>
                <w:szCs w:val="21"/>
              </w:rPr>
              <w:t>家</w:t>
            </w:r>
          </w:p>
          <w:p w:rsidR="000E2B4E" w:rsidRPr="004447FD" w:rsidRDefault="000E2B4E" w:rsidP="00327E4E">
            <w:pPr>
              <w:jc w:val="center"/>
              <w:rPr>
                <w:rFonts w:ascii="宋体" w:hAnsi="宋体"/>
                <w:sz w:val="21"/>
                <w:szCs w:val="21"/>
              </w:rPr>
            </w:pPr>
            <w:r w:rsidRPr="004447FD">
              <w:rPr>
                <w:rFonts w:ascii="宋体" w:hAnsi="宋体" w:hint="eastAsia"/>
                <w:sz w:val="21"/>
                <w:szCs w:val="21"/>
              </w:rPr>
              <w:t>具</w:t>
            </w:r>
          </w:p>
          <w:p w:rsidR="000E2B4E" w:rsidRPr="004447FD" w:rsidRDefault="000E2B4E" w:rsidP="00327E4E">
            <w:pPr>
              <w:jc w:val="center"/>
              <w:rPr>
                <w:rFonts w:ascii="宋体" w:hAnsi="宋体"/>
                <w:sz w:val="21"/>
                <w:szCs w:val="21"/>
              </w:rPr>
            </w:pPr>
            <w:r w:rsidRPr="004447FD">
              <w:rPr>
                <w:rFonts w:ascii="宋体" w:hAnsi="宋体" w:hint="eastAsia"/>
                <w:sz w:val="21"/>
                <w:szCs w:val="21"/>
              </w:rPr>
              <w:t>类</w:t>
            </w:r>
          </w:p>
        </w:tc>
        <w:tc>
          <w:tcPr>
            <w:tcW w:w="728" w:type="dxa"/>
            <w:vAlign w:val="center"/>
          </w:tcPr>
          <w:p w:rsidR="000E2B4E" w:rsidRPr="004447FD" w:rsidRDefault="000E2B4E" w:rsidP="00327E4E">
            <w:pPr>
              <w:jc w:val="center"/>
              <w:rPr>
                <w:rFonts w:ascii="宋体" w:hAnsi="宋体"/>
                <w:sz w:val="21"/>
                <w:szCs w:val="21"/>
              </w:rPr>
            </w:pPr>
            <w:r w:rsidRPr="004447FD">
              <w:rPr>
                <w:rFonts w:ascii="宋体" w:hAnsi="宋体" w:hint="eastAsia"/>
                <w:sz w:val="21"/>
                <w:szCs w:val="21"/>
              </w:rPr>
              <w:t>序号</w:t>
            </w:r>
          </w:p>
        </w:tc>
        <w:tc>
          <w:tcPr>
            <w:tcW w:w="1094" w:type="dxa"/>
            <w:tcBorders>
              <w:right w:val="single" w:sz="4" w:space="0" w:color="auto"/>
            </w:tcBorders>
            <w:vAlign w:val="center"/>
          </w:tcPr>
          <w:p w:rsidR="000E2B4E" w:rsidRPr="004447FD" w:rsidRDefault="000E2B4E" w:rsidP="00327E4E">
            <w:pPr>
              <w:jc w:val="center"/>
              <w:rPr>
                <w:rFonts w:ascii="宋体" w:hAnsi="宋体"/>
                <w:sz w:val="21"/>
                <w:szCs w:val="21"/>
              </w:rPr>
            </w:pPr>
            <w:r w:rsidRPr="004447FD">
              <w:rPr>
                <w:rFonts w:ascii="宋体" w:hAnsi="宋体" w:hint="eastAsia"/>
                <w:sz w:val="21"/>
                <w:szCs w:val="21"/>
              </w:rPr>
              <w:t>产品</w:t>
            </w:r>
          </w:p>
          <w:p w:rsidR="000E2B4E" w:rsidRPr="004447FD" w:rsidRDefault="000E2B4E" w:rsidP="00327E4E">
            <w:pPr>
              <w:jc w:val="center"/>
              <w:rPr>
                <w:rFonts w:ascii="宋体" w:hAnsi="宋体"/>
                <w:sz w:val="21"/>
                <w:szCs w:val="21"/>
              </w:rPr>
            </w:pPr>
            <w:r w:rsidRPr="004447FD">
              <w:rPr>
                <w:rFonts w:ascii="宋体" w:hAnsi="宋体" w:hint="eastAsia"/>
                <w:sz w:val="21"/>
                <w:szCs w:val="21"/>
              </w:rPr>
              <w:t>名称</w:t>
            </w:r>
          </w:p>
        </w:tc>
        <w:tc>
          <w:tcPr>
            <w:tcW w:w="3544" w:type="dxa"/>
            <w:tcBorders>
              <w:left w:val="single" w:sz="4" w:space="0" w:color="auto"/>
            </w:tcBorders>
            <w:vAlign w:val="center"/>
          </w:tcPr>
          <w:p w:rsidR="000E2B4E" w:rsidRPr="004447FD" w:rsidRDefault="000E2B4E" w:rsidP="00327E4E">
            <w:pPr>
              <w:rPr>
                <w:rFonts w:ascii="宋体" w:hAnsi="宋体"/>
                <w:sz w:val="21"/>
                <w:szCs w:val="21"/>
              </w:rPr>
            </w:pPr>
            <w:r w:rsidRPr="004447FD">
              <w:rPr>
                <w:rFonts w:ascii="宋体" w:hAnsi="宋体" w:hint="eastAsia"/>
                <w:sz w:val="21"/>
                <w:szCs w:val="21"/>
              </w:rPr>
              <w:t>规格型号</w:t>
            </w:r>
          </w:p>
        </w:tc>
        <w:tc>
          <w:tcPr>
            <w:tcW w:w="1276" w:type="dxa"/>
            <w:shd w:val="clear" w:color="auto" w:fill="auto"/>
            <w:vAlign w:val="center"/>
          </w:tcPr>
          <w:p w:rsidR="000E2B4E" w:rsidRPr="004447FD" w:rsidRDefault="000E2B4E" w:rsidP="00327E4E">
            <w:pPr>
              <w:ind w:leftChars="-9" w:left="-4" w:hangingChars="10" w:hanging="21"/>
              <w:rPr>
                <w:rFonts w:ascii="宋体" w:hAnsi="宋体"/>
                <w:sz w:val="21"/>
                <w:szCs w:val="21"/>
              </w:rPr>
            </w:pPr>
            <w:r w:rsidRPr="004447FD">
              <w:rPr>
                <w:rFonts w:ascii="宋体" w:hAnsi="宋体" w:hint="eastAsia"/>
                <w:sz w:val="21"/>
                <w:szCs w:val="21"/>
              </w:rPr>
              <w:t>单位</w:t>
            </w:r>
          </w:p>
        </w:tc>
        <w:tc>
          <w:tcPr>
            <w:tcW w:w="567" w:type="dxa"/>
            <w:tcBorders>
              <w:right w:val="single" w:sz="4" w:space="0" w:color="auto"/>
            </w:tcBorders>
            <w:vAlign w:val="center"/>
          </w:tcPr>
          <w:p w:rsidR="000E2B4E" w:rsidRPr="004447FD" w:rsidRDefault="000E2B4E" w:rsidP="00327E4E">
            <w:pPr>
              <w:ind w:leftChars="-9" w:left="-4" w:hangingChars="10" w:hanging="21"/>
              <w:jc w:val="center"/>
              <w:rPr>
                <w:rFonts w:ascii="宋体" w:hAnsi="宋体"/>
                <w:sz w:val="21"/>
                <w:szCs w:val="21"/>
              </w:rPr>
            </w:pPr>
            <w:r w:rsidRPr="004447FD">
              <w:rPr>
                <w:rFonts w:ascii="宋体" w:hAnsi="宋体" w:hint="eastAsia"/>
                <w:sz w:val="21"/>
                <w:szCs w:val="21"/>
              </w:rPr>
              <w:t>数量</w:t>
            </w:r>
          </w:p>
        </w:tc>
        <w:tc>
          <w:tcPr>
            <w:tcW w:w="567" w:type="dxa"/>
            <w:tcBorders>
              <w:left w:val="single" w:sz="4" w:space="0" w:color="auto"/>
            </w:tcBorders>
            <w:vAlign w:val="center"/>
          </w:tcPr>
          <w:p w:rsidR="000E2B4E" w:rsidRPr="004447FD" w:rsidRDefault="000E2B4E" w:rsidP="00327E4E">
            <w:pPr>
              <w:jc w:val="center"/>
              <w:rPr>
                <w:rFonts w:ascii="宋体" w:hAnsi="宋体"/>
                <w:sz w:val="21"/>
                <w:szCs w:val="21"/>
              </w:rPr>
            </w:pPr>
            <w:r w:rsidRPr="004447FD">
              <w:rPr>
                <w:rFonts w:ascii="宋体" w:hAnsi="宋体" w:hint="eastAsia"/>
                <w:sz w:val="21"/>
                <w:szCs w:val="21"/>
              </w:rPr>
              <w:t>小计</w:t>
            </w:r>
          </w:p>
        </w:tc>
        <w:tc>
          <w:tcPr>
            <w:tcW w:w="1156" w:type="dxa"/>
            <w:vMerge/>
            <w:vAlign w:val="center"/>
          </w:tcPr>
          <w:p w:rsidR="000E2B4E" w:rsidRPr="004447FD" w:rsidRDefault="000E2B4E"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restart"/>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1</w:t>
            </w:r>
          </w:p>
        </w:tc>
        <w:tc>
          <w:tcPr>
            <w:tcW w:w="1094" w:type="dxa"/>
            <w:vMerge w:val="restart"/>
            <w:tcBorders>
              <w:right w:val="single" w:sz="4" w:space="0" w:color="auto"/>
            </w:tcBorders>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沙发</w:t>
            </w: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1+1组合沙发，尺寸：每个沙发长550-600mm，宽410-420mm，高690-700mm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val="restart"/>
            <w:tcBorders>
              <w:left w:val="single" w:sz="4" w:space="0" w:color="auto"/>
            </w:tcBorders>
            <w:vAlign w:val="center"/>
          </w:tcPr>
          <w:p w:rsidR="006638AB" w:rsidRPr="004447FD" w:rsidRDefault="006638AB" w:rsidP="00327E4E">
            <w:pPr>
              <w:jc w:val="center"/>
              <w:rPr>
                <w:rFonts w:ascii="宋体" w:hAnsi="宋体"/>
                <w:sz w:val="21"/>
                <w:szCs w:val="21"/>
              </w:rPr>
            </w:pPr>
            <w:r w:rsidRPr="004447FD">
              <w:rPr>
                <w:rFonts w:ascii="宋体" w:hAnsi="宋体"/>
                <w:sz w:val="21"/>
                <w:szCs w:val="21"/>
              </w:rPr>
              <w:t>7</w:t>
            </w: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1+1组合沙发，</w:t>
            </w:r>
            <w:proofErr w:type="gramStart"/>
            <w:r w:rsidRPr="004447FD">
              <w:rPr>
                <w:rFonts w:ascii="宋体" w:hAnsi="宋体" w:hint="eastAsia"/>
                <w:sz w:val="21"/>
                <w:szCs w:val="21"/>
              </w:rPr>
              <w:t>单人位</w:t>
            </w:r>
            <w:proofErr w:type="gramEnd"/>
            <w:r w:rsidRPr="004447FD">
              <w:rPr>
                <w:rFonts w:ascii="宋体" w:hAnsi="宋体" w:hint="eastAsia"/>
                <w:sz w:val="21"/>
                <w:szCs w:val="21"/>
              </w:rPr>
              <w:t>尺寸：长：90-95mm，宽：90-95mm；高：80-85mm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1+2组合，尺寸：1+2组合，</w:t>
            </w:r>
            <w:proofErr w:type="gramStart"/>
            <w:r w:rsidRPr="004447FD">
              <w:rPr>
                <w:rFonts w:ascii="宋体" w:hAnsi="宋体" w:hint="eastAsia"/>
                <w:sz w:val="21"/>
                <w:szCs w:val="21"/>
              </w:rPr>
              <w:t>单人位</w:t>
            </w:r>
            <w:proofErr w:type="gramEnd"/>
            <w:r w:rsidRPr="004447FD">
              <w:rPr>
                <w:rFonts w:ascii="宋体" w:hAnsi="宋体" w:hint="eastAsia"/>
                <w:sz w:val="21"/>
                <w:szCs w:val="21"/>
              </w:rPr>
              <w:t>尺寸：长：880-900mm，宽：900-950mm，高：640-660mm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1+1组合，尺寸：长：750-800mm，宽：720-730mm，高：750-760mm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3+1+1组合，尺寸：人位：长：2080-2600mm，宽：900-920mm，高：800-820mm，单人位：长：930-950mm，宽：900-920mm，高：800-820mm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尺寸：内径：1500-1700mm，外径：2300-2500mm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组</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restart"/>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2</w:t>
            </w:r>
          </w:p>
        </w:tc>
        <w:tc>
          <w:tcPr>
            <w:tcW w:w="1094" w:type="dxa"/>
            <w:vMerge w:val="restart"/>
            <w:tcBorders>
              <w:right w:val="single" w:sz="4" w:space="0" w:color="auto"/>
            </w:tcBorders>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茶几</w:t>
            </w: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尺寸：直径600-800mm，高度440-450mm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张</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val="restart"/>
            <w:tcBorders>
              <w:left w:val="single" w:sz="4" w:space="0" w:color="auto"/>
            </w:tcBorders>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6</w:t>
            </w: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尺寸：直径：800-850mm，尺寸：400-450mm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3</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shd w:val="clear" w:color="auto" w:fill="auto"/>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shd w:val="clear" w:color="auto" w:fill="auto"/>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尺寸：长：1100-1200mm，宽：550-600mm，高：430-450mm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shd w:val="clear" w:color="auto" w:fill="auto"/>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shd w:val="clear" w:color="auto" w:fill="auto"/>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尺寸：长：1100-1200mm，宽：450-500mm，高：430-450mm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3</w:t>
            </w:r>
          </w:p>
        </w:tc>
        <w:tc>
          <w:tcPr>
            <w:tcW w:w="1094" w:type="dxa"/>
            <w:tcBorders>
              <w:right w:val="single" w:sz="4" w:space="0" w:color="auto"/>
            </w:tcBorders>
            <w:shd w:val="clear" w:color="auto" w:fill="auto"/>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办公桌</w:t>
            </w:r>
          </w:p>
        </w:tc>
        <w:tc>
          <w:tcPr>
            <w:tcW w:w="3544" w:type="dxa"/>
            <w:tcBorders>
              <w:left w:val="single" w:sz="4" w:space="0" w:color="auto"/>
            </w:tcBorders>
            <w:shd w:val="clear" w:color="auto" w:fill="auto"/>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尺寸：长：1100-1200mm，宽：600-700mm，高：740-750mm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567" w:type="dxa"/>
            <w:tcBorders>
              <w:left w:val="single" w:sz="4" w:space="0" w:color="auto"/>
            </w:tcBorders>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2</w:t>
            </w: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restart"/>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4</w:t>
            </w:r>
          </w:p>
        </w:tc>
        <w:tc>
          <w:tcPr>
            <w:tcW w:w="1094" w:type="dxa"/>
            <w:vMerge w:val="restart"/>
            <w:tcBorders>
              <w:right w:val="single" w:sz="4" w:space="0" w:color="auto"/>
            </w:tcBorders>
            <w:shd w:val="clear" w:color="auto" w:fill="auto"/>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办公椅</w:t>
            </w:r>
          </w:p>
        </w:tc>
        <w:tc>
          <w:tcPr>
            <w:tcW w:w="3544" w:type="dxa"/>
            <w:tcBorders>
              <w:left w:val="single" w:sz="4" w:space="0" w:color="auto"/>
            </w:tcBorders>
            <w:shd w:val="clear" w:color="auto" w:fill="auto"/>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尺寸：长：580-590mm，宽565-570mm，高910-985mm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把</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4</w:t>
            </w:r>
          </w:p>
        </w:tc>
        <w:tc>
          <w:tcPr>
            <w:tcW w:w="567" w:type="dxa"/>
            <w:vMerge w:val="restart"/>
            <w:tcBorders>
              <w:left w:val="single" w:sz="4" w:space="0" w:color="auto"/>
            </w:tcBorders>
            <w:vAlign w:val="center"/>
          </w:tcPr>
          <w:p w:rsidR="006638AB" w:rsidRPr="004447FD" w:rsidRDefault="006638AB" w:rsidP="00327E4E">
            <w:pPr>
              <w:jc w:val="center"/>
              <w:rPr>
                <w:rFonts w:ascii="宋体" w:hAnsi="宋体"/>
                <w:sz w:val="21"/>
                <w:szCs w:val="21"/>
              </w:rPr>
            </w:pPr>
            <w:r w:rsidRPr="004447FD">
              <w:rPr>
                <w:rFonts w:ascii="宋体" w:hAnsi="宋体" w:hint="eastAsia"/>
                <w:sz w:val="21"/>
                <w:szCs w:val="21"/>
              </w:rPr>
              <w:t>2</w:t>
            </w:r>
            <w:r w:rsidRPr="004447FD">
              <w:rPr>
                <w:rFonts w:ascii="宋体" w:hAnsi="宋体"/>
                <w:sz w:val="21"/>
                <w:szCs w:val="21"/>
              </w:rPr>
              <w:t>9</w:t>
            </w: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Merge/>
            <w:vAlign w:val="center"/>
          </w:tcPr>
          <w:p w:rsidR="006638AB" w:rsidRPr="004447FD" w:rsidRDefault="006638AB" w:rsidP="00327E4E">
            <w:pPr>
              <w:jc w:val="center"/>
              <w:rPr>
                <w:rFonts w:ascii="宋体" w:hAnsi="宋体"/>
                <w:sz w:val="21"/>
                <w:szCs w:val="21"/>
              </w:rPr>
            </w:pPr>
          </w:p>
        </w:tc>
        <w:tc>
          <w:tcPr>
            <w:tcW w:w="1094" w:type="dxa"/>
            <w:vMerge/>
            <w:tcBorders>
              <w:right w:val="single" w:sz="4" w:space="0" w:color="auto"/>
            </w:tcBorders>
            <w:shd w:val="clear" w:color="auto" w:fill="auto"/>
            <w:vAlign w:val="center"/>
          </w:tcPr>
          <w:p w:rsidR="006638AB" w:rsidRPr="004447FD" w:rsidRDefault="006638AB" w:rsidP="00327E4E">
            <w:pPr>
              <w:jc w:val="center"/>
              <w:rPr>
                <w:rFonts w:ascii="宋体" w:hAnsi="宋体"/>
                <w:sz w:val="21"/>
                <w:szCs w:val="21"/>
              </w:rPr>
            </w:pPr>
          </w:p>
        </w:tc>
        <w:tc>
          <w:tcPr>
            <w:tcW w:w="3544" w:type="dxa"/>
            <w:tcBorders>
              <w:left w:val="single" w:sz="4" w:space="0" w:color="auto"/>
            </w:tcBorders>
            <w:shd w:val="clear" w:color="auto" w:fill="auto"/>
            <w:vAlign w:val="center"/>
          </w:tcPr>
          <w:p w:rsidR="006638AB" w:rsidRPr="004447FD" w:rsidRDefault="006638AB" w:rsidP="00327E4E">
            <w:pPr>
              <w:rPr>
                <w:rFonts w:ascii="宋体" w:hAnsi="宋体"/>
                <w:sz w:val="21"/>
                <w:szCs w:val="21"/>
              </w:rPr>
            </w:pPr>
            <w:r w:rsidRPr="004447FD">
              <w:rPr>
                <w:rFonts w:ascii="宋体" w:hAnsi="宋体" w:hint="eastAsia"/>
                <w:sz w:val="21"/>
                <w:szCs w:val="21"/>
              </w:rPr>
              <w:t>尺寸：长：600-620mm宽：550-580mm，高：955-965mm</w:t>
            </w:r>
          </w:p>
        </w:tc>
        <w:tc>
          <w:tcPr>
            <w:tcW w:w="1276" w:type="dxa"/>
            <w:shd w:val="clear" w:color="auto" w:fill="auto"/>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把</w:t>
            </w:r>
          </w:p>
        </w:tc>
        <w:tc>
          <w:tcPr>
            <w:tcW w:w="567" w:type="dxa"/>
            <w:tcBorders>
              <w:right w:val="single" w:sz="4" w:space="0" w:color="auto"/>
            </w:tcBorders>
            <w:vAlign w:val="center"/>
          </w:tcPr>
          <w:p w:rsidR="006638AB" w:rsidRPr="004447FD" w:rsidRDefault="006638AB" w:rsidP="00327E4E">
            <w:pPr>
              <w:ind w:leftChars="-9" w:left="-4" w:hangingChars="10" w:hanging="21"/>
              <w:jc w:val="center"/>
              <w:rPr>
                <w:rFonts w:ascii="宋体" w:hAnsi="宋体"/>
                <w:sz w:val="21"/>
                <w:szCs w:val="21"/>
              </w:rPr>
            </w:pPr>
            <w:r w:rsidRPr="004447FD">
              <w:rPr>
                <w:rFonts w:ascii="宋体" w:hAnsi="宋体" w:hint="eastAsia"/>
                <w:sz w:val="21"/>
                <w:szCs w:val="21"/>
              </w:rPr>
              <w:t>2</w:t>
            </w:r>
            <w:r w:rsidRPr="004447FD">
              <w:rPr>
                <w:rFonts w:ascii="宋体" w:hAnsi="宋体"/>
                <w:sz w:val="21"/>
                <w:szCs w:val="21"/>
              </w:rPr>
              <w:t>5</w:t>
            </w:r>
          </w:p>
        </w:tc>
        <w:tc>
          <w:tcPr>
            <w:tcW w:w="567" w:type="dxa"/>
            <w:vMerge/>
            <w:tcBorders>
              <w:left w:val="single" w:sz="4" w:space="0" w:color="auto"/>
            </w:tcBorders>
            <w:vAlign w:val="center"/>
          </w:tcPr>
          <w:p w:rsidR="006638AB" w:rsidRPr="004447FD" w:rsidRDefault="006638AB" w:rsidP="00327E4E">
            <w:pPr>
              <w:jc w:val="center"/>
              <w:rPr>
                <w:rFonts w:ascii="宋体" w:hAnsi="宋体"/>
                <w:sz w:val="21"/>
                <w:szCs w:val="21"/>
              </w:rPr>
            </w:pP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6638AB" w:rsidRPr="004447FD" w:rsidRDefault="006638AB" w:rsidP="00327E4E">
            <w:pPr>
              <w:jc w:val="center"/>
              <w:rPr>
                <w:rFonts w:ascii="宋体" w:hAnsi="宋体"/>
                <w:sz w:val="21"/>
                <w:szCs w:val="21"/>
              </w:rPr>
            </w:pPr>
          </w:p>
        </w:tc>
        <w:tc>
          <w:tcPr>
            <w:tcW w:w="728" w:type="dxa"/>
            <w:vAlign w:val="center"/>
          </w:tcPr>
          <w:p w:rsidR="006638AB" w:rsidRPr="004447FD" w:rsidRDefault="00EF4B77" w:rsidP="00327E4E">
            <w:pPr>
              <w:jc w:val="center"/>
              <w:rPr>
                <w:rFonts w:ascii="宋体" w:hAnsi="宋体"/>
                <w:sz w:val="21"/>
                <w:szCs w:val="21"/>
              </w:rPr>
            </w:pPr>
            <w:r w:rsidRPr="004447FD">
              <w:rPr>
                <w:rFonts w:ascii="宋体" w:hAnsi="宋体" w:hint="eastAsia"/>
                <w:sz w:val="21"/>
                <w:szCs w:val="21"/>
              </w:rPr>
              <w:t>5</w:t>
            </w:r>
          </w:p>
        </w:tc>
        <w:tc>
          <w:tcPr>
            <w:tcW w:w="1094" w:type="dxa"/>
            <w:tcBorders>
              <w:right w:val="single" w:sz="4" w:space="0" w:color="auto"/>
            </w:tcBorders>
            <w:shd w:val="clear" w:color="auto" w:fill="auto"/>
            <w:vAlign w:val="center"/>
          </w:tcPr>
          <w:p w:rsidR="006638AB" w:rsidRPr="004447FD" w:rsidRDefault="00EF4B77" w:rsidP="00327E4E">
            <w:pPr>
              <w:jc w:val="center"/>
              <w:rPr>
                <w:rFonts w:ascii="宋体" w:hAnsi="宋体"/>
                <w:sz w:val="21"/>
                <w:szCs w:val="21"/>
              </w:rPr>
            </w:pPr>
            <w:r w:rsidRPr="004447FD">
              <w:rPr>
                <w:rFonts w:ascii="宋体" w:hAnsi="宋体" w:hint="eastAsia"/>
                <w:sz w:val="21"/>
                <w:szCs w:val="21"/>
              </w:rPr>
              <w:t>组合会议桌</w:t>
            </w:r>
          </w:p>
        </w:tc>
        <w:tc>
          <w:tcPr>
            <w:tcW w:w="3544" w:type="dxa"/>
            <w:tcBorders>
              <w:left w:val="single" w:sz="4" w:space="0" w:color="auto"/>
            </w:tcBorders>
            <w:shd w:val="clear" w:color="auto" w:fill="auto"/>
            <w:vAlign w:val="center"/>
          </w:tcPr>
          <w:p w:rsidR="006638AB" w:rsidRPr="004447FD" w:rsidRDefault="00EF4B77" w:rsidP="00327E4E">
            <w:pPr>
              <w:rPr>
                <w:rFonts w:ascii="宋体" w:hAnsi="宋体"/>
                <w:sz w:val="21"/>
                <w:szCs w:val="21"/>
              </w:rPr>
            </w:pPr>
            <w:r w:rsidRPr="004447FD">
              <w:rPr>
                <w:rFonts w:ascii="宋体" w:hAnsi="宋体" w:hint="eastAsia"/>
                <w:sz w:val="21"/>
                <w:szCs w:val="21"/>
              </w:rPr>
              <w:t>尺寸：单张桌子尺寸：长：1150—1250：mm，宽：590-600mm，高700-750mm</w:t>
            </w:r>
          </w:p>
        </w:tc>
        <w:tc>
          <w:tcPr>
            <w:tcW w:w="1276" w:type="dxa"/>
            <w:shd w:val="clear" w:color="auto" w:fill="auto"/>
            <w:vAlign w:val="center"/>
          </w:tcPr>
          <w:p w:rsidR="006638AB"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套（6张）</w:t>
            </w:r>
          </w:p>
        </w:tc>
        <w:tc>
          <w:tcPr>
            <w:tcW w:w="567" w:type="dxa"/>
            <w:tcBorders>
              <w:right w:val="single" w:sz="4" w:space="0" w:color="auto"/>
            </w:tcBorders>
            <w:vAlign w:val="center"/>
          </w:tcPr>
          <w:p w:rsidR="006638AB"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tcBorders>
              <w:left w:val="single" w:sz="4" w:space="0" w:color="auto"/>
            </w:tcBorders>
            <w:vAlign w:val="center"/>
          </w:tcPr>
          <w:p w:rsidR="006638AB" w:rsidRPr="004447FD" w:rsidRDefault="00542B87" w:rsidP="00327E4E">
            <w:pPr>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6638AB" w:rsidRPr="004447FD" w:rsidRDefault="006638AB"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6</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接待台</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尺寸：长：2800-3000mm，宽：600-650mm，高：950-1050mm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张</w:t>
            </w:r>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7</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书架</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尺寸：高：1400-1500mm，直径：55—60mm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8</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档案柜</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尺寸：长：800-850mm，宽：390-400mm，高：1800-1900mm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3</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3</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9</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边柜</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尺寸：长：1200-1300mm，宽：280-300mm，高：60-65mm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5</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5</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0</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屏风</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尺寸：长：1100-1200mm，宽：25-300mm，高：1800-1900mm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5</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1</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团体活动桌椅</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拼接后直径（1500-1600）mm，高度750mm</w:t>
            </w:r>
          </w:p>
        </w:tc>
        <w:tc>
          <w:tcPr>
            <w:tcW w:w="1276" w:type="dxa"/>
            <w:shd w:val="clear" w:color="auto" w:fill="auto"/>
            <w:vAlign w:val="center"/>
          </w:tcPr>
          <w:p w:rsidR="00327E4E"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组（6桌</w:t>
            </w:r>
          </w:p>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6椅）</w:t>
            </w:r>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6</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6</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2</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动力学疗法躺椅</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尺寸：躺椅：长750-800mm，宽：730-750mm，高：750-760mm，脚蹬：长：600-630mm，宽：380-400mm，高：350370mm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套（躺椅+脚蹬）</w:t>
            </w:r>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6</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6</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3</w:t>
            </w:r>
          </w:p>
        </w:tc>
        <w:tc>
          <w:tcPr>
            <w:tcW w:w="1094" w:type="dxa"/>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proofErr w:type="gramStart"/>
            <w:r w:rsidRPr="004447FD">
              <w:rPr>
                <w:rFonts w:ascii="宋体" w:hAnsi="宋体" w:hint="eastAsia"/>
                <w:sz w:val="21"/>
                <w:szCs w:val="21"/>
              </w:rPr>
              <w:t>茶边几</w:t>
            </w:r>
            <w:proofErr w:type="gramEnd"/>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尺寸：直径600mm；高度600mm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567" w:type="dxa"/>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2</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4447FD" w:rsidRPr="004447FD" w:rsidTr="00327E4E">
        <w:trPr>
          <w:trHeight w:val="451"/>
        </w:trPr>
        <w:tc>
          <w:tcPr>
            <w:tcW w:w="696" w:type="dxa"/>
            <w:vMerge/>
            <w:vAlign w:val="center"/>
          </w:tcPr>
          <w:p w:rsidR="00542B87" w:rsidRPr="004447FD" w:rsidRDefault="00542B87" w:rsidP="00327E4E">
            <w:pPr>
              <w:jc w:val="center"/>
              <w:rPr>
                <w:rFonts w:ascii="宋体" w:hAnsi="宋体"/>
                <w:sz w:val="21"/>
                <w:szCs w:val="21"/>
              </w:rPr>
            </w:pPr>
          </w:p>
        </w:tc>
        <w:tc>
          <w:tcPr>
            <w:tcW w:w="728" w:type="dxa"/>
            <w:vMerge w:val="restart"/>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4</w:t>
            </w:r>
          </w:p>
        </w:tc>
        <w:tc>
          <w:tcPr>
            <w:tcW w:w="1094" w:type="dxa"/>
            <w:vMerge w:val="restart"/>
            <w:tcBorders>
              <w:right w:val="single" w:sz="4" w:space="0" w:color="auto"/>
            </w:tcBorders>
            <w:shd w:val="clear" w:color="auto" w:fill="auto"/>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窗帘</w:t>
            </w: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双层，含窗纱和这关窗帘，尺寸：宽：3100-3200mm，高：3750-3800mm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幅</w:t>
            </w:r>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5</w:t>
            </w:r>
          </w:p>
        </w:tc>
        <w:tc>
          <w:tcPr>
            <w:tcW w:w="567" w:type="dxa"/>
            <w:vMerge w:val="restart"/>
            <w:tcBorders>
              <w:left w:val="single" w:sz="4" w:space="0" w:color="auto"/>
            </w:tcBorders>
            <w:vAlign w:val="center"/>
          </w:tcPr>
          <w:p w:rsidR="00542B87" w:rsidRPr="004447FD" w:rsidRDefault="00542B87" w:rsidP="00327E4E">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8</w:t>
            </w: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r w:rsidR="00542B87" w:rsidRPr="004447FD" w:rsidTr="00327E4E">
        <w:trPr>
          <w:trHeight w:val="451"/>
        </w:trPr>
        <w:tc>
          <w:tcPr>
            <w:tcW w:w="696" w:type="dxa"/>
            <w:vMerge/>
            <w:vAlign w:val="center"/>
          </w:tcPr>
          <w:p w:rsidR="00542B87" w:rsidRPr="004447FD" w:rsidRDefault="00542B87" w:rsidP="00327E4E">
            <w:pPr>
              <w:rPr>
                <w:rFonts w:ascii="宋体" w:hAnsi="宋体"/>
                <w:sz w:val="21"/>
                <w:szCs w:val="21"/>
              </w:rPr>
            </w:pPr>
          </w:p>
        </w:tc>
        <w:tc>
          <w:tcPr>
            <w:tcW w:w="728" w:type="dxa"/>
            <w:vMerge/>
            <w:vAlign w:val="center"/>
          </w:tcPr>
          <w:p w:rsidR="00542B87" w:rsidRPr="004447FD" w:rsidRDefault="00542B87" w:rsidP="00327E4E">
            <w:pPr>
              <w:rPr>
                <w:rFonts w:ascii="宋体" w:hAnsi="宋体"/>
                <w:sz w:val="21"/>
                <w:szCs w:val="21"/>
              </w:rPr>
            </w:pPr>
          </w:p>
        </w:tc>
        <w:tc>
          <w:tcPr>
            <w:tcW w:w="1094" w:type="dxa"/>
            <w:vMerge/>
            <w:tcBorders>
              <w:right w:val="single" w:sz="4" w:space="0" w:color="auto"/>
            </w:tcBorders>
            <w:shd w:val="clear" w:color="auto" w:fill="auto"/>
            <w:vAlign w:val="center"/>
          </w:tcPr>
          <w:p w:rsidR="00542B87" w:rsidRPr="004447FD" w:rsidRDefault="00542B87" w:rsidP="00327E4E">
            <w:pPr>
              <w:rPr>
                <w:rFonts w:ascii="宋体" w:hAnsi="宋体"/>
                <w:sz w:val="21"/>
                <w:szCs w:val="21"/>
              </w:rPr>
            </w:pPr>
          </w:p>
        </w:tc>
        <w:tc>
          <w:tcPr>
            <w:tcW w:w="3544" w:type="dxa"/>
            <w:tcBorders>
              <w:left w:val="single" w:sz="4" w:space="0" w:color="auto"/>
            </w:tcBorders>
            <w:shd w:val="clear" w:color="auto" w:fill="auto"/>
            <w:vAlign w:val="center"/>
          </w:tcPr>
          <w:p w:rsidR="00542B87" w:rsidRPr="004447FD" w:rsidRDefault="00542B87" w:rsidP="00327E4E">
            <w:pPr>
              <w:rPr>
                <w:rFonts w:ascii="宋体" w:hAnsi="宋体"/>
                <w:sz w:val="21"/>
                <w:szCs w:val="21"/>
              </w:rPr>
            </w:pPr>
            <w:r w:rsidRPr="004447FD">
              <w:rPr>
                <w:rFonts w:ascii="宋体" w:hAnsi="宋体" w:hint="eastAsia"/>
                <w:sz w:val="21"/>
                <w:szCs w:val="21"/>
              </w:rPr>
              <w:t>单层，含窗纱和这关窗帘，尺寸：宽：3100-3200mm，高：3750-3800mm</w:t>
            </w:r>
          </w:p>
        </w:tc>
        <w:tc>
          <w:tcPr>
            <w:tcW w:w="1276" w:type="dxa"/>
            <w:shd w:val="clear" w:color="auto" w:fill="auto"/>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幅</w:t>
            </w:r>
          </w:p>
        </w:tc>
        <w:tc>
          <w:tcPr>
            <w:tcW w:w="567" w:type="dxa"/>
            <w:tcBorders>
              <w:right w:val="single" w:sz="4" w:space="0" w:color="auto"/>
            </w:tcBorders>
            <w:vAlign w:val="center"/>
          </w:tcPr>
          <w:p w:rsidR="00542B87" w:rsidRPr="004447FD" w:rsidRDefault="00542B87" w:rsidP="00327E4E">
            <w:pPr>
              <w:ind w:leftChars="-9" w:left="-4" w:hangingChars="10" w:hanging="21"/>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3</w:t>
            </w:r>
          </w:p>
        </w:tc>
        <w:tc>
          <w:tcPr>
            <w:tcW w:w="567" w:type="dxa"/>
            <w:vMerge/>
            <w:tcBorders>
              <w:left w:val="single" w:sz="4" w:space="0" w:color="auto"/>
            </w:tcBorders>
            <w:vAlign w:val="center"/>
          </w:tcPr>
          <w:p w:rsidR="00542B87" w:rsidRPr="004447FD" w:rsidRDefault="00542B87" w:rsidP="00327E4E">
            <w:pPr>
              <w:rPr>
                <w:rFonts w:ascii="宋体" w:hAnsi="宋体"/>
                <w:sz w:val="21"/>
                <w:szCs w:val="21"/>
              </w:rPr>
            </w:pPr>
          </w:p>
        </w:tc>
        <w:tc>
          <w:tcPr>
            <w:tcW w:w="1156" w:type="dxa"/>
            <w:vMerge/>
            <w:vAlign w:val="center"/>
          </w:tcPr>
          <w:p w:rsidR="00542B87" w:rsidRPr="004447FD" w:rsidRDefault="00542B87" w:rsidP="00327E4E">
            <w:pPr>
              <w:ind w:leftChars="-9" w:left="-4" w:hangingChars="10" w:hanging="21"/>
              <w:rPr>
                <w:rFonts w:ascii="宋体" w:hAnsi="宋体"/>
                <w:sz w:val="21"/>
                <w:szCs w:val="21"/>
              </w:rPr>
            </w:pPr>
          </w:p>
        </w:tc>
      </w:tr>
    </w:tbl>
    <w:p w:rsidR="00517989" w:rsidRPr="004447FD" w:rsidRDefault="00517989" w:rsidP="00517989"/>
    <w:p w:rsidR="005438FD"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48" w:name="_Toc10723"/>
      <w:bookmarkStart w:id="49" w:name="_Toc65660340"/>
      <w:bookmarkStart w:id="50" w:name="_Toc11439"/>
      <w:bookmarkStart w:id="51" w:name="_Toc161650657"/>
      <w:bookmarkStart w:id="52" w:name="_Hlk159500990"/>
      <w:r w:rsidRPr="004447FD">
        <w:rPr>
          <w:rFonts w:ascii="方正仿宋_GBK" w:eastAsia="方正仿宋_GBK" w:hAnsi="宋体" w:hint="eastAsia"/>
          <w:sz w:val="24"/>
        </w:rPr>
        <w:t>二、技术规格及质量要求</w:t>
      </w:r>
      <w:bookmarkEnd w:id="48"/>
      <w:bookmarkEnd w:id="49"/>
      <w:bookmarkEnd w:id="50"/>
      <w:bookmarkEnd w:id="51"/>
    </w:p>
    <w:bookmarkEnd w:id="52"/>
    <w:p w:rsidR="005438FD" w:rsidRPr="004447FD" w:rsidRDefault="005438FD" w:rsidP="00C86299">
      <w:pPr>
        <w:widowControl/>
        <w:ind w:firstLineChars="400" w:firstLine="960"/>
        <w:jc w:val="left"/>
        <w:rPr>
          <w:rFonts w:ascii="方正仿宋_GBK" w:eastAsia="方正仿宋_GBK" w:hAnsi="宋体"/>
          <w:sz w:val="24"/>
        </w:rPr>
        <w:sectPr w:rsidR="005438FD" w:rsidRPr="004447FD" w:rsidSect="00E0165E">
          <w:pgSz w:w="11907" w:h="16840"/>
          <w:pgMar w:top="1134" w:right="1191" w:bottom="1134" w:left="1304" w:header="964" w:footer="992" w:gutter="0"/>
          <w:pgNumType w:fmt="numberInDash"/>
          <w:cols w:space="720"/>
          <w:docGrid w:linePitch="312"/>
        </w:sectPr>
      </w:pPr>
      <w:r w:rsidRPr="004447FD">
        <w:rPr>
          <w:rFonts w:ascii="方正仿宋_GBK" w:eastAsia="方正仿宋_GBK" w:hAnsi="宋体" w:hint="eastAsia"/>
          <w:b/>
          <w:sz w:val="24"/>
        </w:rPr>
        <w:t>（见下表）</w:t>
      </w:r>
    </w:p>
    <w:p w:rsidR="005438FD" w:rsidRPr="004447FD" w:rsidRDefault="005438FD" w:rsidP="005438FD"/>
    <w:tbl>
      <w:tblPr>
        <w:tblStyle w:val="afff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6"/>
        <w:gridCol w:w="1986"/>
        <w:gridCol w:w="1984"/>
        <w:gridCol w:w="2268"/>
        <w:gridCol w:w="6237"/>
        <w:gridCol w:w="709"/>
        <w:gridCol w:w="788"/>
      </w:tblGrid>
      <w:tr w:rsidR="004447FD" w:rsidRPr="004447FD" w:rsidTr="00AE3EFE">
        <w:trPr>
          <w:trHeight w:val="516"/>
        </w:trPr>
        <w:tc>
          <w:tcPr>
            <w:tcW w:w="14788" w:type="dxa"/>
            <w:gridSpan w:val="7"/>
            <w:vAlign w:val="center"/>
          </w:tcPr>
          <w:p w:rsidR="00115A09" w:rsidRPr="004447FD" w:rsidRDefault="00115A09" w:rsidP="005039DA">
            <w:pPr>
              <w:jc w:val="center"/>
              <w:rPr>
                <w:rFonts w:ascii="方正仿宋_GBK" w:eastAsia="方正仿宋_GBK"/>
                <w:b/>
                <w:bCs/>
                <w:sz w:val="24"/>
                <w:szCs w:val="24"/>
              </w:rPr>
            </w:pPr>
            <w:r w:rsidRPr="004447FD">
              <w:rPr>
                <w:rFonts w:ascii="方正仿宋_GBK" w:eastAsia="方正仿宋_GBK" w:hint="eastAsia"/>
                <w:b/>
                <w:bCs/>
                <w:sz w:val="24"/>
                <w:szCs w:val="24"/>
              </w:rPr>
              <w:t>一、仪器设备类</w:t>
            </w:r>
          </w:p>
        </w:tc>
      </w:tr>
      <w:tr w:rsidR="004447FD" w:rsidRPr="004447FD" w:rsidTr="00AE3EFE">
        <w:trPr>
          <w:trHeight w:val="516"/>
        </w:trPr>
        <w:tc>
          <w:tcPr>
            <w:tcW w:w="816" w:type="dxa"/>
            <w:vAlign w:val="center"/>
          </w:tcPr>
          <w:p w:rsidR="00115A09" w:rsidRPr="004447FD" w:rsidRDefault="00115A09" w:rsidP="00115A09">
            <w:pPr>
              <w:jc w:val="center"/>
              <w:rPr>
                <w:rFonts w:ascii="方正仿宋_GBK" w:eastAsia="方正仿宋_GBK"/>
                <w:sz w:val="24"/>
                <w:szCs w:val="24"/>
              </w:rPr>
            </w:pPr>
            <w:r w:rsidRPr="004447FD">
              <w:rPr>
                <w:rFonts w:ascii="方正仿宋_GBK" w:eastAsia="方正仿宋_GBK" w:hint="eastAsia"/>
                <w:sz w:val="24"/>
                <w:szCs w:val="24"/>
              </w:rPr>
              <w:t>序号</w:t>
            </w:r>
          </w:p>
        </w:tc>
        <w:tc>
          <w:tcPr>
            <w:tcW w:w="1986" w:type="dxa"/>
            <w:vAlign w:val="center"/>
          </w:tcPr>
          <w:p w:rsidR="00115A09" w:rsidRPr="004447FD" w:rsidRDefault="00115A09" w:rsidP="00115A09">
            <w:pPr>
              <w:jc w:val="center"/>
              <w:rPr>
                <w:rFonts w:ascii="方正仿宋_GBK" w:eastAsia="方正仿宋_GBK"/>
                <w:sz w:val="24"/>
                <w:szCs w:val="24"/>
              </w:rPr>
            </w:pPr>
            <w:r w:rsidRPr="004447FD">
              <w:rPr>
                <w:rFonts w:ascii="方正仿宋_GBK" w:eastAsia="方正仿宋_GBK" w:hint="eastAsia"/>
                <w:sz w:val="24"/>
                <w:szCs w:val="24"/>
              </w:rPr>
              <w:t>产品名称</w:t>
            </w:r>
          </w:p>
        </w:tc>
        <w:tc>
          <w:tcPr>
            <w:tcW w:w="1984" w:type="dxa"/>
            <w:vAlign w:val="center"/>
          </w:tcPr>
          <w:p w:rsidR="00115A09" w:rsidRPr="004447FD" w:rsidRDefault="00115A09" w:rsidP="00115A09">
            <w:pPr>
              <w:jc w:val="center"/>
              <w:rPr>
                <w:rFonts w:ascii="方正仿宋_GBK" w:eastAsia="方正仿宋_GBK"/>
                <w:sz w:val="24"/>
                <w:szCs w:val="24"/>
              </w:rPr>
            </w:pPr>
            <w:r w:rsidRPr="004447FD">
              <w:rPr>
                <w:rFonts w:ascii="方正仿宋_GBK" w:eastAsia="方正仿宋_GBK" w:hint="eastAsia"/>
                <w:sz w:val="24"/>
                <w:szCs w:val="24"/>
              </w:rPr>
              <w:t>参考图片</w:t>
            </w:r>
          </w:p>
        </w:tc>
        <w:tc>
          <w:tcPr>
            <w:tcW w:w="8505" w:type="dxa"/>
            <w:gridSpan w:val="2"/>
            <w:vAlign w:val="center"/>
          </w:tcPr>
          <w:p w:rsidR="00115A09" w:rsidRPr="004447FD" w:rsidRDefault="00115A09" w:rsidP="00115A09">
            <w:pPr>
              <w:jc w:val="center"/>
              <w:rPr>
                <w:rFonts w:ascii="方正仿宋_GBK" w:eastAsia="方正仿宋_GBK"/>
                <w:sz w:val="24"/>
                <w:szCs w:val="24"/>
              </w:rPr>
            </w:pPr>
            <w:r w:rsidRPr="004447FD">
              <w:rPr>
                <w:rFonts w:ascii="方正仿宋_GBK" w:eastAsia="方正仿宋_GBK" w:hint="eastAsia"/>
                <w:sz w:val="24"/>
                <w:szCs w:val="24"/>
              </w:rPr>
              <w:t>规格参数</w:t>
            </w:r>
          </w:p>
        </w:tc>
        <w:tc>
          <w:tcPr>
            <w:tcW w:w="709" w:type="dxa"/>
            <w:vAlign w:val="center"/>
          </w:tcPr>
          <w:p w:rsidR="00115A09" w:rsidRPr="004447FD" w:rsidRDefault="00115A09" w:rsidP="00115A09">
            <w:pPr>
              <w:jc w:val="center"/>
              <w:rPr>
                <w:rFonts w:ascii="方正仿宋_GBK" w:eastAsia="方正仿宋_GBK"/>
                <w:sz w:val="24"/>
                <w:szCs w:val="24"/>
              </w:rPr>
            </w:pPr>
            <w:r w:rsidRPr="004447FD">
              <w:rPr>
                <w:rFonts w:ascii="方正仿宋_GBK" w:eastAsia="方正仿宋_GBK" w:hint="eastAsia"/>
                <w:sz w:val="24"/>
                <w:szCs w:val="24"/>
              </w:rPr>
              <w:t>数量</w:t>
            </w:r>
          </w:p>
        </w:tc>
        <w:tc>
          <w:tcPr>
            <w:tcW w:w="788" w:type="dxa"/>
            <w:vAlign w:val="center"/>
          </w:tcPr>
          <w:p w:rsidR="00115A09" w:rsidRPr="004447FD" w:rsidRDefault="00115A09" w:rsidP="00115A09">
            <w:pPr>
              <w:jc w:val="center"/>
              <w:rPr>
                <w:rFonts w:ascii="方正仿宋_GBK" w:eastAsia="方正仿宋_GBK"/>
                <w:sz w:val="24"/>
                <w:szCs w:val="24"/>
              </w:rPr>
            </w:pPr>
            <w:r w:rsidRPr="004447FD">
              <w:rPr>
                <w:rFonts w:ascii="方正仿宋_GBK" w:eastAsia="方正仿宋_GBK" w:hint="eastAsia"/>
                <w:sz w:val="24"/>
                <w:szCs w:val="24"/>
              </w:rPr>
              <w:t>单位</w:t>
            </w:r>
          </w:p>
        </w:tc>
      </w:tr>
      <w:tr w:rsidR="004447FD" w:rsidRPr="004447FD" w:rsidTr="00266903">
        <w:trPr>
          <w:trHeight w:val="374"/>
        </w:trPr>
        <w:tc>
          <w:tcPr>
            <w:tcW w:w="816" w:type="dxa"/>
            <w:vAlign w:val="center"/>
          </w:tcPr>
          <w:p w:rsidR="004B2C85" w:rsidRPr="004447FD" w:rsidRDefault="004B2C85" w:rsidP="004B2C85">
            <w:pPr>
              <w:jc w:val="center"/>
              <w:rPr>
                <w:rFonts w:ascii="方正仿宋_GBK" w:eastAsia="方正仿宋_GBK"/>
                <w:sz w:val="24"/>
                <w:szCs w:val="24"/>
              </w:rPr>
            </w:pPr>
            <w:r w:rsidRPr="004447FD">
              <w:rPr>
                <w:rFonts w:ascii="方正仿宋_GBK" w:eastAsia="方正仿宋_GBK" w:hint="eastAsia"/>
                <w:sz w:val="24"/>
                <w:szCs w:val="24"/>
              </w:rPr>
              <w:t>1</w:t>
            </w:r>
          </w:p>
        </w:tc>
        <w:tc>
          <w:tcPr>
            <w:tcW w:w="1986" w:type="dxa"/>
            <w:vAlign w:val="center"/>
          </w:tcPr>
          <w:p w:rsidR="004B2C85" w:rsidRPr="004447FD" w:rsidRDefault="004B2C85" w:rsidP="004B2C85">
            <w:pPr>
              <w:jc w:val="center"/>
              <w:rPr>
                <w:rFonts w:ascii="方正仿宋_GBK" w:eastAsia="方正仿宋_GBK"/>
                <w:sz w:val="24"/>
                <w:szCs w:val="24"/>
              </w:rPr>
            </w:pPr>
            <w:r w:rsidRPr="004447FD">
              <w:rPr>
                <w:rFonts w:ascii="方正仿宋_GBK" w:eastAsia="方正仿宋_GBK" w:hint="eastAsia"/>
                <w:sz w:val="24"/>
                <w:szCs w:val="24"/>
              </w:rPr>
              <w:t>智能心理健康自助仪</w:t>
            </w:r>
          </w:p>
        </w:tc>
        <w:tc>
          <w:tcPr>
            <w:tcW w:w="1984" w:type="dxa"/>
            <w:vAlign w:val="center"/>
          </w:tcPr>
          <w:p w:rsidR="004B2C85" w:rsidRPr="004447FD" w:rsidRDefault="004B2C85" w:rsidP="004B2C85">
            <w:pPr>
              <w:jc w:val="center"/>
              <w:rPr>
                <w:rFonts w:ascii="方正仿宋_GBK" w:eastAsia="方正仿宋_GBK"/>
                <w:sz w:val="24"/>
                <w:szCs w:val="24"/>
              </w:rPr>
            </w:pPr>
            <w:r w:rsidRPr="004447FD">
              <w:rPr>
                <w:noProof/>
              </w:rPr>
              <w:drawing>
                <wp:inline distT="0" distB="0" distL="0" distR="0">
                  <wp:extent cx="1213516" cy="1166810"/>
                  <wp:effectExtent l="0" t="0" r="5715" b="0"/>
                  <wp:docPr id="21" name="ID_D834670F5CDA4486BF8A11FD7FD0D95E">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0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D_D834670F5CDA4486BF8A11FD7FD0D95E">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0000000}"/>
                              </a:ext>
                            </a:extLst>
                          </pic:cNvPr>
                          <pic:cNvPicPr>
                            <a:picLocks noChangeAspect="1"/>
                          </pic:cNvPicPr>
                        </pic:nvPicPr>
                        <pic:blipFill>
                          <a:blip r:embed="rId15" cstate="print"/>
                          <a:stretch>
                            <a:fillRect/>
                          </a:stretch>
                        </pic:blipFill>
                        <pic:spPr>
                          <a:xfrm flipH="1">
                            <a:off x="0" y="0"/>
                            <a:ext cx="1213516" cy="1166810"/>
                          </a:xfrm>
                          <a:prstGeom prst="rect">
                            <a:avLst/>
                          </a:prstGeom>
                          <a:noFill/>
                          <a:ln w="9525">
                            <a:noFill/>
                          </a:ln>
                        </pic:spPr>
                      </pic:pic>
                    </a:graphicData>
                  </a:graphic>
                </wp:inline>
              </w:drawing>
            </w:r>
          </w:p>
        </w:tc>
        <w:tc>
          <w:tcPr>
            <w:tcW w:w="8505" w:type="dxa"/>
            <w:gridSpan w:val="2"/>
            <w:vAlign w:val="center"/>
          </w:tcPr>
          <w:p w:rsidR="004B2C85" w:rsidRPr="004447FD" w:rsidRDefault="004B2C85" w:rsidP="004B2C85">
            <w:pPr>
              <w:rPr>
                <w:rFonts w:ascii="方正仿宋_GBK" w:eastAsia="方正仿宋_GBK"/>
                <w:b/>
                <w:bCs/>
                <w:sz w:val="21"/>
                <w:szCs w:val="21"/>
              </w:rPr>
            </w:pPr>
            <w:r w:rsidRPr="004447FD">
              <w:rPr>
                <w:rFonts w:ascii="方正仿宋_GBK" w:eastAsia="方正仿宋_GBK" w:hint="eastAsia"/>
                <w:b/>
                <w:bCs/>
                <w:sz w:val="21"/>
                <w:szCs w:val="21"/>
              </w:rPr>
              <w:t>一、心理健康自助仪硬件部分技术要求：</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 xml:space="preserve">1.32寸液晶宽屏显示器，机柜高度≧113cm  </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2.电容触摸屏</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3.机柜外观：全钢材料、高档烤漆、防锈、防水、防腐蚀、耐磨、防磁、 防静电。</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4.主控模块：控制面板、01开关、ATX开关、RJ45标准网络接口等。</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5.扬声器：多媒体立体声、双声道、防磁音响。</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6.电源模块：双路供电，双路在线电源，主机模块与功能模块独立供电。</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7.功耗：工作功耗：500W—700W，待机功耗：40W—50W</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8.冷轧钢板结构1.2-1.5mm；表面金属烤漆；颜色可定制；50W功放音箱系统。带100mm散热风扇口一个；开关电源锁；款式局部可更改；上中下及2侧的盖板均可拆起；</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9.每日定时关机，需要时一键开机并自动运行自助服务系统。</w:t>
            </w:r>
          </w:p>
          <w:p w:rsidR="004B2C85" w:rsidRPr="004447FD" w:rsidRDefault="004B2C85" w:rsidP="004B2C85">
            <w:pPr>
              <w:rPr>
                <w:rFonts w:ascii="方正仿宋_GBK" w:eastAsia="方正仿宋_GBK"/>
                <w:b/>
                <w:bCs/>
                <w:sz w:val="21"/>
                <w:szCs w:val="21"/>
              </w:rPr>
            </w:pPr>
            <w:r w:rsidRPr="004447FD">
              <w:rPr>
                <w:rFonts w:ascii="方正仿宋_GBK" w:eastAsia="方正仿宋_GBK" w:hint="eastAsia"/>
                <w:b/>
                <w:bCs/>
                <w:sz w:val="21"/>
                <w:szCs w:val="21"/>
              </w:rPr>
              <w:t>二、心理健康自助系统技术要求：</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1、自助</w:t>
            </w:r>
            <w:proofErr w:type="gramStart"/>
            <w:r w:rsidRPr="004447FD">
              <w:rPr>
                <w:rFonts w:ascii="方正仿宋_GBK" w:eastAsia="方正仿宋_GBK" w:hint="eastAsia"/>
                <w:sz w:val="21"/>
                <w:szCs w:val="21"/>
              </w:rPr>
              <w:t>仪系统</w:t>
            </w:r>
            <w:proofErr w:type="gramEnd"/>
            <w:r w:rsidRPr="004447FD">
              <w:rPr>
                <w:rFonts w:ascii="方正仿宋_GBK" w:eastAsia="方正仿宋_GBK" w:hint="eastAsia"/>
                <w:sz w:val="21"/>
                <w:szCs w:val="21"/>
              </w:rPr>
              <w:t>应采用PHP+MYSQL架构开发，安装操作简便。</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2、系统能通过图文、动画的形式展示各训练主题的特点与用途，让来访者能很快的选择符合自己的功能主题。并很快进入相关的心理音乐及视频主题，以至达到提高心理素质和调节训练的目的。系统设置有开放平台，用户能够自行发布自己的心得、感悟、短文、图片等内容，管理员能够自定义训练科目，允许自定义训练内容。系统自带多个训练调节主题，用户可根据自身的情况自行设置选择适合自己的主题。</w:t>
            </w:r>
            <w:proofErr w:type="gramStart"/>
            <w:r w:rsidRPr="004447FD">
              <w:rPr>
                <w:rFonts w:ascii="方正仿宋_GBK" w:eastAsia="方正仿宋_GBK" w:hint="eastAsia"/>
                <w:sz w:val="21"/>
                <w:szCs w:val="21"/>
              </w:rPr>
              <w:t>各主题</w:t>
            </w:r>
            <w:proofErr w:type="gramEnd"/>
            <w:r w:rsidRPr="004447FD">
              <w:rPr>
                <w:rFonts w:ascii="方正仿宋_GBK" w:eastAsia="方正仿宋_GBK" w:hint="eastAsia"/>
                <w:sz w:val="21"/>
                <w:szCs w:val="21"/>
              </w:rPr>
              <w:t>栏目配有专业的心理知识数据，并根据内容以图文并茂的形式呈现，简单易懂，易于操作。</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3、能够显示单位概况:主要通过图片、文字、FLASH等形式，展示中心的整体情况，方便来访者迅速了解心理服务中心基本情况。</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lastRenderedPageBreak/>
              <w:t>4、提供专家老师介绍栏目:主要通过图片和文字的形式，展示该服务中心组成专家的风采和事迹等。</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5、功能</w:t>
            </w:r>
            <w:proofErr w:type="gramStart"/>
            <w:r w:rsidRPr="004447FD">
              <w:rPr>
                <w:rFonts w:ascii="方正仿宋_GBK" w:eastAsia="方正仿宋_GBK" w:hint="eastAsia"/>
                <w:sz w:val="21"/>
                <w:szCs w:val="21"/>
              </w:rPr>
              <w:t>室介绍</w:t>
            </w:r>
            <w:proofErr w:type="gramEnd"/>
            <w:r w:rsidRPr="004447FD">
              <w:rPr>
                <w:rFonts w:ascii="方正仿宋_GBK" w:eastAsia="方正仿宋_GBK" w:hint="eastAsia"/>
                <w:sz w:val="21"/>
                <w:szCs w:val="21"/>
              </w:rPr>
              <w:t>:详细介绍该服务中心的功能室情况，让大众了解所建各功能室的特点和用途等，以使大众很好</w:t>
            </w:r>
            <w:proofErr w:type="gramStart"/>
            <w:r w:rsidRPr="004447FD">
              <w:rPr>
                <w:rFonts w:ascii="方正仿宋_GBK" w:eastAsia="方正仿宋_GBK" w:hint="eastAsia"/>
                <w:sz w:val="21"/>
                <w:szCs w:val="21"/>
              </w:rPr>
              <w:t>及很快</w:t>
            </w:r>
            <w:proofErr w:type="gramEnd"/>
            <w:r w:rsidRPr="004447FD">
              <w:rPr>
                <w:rFonts w:ascii="方正仿宋_GBK" w:eastAsia="方正仿宋_GBK" w:hint="eastAsia"/>
                <w:sz w:val="21"/>
                <w:szCs w:val="21"/>
              </w:rPr>
              <w:t>的使用符合自己的功能室，从而减轻自己的烦恼和压力，达到减压放松、身心愉悦的目的。</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6、心理测验:系统内置量表不少于30个核心量表，涵盖使用者心理健康、认知诊断、一般人格、生活适应行为、自我调节能力、基本能力倾向测验。通过内置的心理测查维度量表，客观了解用户心理健康状况，心理潜能优势。准确的进行心理危机预警，通过高亮显示用户心理危机测试报告，提醒心理咨询</w:t>
            </w:r>
            <w:proofErr w:type="gramStart"/>
            <w:r w:rsidRPr="004447FD">
              <w:rPr>
                <w:rFonts w:ascii="方正仿宋_GBK" w:eastAsia="方正仿宋_GBK" w:hint="eastAsia"/>
                <w:sz w:val="21"/>
                <w:szCs w:val="21"/>
              </w:rPr>
              <w:t>师重点</w:t>
            </w:r>
            <w:proofErr w:type="gramEnd"/>
            <w:r w:rsidRPr="004447FD">
              <w:rPr>
                <w:rFonts w:ascii="方正仿宋_GBK" w:eastAsia="方正仿宋_GBK" w:hint="eastAsia"/>
                <w:sz w:val="21"/>
                <w:szCs w:val="21"/>
              </w:rPr>
              <w:t>关注。及时开展心理危机干预，借助各种辅助干预手段，解决用户心理危机。</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7、注意力训练模块：包含注意力集中训练、注意力及视觉反应训练、注意力及运动反应训练、注意力集中训练(打地鼠)</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8、心理档案:系统可全面地为用户建立心理档案，包含用户的个人信息，成长经历，心理测评报告，心理咨询辅导情况等。同时，系统提供便捷的档案导出打印功能，可以为用户单位建立纸质心理档案，作为该项工作绩效考核的依据。</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9、心理图片:主要通过一些有趣的有心理意义的图片，诸如大小恒常觉、同心圆或螺旋等等，提高人们兴趣和给人带来趣味的同时，使人们正确学会悦纳自己，建立起对自己的正确认识，珍惜自己生命中所拥有的事物。</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10、心理游戏：包含记忆游戏、注意力游戏、想象力游戏、感知力游戏、反应能力游戏、推理策略类游戏，不少于六类专业心理游戏，总数量不少于20个；</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11、心理音乐：包含山林音乐、沉思音乐、放松音乐、灵感音乐、α波音乐、情境音乐、清晰音乐、冥想音乐及其他音乐，不少于9类，总量不少于100首；</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12、咨询预约：使用者根据个人实际情况，选择具体的时间、地点、相关问题及心理老师进行预约；</w:t>
            </w:r>
          </w:p>
          <w:p w:rsidR="004B2C85" w:rsidRPr="004447FD" w:rsidRDefault="004B2C85" w:rsidP="004B2C85">
            <w:pPr>
              <w:rPr>
                <w:rFonts w:ascii="方正仿宋_GBK" w:eastAsia="方正仿宋_GBK"/>
                <w:sz w:val="21"/>
                <w:szCs w:val="21"/>
              </w:rPr>
            </w:pPr>
            <w:r w:rsidRPr="004447FD">
              <w:rPr>
                <w:rFonts w:ascii="方正仿宋_GBK" w:eastAsia="方正仿宋_GBK" w:hint="eastAsia"/>
                <w:sz w:val="21"/>
                <w:szCs w:val="21"/>
              </w:rPr>
              <w:t>13、数据安全:系统具备独特的信息安全防护功能，针对用户心理档案信息的安全，建立严</w:t>
            </w:r>
            <w:r w:rsidRPr="004447FD">
              <w:rPr>
                <w:rFonts w:ascii="方正仿宋_GBK" w:eastAsia="方正仿宋_GBK" w:hint="eastAsia"/>
                <w:sz w:val="21"/>
                <w:szCs w:val="21"/>
              </w:rPr>
              <w:lastRenderedPageBreak/>
              <w:t>格的计算机登录机制，采取高强度的计算机安全存储与访问措施，保证系统运行及系统信息安全、可靠。</w:t>
            </w:r>
          </w:p>
          <w:p w:rsidR="005C030A" w:rsidRPr="005C030A" w:rsidRDefault="004B2C85" w:rsidP="005C030A">
            <w:pPr>
              <w:rPr>
                <w:rFonts w:ascii="方正仿宋_GBK" w:eastAsia="方正仿宋_GBK"/>
                <w:sz w:val="21"/>
                <w:szCs w:val="21"/>
              </w:rPr>
            </w:pPr>
            <w:r w:rsidRPr="004447FD">
              <w:rPr>
                <w:rFonts w:ascii="方正仿宋_GBK" w:eastAsia="方正仿宋_GBK" w:hint="eastAsia"/>
                <w:sz w:val="21"/>
                <w:szCs w:val="21"/>
              </w:rPr>
              <w:t>14、▲心理健康自助系统须有国家版权局颁发的软件著作权登记证书（提供国家版权局颁发的软件著作权登记</w:t>
            </w:r>
            <w:proofErr w:type="gramStart"/>
            <w:r w:rsidRPr="004447FD">
              <w:rPr>
                <w:rFonts w:ascii="方正仿宋_GBK" w:eastAsia="方正仿宋_GBK" w:hint="eastAsia"/>
                <w:sz w:val="21"/>
                <w:szCs w:val="21"/>
              </w:rPr>
              <w:t>证书</w:t>
            </w:r>
            <w:r w:rsidR="005C030A" w:rsidRPr="005C030A">
              <w:rPr>
                <w:rFonts w:ascii="方正仿宋_GBK" w:eastAsia="方正仿宋_GBK" w:hint="eastAsia"/>
                <w:sz w:val="21"/>
                <w:szCs w:val="21"/>
              </w:rPr>
              <w:t>官网</w:t>
            </w:r>
            <w:r w:rsidR="005C030A">
              <w:rPr>
                <w:rFonts w:ascii="方正仿宋_GBK" w:eastAsia="方正仿宋_GBK" w:hint="eastAsia"/>
                <w:sz w:val="21"/>
                <w:szCs w:val="21"/>
              </w:rPr>
              <w:t>查询</w:t>
            </w:r>
            <w:proofErr w:type="gramEnd"/>
            <w:r w:rsidR="005C030A" w:rsidRPr="005C030A">
              <w:rPr>
                <w:rFonts w:ascii="方正仿宋_GBK" w:eastAsia="方正仿宋_GBK" w:hint="eastAsia"/>
                <w:sz w:val="21"/>
                <w:szCs w:val="21"/>
              </w:rPr>
              <w:t>截图</w:t>
            </w:r>
          </w:p>
          <w:p w:rsidR="004B2C85" w:rsidRPr="004447FD" w:rsidRDefault="005C030A" w:rsidP="005C030A">
            <w:pPr>
              <w:rPr>
                <w:rFonts w:ascii="方正仿宋_GBK" w:eastAsia="方正仿宋_GBK"/>
                <w:sz w:val="21"/>
                <w:szCs w:val="21"/>
              </w:rPr>
            </w:pPr>
            <w:r w:rsidRPr="005C030A">
              <w:rPr>
                <w:rFonts w:ascii="方正仿宋_GBK" w:eastAsia="方正仿宋_GBK" w:hint="eastAsia"/>
                <w:sz w:val="21"/>
                <w:szCs w:val="21"/>
              </w:rPr>
              <w:t>）</w:t>
            </w:r>
          </w:p>
        </w:tc>
        <w:tc>
          <w:tcPr>
            <w:tcW w:w="709" w:type="dxa"/>
            <w:shd w:val="clear" w:color="auto" w:fill="auto"/>
            <w:vAlign w:val="center"/>
          </w:tcPr>
          <w:p w:rsidR="004B2C85" w:rsidRPr="004447FD" w:rsidRDefault="004B2C85" w:rsidP="004B2C85">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B2C85" w:rsidRPr="004447FD" w:rsidRDefault="004B2C85" w:rsidP="004B2C85">
            <w:pPr>
              <w:jc w:val="center"/>
              <w:rPr>
                <w:rFonts w:ascii="方正仿宋_GBK" w:eastAsia="方正仿宋_GBK"/>
                <w:sz w:val="24"/>
                <w:szCs w:val="24"/>
              </w:rPr>
            </w:pPr>
            <w:r w:rsidRPr="004447FD">
              <w:rPr>
                <w:rFonts w:hint="eastAsia"/>
                <w:sz w:val="22"/>
                <w:szCs w:val="22"/>
              </w:rPr>
              <w:t>套</w:t>
            </w:r>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2</w:t>
            </w:r>
          </w:p>
        </w:tc>
        <w:tc>
          <w:tcPr>
            <w:tcW w:w="198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歌唱情疏导减压系统</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32172" cy="1439438"/>
                  <wp:effectExtent l="0" t="0" r="0" b="8890"/>
                  <wp:docPr id="17" name="ID_8BDD8A40E48F439299AB83C8C3B34B4C">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1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D_8BDD8A40E48F439299AB83C8C3B34B4C">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1000000}"/>
                              </a:ext>
                            </a:extLst>
                          </pic:cNvPr>
                          <pic:cNvPicPr>
                            <a:picLocks noChangeAspect="1"/>
                          </pic:cNvPicPr>
                        </pic:nvPicPr>
                        <pic:blipFill>
                          <a:blip r:embed="rId16" cstate="print"/>
                          <a:stretch>
                            <a:fillRect/>
                          </a:stretch>
                        </pic:blipFill>
                        <pic:spPr>
                          <a:xfrm>
                            <a:off x="0" y="0"/>
                            <a:ext cx="1132172" cy="1439438"/>
                          </a:xfrm>
                          <a:prstGeom prst="rect">
                            <a:avLst/>
                          </a:prstGeom>
                          <a:noFill/>
                          <a:ln w="9525">
                            <a:noFill/>
                          </a:ln>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1、参考尺寸：长宽高：1500-1550*1500-1550*2500-2500mm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2、结构：优质钢结构，支持可拆卸和组装；主 材质使用500兆帕强度四级钢材制作而成钢框架， 内部隔热层；</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3、功能描述：玩法简单明了，跟KTV 一样，点 </w:t>
            </w:r>
            <w:proofErr w:type="gramStart"/>
            <w:r w:rsidRPr="004447FD">
              <w:rPr>
                <w:rFonts w:ascii="方正仿宋_GBK" w:eastAsia="方正仿宋_GBK" w:hint="eastAsia"/>
                <w:sz w:val="21"/>
                <w:szCs w:val="21"/>
              </w:rPr>
              <w:t>歌提麦即</w:t>
            </w:r>
            <w:proofErr w:type="gramEnd"/>
            <w:r w:rsidRPr="004447FD">
              <w:rPr>
                <w:rFonts w:ascii="方正仿宋_GBK" w:eastAsia="方正仿宋_GBK" w:hint="eastAsia"/>
                <w:sz w:val="21"/>
                <w:szCs w:val="21"/>
              </w:rPr>
              <w:t>唱，可录音下载至U盘带走，也能分享录 音至朋友圈。</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硬件配备：钢化结构框架（500兆帕强度的四 级钢材制作而成钢框架）、舞台级别灯光、钢化隔 音玻璃（10厘高强度钢化隔音玻璃，保证安全的同 时阻隔95%的声音）、专业耳机话筒2副（专业录音 级别配置HIFI音效）、高脚美式吧椅2把（复古美 式休闲吧椅，舒适现代格调，经典不过时）、EV。定 制空调（冷凝低耗能耐用环保小巧不占空间）、32 寸显示器，21.5寸触摸屏</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4、产品保修：主机、功放、液晶屏、触摸屏、 空调、耳机、麦克风、音响质保一年终身维护，质</w:t>
            </w:r>
            <w:proofErr w:type="gramStart"/>
            <w:r w:rsidRPr="004447FD">
              <w:rPr>
                <w:rFonts w:ascii="方正仿宋_GBK" w:eastAsia="方正仿宋_GBK" w:hint="eastAsia"/>
                <w:sz w:val="21"/>
                <w:szCs w:val="21"/>
              </w:rPr>
              <w:t>保期间</w:t>
            </w:r>
            <w:proofErr w:type="gramEnd"/>
            <w:r w:rsidRPr="004447FD">
              <w:rPr>
                <w:rFonts w:ascii="方正仿宋_GBK" w:eastAsia="方正仿宋_GBK" w:hint="eastAsia"/>
                <w:sz w:val="21"/>
                <w:szCs w:val="21"/>
              </w:rPr>
              <w:t>非人为故意损坏故障需发新的部件过去更 换，换好后再把问题部件返厂维护，质保期外返厂 维护免费维修只售更换零件成本费。</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5、曲库和更新：同步对接MV歌曲库，终身免费 更新曲库和免费升级系统；只需联网即可自动更新 以及同步云端歌库。</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内置心理测评系统：用于学生心理健康状况普查，心理健康测试，并针对测试结果提出专家指导意见。心理测评预警系统：对测试出现心理危机的学生，系统自动将该学生纳入危机预警系统，提醒老师重点关注该学生的心理问题，并可以让学生家长也参与进来共同关注。完善的档案管理功能：建立学生心理档案的目的是通过档案及时发现并解决学生心理问题，其关键点是可以连续的记录学生心理健康状况，从入学到毕业，所有的记录一目</w:t>
            </w:r>
            <w:r w:rsidRPr="004447FD">
              <w:rPr>
                <w:rFonts w:ascii="方正仿宋_GBK" w:eastAsia="方正仿宋_GBK" w:hint="eastAsia"/>
                <w:sz w:val="21"/>
                <w:szCs w:val="21"/>
              </w:rPr>
              <w:lastRenderedPageBreak/>
              <w:t>了然，真正实现了“记录学生成长每一步”。心理数据云平台系统：可以安装到服务器上，支持数万人同时在线测试（只要有网络就能测试），系统还支持学校局域网和单机测试，满足学校各种不同环境需求。</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在线咨询功能：学生可以提出心理咨询，老师在线解答。心理CT系统：内置160个量表，涵盖各个年龄阶段。（其中包含心理CT专用量表：MMPI</w:t>
            </w:r>
            <w:proofErr w:type="gramStart"/>
            <w:r w:rsidRPr="004447FD">
              <w:rPr>
                <w:rFonts w:ascii="方正仿宋_GBK" w:eastAsia="方正仿宋_GBK" w:hint="eastAsia"/>
                <w:sz w:val="21"/>
                <w:szCs w:val="21"/>
              </w:rPr>
              <w:t>明尼苏达多项</w:t>
            </w:r>
            <w:proofErr w:type="gramEnd"/>
            <w:r w:rsidRPr="004447FD">
              <w:rPr>
                <w:rFonts w:ascii="方正仿宋_GBK" w:eastAsia="方正仿宋_GBK" w:hint="eastAsia"/>
                <w:sz w:val="21"/>
                <w:szCs w:val="21"/>
              </w:rPr>
              <w:t>人格测验）</w:t>
            </w:r>
          </w:p>
          <w:p w:rsidR="00472EE8" w:rsidRDefault="00472EE8" w:rsidP="00472EE8">
            <w:pPr>
              <w:rPr>
                <w:rFonts w:ascii="方正仿宋_GBK" w:eastAsia="方正仿宋_GBK"/>
                <w:sz w:val="21"/>
                <w:szCs w:val="21"/>
              </w:rPr>
            </w:pPr>
            <w:r w:rsidRPr="004447FD">
              <w:rPr>
                <w:rFonts w:ascii="方正仿宋_GBK" w:eastAsia="方正仿宋_GBK" w:hint="eastAsia"/>
                <w:sz w:val="21"/>
                <w:szCs w:val="21"/>
              </w:rPr>
              <w:t>硬件需求：一个电压220V的电源插口</w:t>
            </w:r>
          </w:p>
          <w:p w:rsidR="005C030A" w:rsidRPr="005C030A" w:rsidRDefault="005C030A" w:rsidP="005C030A">
            <w:pPr>
              <w:rPr>
                <w:rFonts w:ascii="方正仿宋_GBK" w:eastAsia="方正仿宋_GBK"/>
                <w:sz w:val="24"/>
                <w:szCs w:val="24"/>
              </w:rPr>
            </w:pPr>
            <w:r w:rsidRPr="005C030A">
              <w:rPr>
                <w:rFonts w:ascii="方正仿宋_GBK" w:eastAsia="方正仿宋_GBK" w:hint="eastAsia"/>
                <w:sz w:val="24"/>
                <w:szCs w:val="24"/>
              </w:rPr>
              <w:t>★具有ISO14001：2015环境管理体系认证证书（执行标准:GB/T24001-2016）</w:t>
            </w:r>
          </w:p>
          <w:p w:rsidR="005C030A" w:rsidRPr="005C030A" w:rsidRDefault="005C030A" w:rsidP="005C030A">
            <w:pPr>
              <w:rPr>
                <w:rFonts w:ascii="方正仿宋_GBK" w:eastAsia="方正仿宋_GBK"/>
                <w:sz w:val="24"/>
                <w:szCs w:val="24"/>
              </w:rPr>
            </w:pPr>
            <w:r w:rsidRPr="005C030A">
              <w:rPr>
                <w:rFonts w:ascii="方正仿宋_GBK" w:eastAsia="方正仿宋_GBK" w:hint="eastAsia"/>
                <w:sz w:val="24"/>
                <w:szCs w:val="24"/>
              </w:rPr>
              <w:t>★具有ISO9001：2015质量管理体系认证证书（执行标准:GB/T19001-2016）</w:t>
            </w:r>
          </w:p>
          <w:p w:rsidR="005C030A" w:rsidRPr="005C030A" w:rsidRDefault="005C030A" w:rsidP="005C030A">
            <w:pPr>
              <w:rPr>
                <w:rFonts w:ascii="方正仿宋_GBK" w:eastAsia="方正仿宋_GBK"/>
                <w:sz w:val="24"/>
                <w:szCs w:val="24"/>
              </w:rPr>
            </w:pPr>
            <w:r w:rsidRPr="005C030A">
              <w:rPr>
                <w:rFonts w:ascii="方正仿宋_GBK" w:eastAsia="方正仿宋_GBK" w:hint="eastAsia"/>
                <w:sz w:val="24"/>
                <w:szCs w:val="24"/>
              </w:rPr>
              <w:t>★具有ISO45001：2018职业健康安全管理体系认证证书（执行标准:GB/T45001-2020）</w:t>
            </w:r>
          </w:p>
          <w:p w:rsidR="005C030A" w:rsidRPr="005C030A" w:rsidRDefault="005C030A" w:rsidP="005C030A">
            <w:pPr>
              <w:rPr>
                <w:rFonts w:ascii="方正仿宋_GBK" w:eastAsia="方正仿宋_GBK"/>
                <w:sz w:val="24"/>
                <w:szCs w:val="24"/>
              </w:rPr>
            </w:pPr>
            <w:r w:rsidRPr="005C030A">
              <w:rPr>
                <w:rFonts w:ascii="方正仿宋_GBK" w:eastAsia="方正仿宋_GBK" w:hint="eastAsia"/>
                <w:sz w:val="24"/>
                <w:szCs w:val="24"/>
              </w:rPr>
              <w:t>★具有信用等级证书、资信等级证书、重合同守信用证书、质量服务信誉证书、诚信经营示范单位证书</w:t>
            </w:r>
          </w:p>
          <w:p w:rsidR="005C030A" w:rsidRPr="005C030A" w:rsidRDefault="005C030A" w:rsidP="005C030A">
            <w:pPr>
              <w:rPr>
                <w:rFonts w:ascii="方正仿宋_GBK" w:eastAsia="方正仿宋_GBK"/>
                <w:sz w:val="24"/>
                <w:szCs w:val="24"/>
              </w:rPr>
            </w:pPr>
            <w:r w:rsidRPr="005C030A">
              <w:rPr>
                <w:rFonts w:ascii="方正仿宋_GBK" w:eastAsia="方正仿宋_GBK" w:hint="eastAsia"/>
                <w:sz w:val="24"/>
                <w:szCs w:val="24"/>
              </w:rPr>
              <w:t>★具有中国智慧城市建设优秀诚信企业证书</w:t>
            </w:r>
          </w:p>
          <w:p w:rsidR="005C030A" w:rsidRPr="004447FD" w:rsidRDefault="005C030A" w:rsidP="005C030A">
            <w:pPr>
              <w:rPr>
                <w:rFonts w:ascii="方正仿宋_GBK" w:eastAsia="方正仿宋_GBK"/>
                <w:sz w:val="24"/>
                <w:szCs w:val="24"/>
              </w:rPr>
            </w:pPr>
            <w:r w:rsidRPr="005C030A">
              <w:rPr>
                <w:rFonts w:ascii="方正仿宋_GBK" w:eastAsia="方正仿宋_GBK" w:hint="eastAsia"/>
                <w:sz w:val="24"/>
                <w:szCs w:val="24"/>
              </w:rPr>
              <w:t>★按上述要求提供证书复印件，原件备查</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266903">
        <w:trPr>
          <w:trHeight w:val="1529"/>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3</w:t>
            </w:r>
          </w:p>
        </w:tc>
        <w:tc>
          <w:tcPr>
            <w:tcW w:w="198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分娩阵痛体验仪</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767627" cy="715233"/>
                  <wp:effectExtent l="0" t="0" r="0" b="8890"/>
                  <wp:docPr id="22" name="图片 17">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2000000}"/>
                              </a:ext>
                            </a:extLst>
                          </pic:cNvPr>
                          <pic:cNvPicPr>
                            <a:picLocks noChangeAspect="1"/>
                          </pic:cNvPicPr>
                        </pic:nvPicPr>
                        <pic:blipFill>
                          <a:blip r:embed="rId17" cstate="print"/>
                          <a:stretch>
                            <a:fillRect/>
                          </a:stretch>
                        </pic:blipFill>
                        <pic:spPr>
                          <a:xfrm>
                            <a:off x="0" y="0"/>
                            <a:ext cx="767627" cy="715233"/>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采用电脉冲对人体进行电刺激，模拟产妇分娩时的阵痛感。具有多种体验模式，包括分娩双人体验、分娩单人体验等，体验模式可调节，阵痛程度分为1-10级，采用直接式电源，款式为便携式可以携带款。</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3</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266903">
        <w:trPr>
          <w:trHeight w:val="167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4</w:t>
            </w:r>
          </w:p>
        </w:tc>
        <w:tc>
          <w:tcPr>
            <w:tcW w:w="198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会议平板一体机</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909320" cy="617855"/>
                  <wp:effectExtent l="0" t="0" r="5080" b="0"/>
                  <wp:docPr id="23" name="图片 18">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3000000}"/>
                              </a:ext>
                            </a:extLst>
                          </pic:cNvPr>
                          <pic:cNvPicPr>
                            <a:picLocks noChangeAspect="1"/>
                          </pic:cNvPicPr>
                        </pic:nvPicPr>
                        <pic:blipFill>
                          <a:blip r:embed="rId18" cstate="print"/>
                          <a:stretch>
                            <a:fillRect/>
                          </a:stretch>
                        </pic:blipFill>
                        <pic:spPr>
                          <a:xfrm>
                            <a:off x="0" y="0"/>
                            <a:ext cx="909320" cy="617855"/>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55英寸4K智能会议平板电视触屏视频会议一体机，具有内置摄像头和麦克风，配备了电子白板功能，具备集多种功能于一体的智慧屏。屏幕尺寸为55英寸，分辨率为3840*2160，产品配备3+32G内存，采用了杜比音效技术。配备5个USB接口。</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2</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5</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个体沙盘</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1091565"/>
                  <wp:effectExtent l="0" t="0" r="1270" b="0"/>
                  <wp:docPr id="25" name="图片 19">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4000000}"/>
                              </a:ext>
                            </a:extLst>
                          </pic:cNvPr>
                          <pic:cNvPicPr>
                            <a:picLocks noChangeAspect="1"/>
                          </pic:cNvPicPr>
                        </pic:nvPicPr>
                        <pic:blipFill>
                          <a:blip r:embed="rId19" cstate="print"/>
                          <a:stretch>
                            <a:fillRect/>
                          </a:stretch>
                        </pic:blipFill>
                        <pic:spPr>
                          <a:xfrm>
                            <a:off x="0" y="0"/>
                            <a:ext cx="1122680" cy="1091565"/>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1、设备简介</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沙盘材质采用松木制造，设备、材质、工艺达到质检与认证标准。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2、设备组成</w:t>
            </w:r>
          </w:p>
          <w:p w:rsidR="00472EE8" w:rsidRPr="004447FD" w:rsidRDefault="00472EE8" w:rsidP="00472EE8">
            <w:pPr>
              <w:rPr>
                <w:rFonts w:ascii="方正仿宋_GBK" w:eastAsia="方正仿宋_GBK"/>
                <w:sz w:val="21"/>
                <w:szCs w:val="21"/>
              </w:rPr>
            </w:pPr>
            <w:proofErr w:type="gramStart"/>
            <w:r w:rsidRPr="004447FD">
              <w:rPr>
                <w:rFonts w:ascii="方正仿宋_GBK" w:eastAsia="方正仿宋_GBK" w:hint="eastAsia"/>
                <w:sz w:val="21"/>
                <w:szCs w:val="21"/>
              </w:rPr>
              <w:t>标准沙具1000件</w:t>
            </w:r>
            <w:proofErr w:type="gramEnd"/>
            <w:r w:rsidRPr="004447FD">
              <w:rPr>
                <w:rFonts w:ascii="方正仿宋_GBK" w:eastAsia="方正仿宋_GBK" w:hint="eastAsia"/>
                <w:sz w:val="21"/>
                <w:szCs w:val="21"/>
              </w:rPr>
              <w:t>+个体实木沙箱1个+实木</w:t>
            </w:r>
            <w:proofErr w:type="gramStart"/>
            <w:r w:rsidRPr="004447FD">
              <w:rPr>
                <w:rFonts w:ascii="方正仿宋_GBK" w:eastAsia="方正仿宋_GBK" w:hint="eastAsia"/>
                <w:sz w:val="21"/>
                <w:szCs w:val="21"/>
              </w:rPr>
              <w:t>沙箱腿1个</w:t>
            </w:r>
            <w:proofErr w:type="gramEnd"/>
            <w:r w:rsidRPr="004447FD">
              <w:rPr>
                <w:rFonts w:ascii="方正仿宋_GBK" w:eastAsia="方正仿宋_GBK" w:hint="eastAsia"/>
                <w:sz w:val="21"/>
                <w:szCs w:val="21"/>
              </w:rPr>
              <w:t>+实木陈列架2个+海沙10公斤+辅助工具1套+指导手册1本+沙盘管理系统1套。</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3、详细介绍</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（1）沙具：由大到小四级分类全面深入，包括人物、建筑物、动物、植物、食品果实、家具生活用品、交通工具、宇宙天体、自然景观等10大类，57小类。</w:t>
            </w:r>
            <w:proofErr w:type="gramStart"/>
            <w:r w:rsidRPr="004447FD">
              <w:rPr>
                <w:rFonts w:ascii="方正仿宋_GBK" w:eastAsia="方正仿宋_GBK" w:hint="eastAsia"/>
                <w:sz w:val="21"/>
                <w:szCs w:val="21"/>
              </w:rPr>
              <w:t>每个沙具</w:t>
            </w:r>
            <w:proofErr w:type="gramEnd"/>
            <w:r w:rsidRPr="004447FD">
              <w:rPr>
                <w:rFonts w:ascii="方正仿宋_GBK" w:eastAsia="方正仿宋_GBK" w:hint="eastAsia"/>
                <w:sz w:val="21"/>
                <w:szCs w:val="21"/>
              </w:rPr>
              <w:t>类别下包括各种原型象征物；根据用户需求使用国家标准环保树脂、塑料、ABS、铁艺、油漆、陶瓷、树脂、木质、塑胶、搪胶、泥质等材质，严格执行打磨、清漆、上色、哑光漆等生产工艺步骤。</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（2）个体防水实木沙箱：材质：实木。标准沙盘，技术参数：72（长）×57（宽）×7（高）cm，沙盘</w:t>
            </w:r>
            <w:proofErr w:type="gramStart"/>
            <w:r w:rsidRPr="004447FD">
              <w:rPr>
                <w:rFonts w:ascii="方正仿宋_GBK" w:eastAsia="方正仿宋_GBK" w:hint="eastAsia"/>
                <w:sz w:val="21"/>
                <w:szCs w:val="21"/>
              </w:rPr>
              <w:t>及沙柜厚度</w:t>
            </w:r>
            <w:proofErr w:type="gramEnd"/>
            <w:r w:rsidRPr="004447FD">
              <w:rPr>
                <w:rFonts w:ascii="方正仿宋_GBK" w:eastAsia="方正仿宋_GBK" w:hint="eastAsia"/>
                <w:sz w:val="21"/>
                <w:szCs w:val="21"/>
              </w:rPr>
              <w:t>大于1cm。干湿两用。</w:t>
            </w:r>
            <w:proofErr w:type="gramStart"/>
            <w:r w:rsidRPr="004447FD">
              <w:rPr>
                <w:rFonts w:ascii="方正仿宋_GBK" w:eastAsia="方正仿宋_GBK" w:hint="eastAsia"/>
                <w:sz w:val="21"/>
                <w:szCs w:val="21"/>
              </w:rPr>
              <w:t>箱庭的</w:t>
            </w:r>
            <w:proofErr w:type="gramEnd"/>
            <w:r w:rsidRPr="004447FD">
              <w:rPr>
                <w:rFonts w:ascii="方正仿宋_GBK" w:eastAsia="方正仿宋_GBK" w:hint="eastAsia"/>
                <w:sz w:val="21"/>
                <w:szCs w:val="21"/>
              </w:rPr>
              <w:t>箱子，箱子</w:t>
            </w:r>
            <w:proofErr w:type="gramStart"/>
            <w:r w:rsidRPr="004447FD">
              <w:rPr>
                <w:rFonts w:ascii="方正仿宋_GBK" w:eastAsia="方正仿宋_GBK" w:hint="eastAsia"/>
                <w:sz w:val="21"/>
                <w:szCs w:val="21"/>
              </w:rPr>
              <w:t>内侧底</w:t>
            </w:r>
            <w:proofErr w:type="gramEnd"/>
            <w:r w:rsidRPr="004447FD">
              <w:rPr>
                <w:rFonts w:ascii="方正仿宋_GBK" w:eastAsia="方正仿宋_GBK" w:hint="eastAsia"/>
                <w:sz w:val="21"/>
                <w:szCs w:val="21"/>
              </w:rPr>
              <w:t>与边框均漆成海蓝色。</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（3）实木沙箱腿：高度65-75CM，材质：实木。</w:t>
            </w:r>
            <w:proofErr w:type="gramStart"/>
            <w:r w:rsidRPr="004447FD">
              <w:rPr>
                <w:rFonts w:ascii="方正仿宋_GBK" w:eastAsia="方正仿宋_GBK" w:hint="eastAsia"/>
                <w:sz w:val="21"/>
                <w:szCs w:val="21"/>
              </w:rPr>
              <w:t>沙箱架高度</w:t>
            </w:r>
            <w:proofErr w:type="gramEnd"/>
            <w:r w:rsidRPr="004447FD">
              <w:rPr>
                <w:rFonts w:ascii="方正仿宋_GBK" w:eastAsia="方正仿宋_GBK" w:hint="eastAsia"/>
                <w:sz w:val="21"/>
                <w:szCs w:val="21"/>
              </w:rPr>
              <w:t>采取独特人性化设计，根据来访者年龄特点不同，支架高度有差异；支架摆放灵活，操作方便，便于放置，不占用太多空间。</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（4）实木陈列架：1600（高）×800（长）×300（宽）MM，5层9阶。</w:t>
            </w:r>
            <w:proofErr w:type="gramStart"/>
            <w:r w:rsidRPr="004447FD">
              <w:rPr>
                <w:rFonts w:ascii="方正仿宋_GBK" w:eastAsia="方正仿宋_GBK" w:hint="eastAsia"/>
                <w:sz w:val="21"/>
                <w:szCs w:val="21"/>
              </w:rPr>
              <w:t>全实木材</w:t>
            </w:r>
            <w:proofErr w:type="gramEnd"/>
            <w:r w:rsidRPr="004447FD">
              <w:rPr>
                <w:rFonts w:ascii="方正仿宋_GBK" w:eastAsia="方正仿宋_GBK" w:hint="eastAsia"/>
                <w:sz w:val="21"/>
                <w:szCs w:val="21"/>
              </w:rPr>
              <w:t>质，经过严格的流水线生产：底漆、涂蜡、喷漆、干燥、打磨、抛光等多道手续，设计美观大方，手感光滑。</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（5）天然海沙：精选优质海沙，大小在10目-15目左右，颗粒均匀、色泽柔和、清洁卫生。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（6）辅助工具1套（沙刷、沙耙、沙框、洒水壶）等。</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266903">
        <w:trPr>
          <w:trHeight w:val="1443"/>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6</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投影仪及幕布</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023263" cy="679641"/>
                  <wp:effectExtent l="0" t="0" r="5715" b="6350"/>
                  <wp:docPr id="51" name="图片 50">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8B3638FE-4E79-4028-B7B9-56044CA20B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8B3638FE-4E79-4028-B7B9-56044CA20B05}"/>
                              </a:ext>
                            </a:extLst>
                          </pic:cNvPr>
                          <pic:cNvPicPr>
                            <a:picLocks noChangeAspect="1"/>
                          </pic:cNvPicPr>
                        </pic:nvPicPr>
                        <pic:blipFill>
                          <a:blip r:embed="rId20" cstate="print"/>
                          <a:stretch>
                            <a:fillRect/>
                          </a:stretch>
                        </pic:blipFill>
                        <pic:spPr>
                          <a:xfrm flipH="1">
                            <a:off x="0" y="0"/>
                            <a:ext cx="1023263" cy="679641"/>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采用高清LED投影光源和长焦镜头，支持3D功能，SNSI亮度大于900LM，支持最大分辨率不小于1920*1080DPI，可采用自动对焦方式调整投影对焦，具备四向调整功能，支持语音控制、WIFI连接、无线同屏、网口链接，支持蓝牙。</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2.配套投影幕布：150寸，灰玻纤材质，长宽比为4:3，电动壁挂式，配升降遥控器</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7</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台式电脑</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876037" cy="732031"/>
                  <wp:effectExtent l="0" t="0" r="635" b="0"/>
                  <wp:docPr id="26" name="图片 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3000000}"/>
                              </a:ext>
                            </a:extLst>
                          </pic:cNvPr>
                          <pic:cNvPicPr>
                            <a:picLocks noChangeAspect="1"/>
                          </pic:cNvPicPr>
                        </pic:nvPicPr>
                        <pic:blipFill>
                          <a:blip r:embed="rId21" cstate="print"/>
                          <a:stretch>
                            <a:fillRect/>
                          </a:stretch>
                        </pic:blipFill>
                        <pic:spPr>
                          <a:xfrm>
                            <a:off x="0" y="0"/>
                            <a:ext cx="876037" cy="732031"/>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采用I5CPU，显卡采用1650以上台式</w:t>
            </w:r>
            <w:r w:rsidR="00191521" w:rsidRPr="004447FD">
              <w:rPr>
                <w:rFonts w:ascii="方正仿宋_GBK" w:eastAsia="方正仿宋_GBK" w:hint="eastAsia"/>
                <w:sz w:val="21"/>
                <w:szCs w:val="21"/>
              </w:rPr>
              <w:t>品牌商用</w:t>
            </w:r>
            <w:r w:rsidRPr="004447FD">
              <w:rPr>
                <w:rFonts w:ascii="方正仿宋_GBK" w:eastAsia="方正仿宋_GBK" w:hint="eastAsia"/>
                <w:sz w:val="21"/>
                <w:szCs w:val="21"/>
              </w:rPr>
              <w:t>办公电脑，需配置静音键盘+显示器</w:t>
            </w:r>
            <w:r w:rsidR="004011BA" w:rsidRPr="004447FD">
              <w:rPr>
                <w:rFonts w:ascii="方正仿宋_GBK" w:eastAsia="方正仿宋_GBK" w:hint="eastAsia"/>
                <w:sz w:val="21"/>
                <w:szCs w:val="21"/>
              </w:rPr>
              <w:t>（2</w:t>
            </w:r>
            <w:r w:rsidR="004011BA" w:rsidRPr="004447FD">
              <w:rPr>
                <w:rFonts w:ascii="方正仿宋_GBK" w:eastAsia="方正仿宋_GBK"/>
                <w:sz w:val="21"/>
                <w:szCs w:val="21"/>
              </w:rPr>
              <w:t>1</w:t>
            </w:r>
            <w:r w:rsidR="004011BA" w:rsidRPr="004447FD">
              <w:rPr>
                <w:rFonts w:ascii="方正仿宋_GBK" w:eastAsia="方正仿宋_GBK" w:hint="eastAsia"/>
                <w:sz w:val="21"/>
                <w:szCs w:val="21"/>
              </w:rPr>
              <w:t>寸）</w:t>
            </w:r>
            <w:r w:rsidRPr="004447FD">
              <w:rPr>
                <w:rFonts w:ascii="方正仿宋_GBK" w:eastAsia="方正仿宋_GBK" w:hint="eastAsia"/>
                <w:sz w:val="21"/>
                <w:szCs w:val="21"/>
              </w:rPr>
              <w:t>。</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8</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身心反馈音乐放松椅</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01370" cy="1112246"/>
                  <wp:effectExtent l="0" t="0" r="3810" b="0"/>
                  <wp:docPr id="33" name="图片 2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7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7000000}"/>
                              </a:ext>
                            </a:extLst>
                          </pic:cNvPr>
                          <pic:cNvPicPr>
                            <a:picLocks noChangeAspect="1"/>
                          </pic:cNvPicPr>
                        </pic:nvPicPr>
                        <pic:blipFill>
                          <a:blip r:embed="rId22"/>
                          <a:stretch>
                            <a:fillRect/>
                          </a:stretch>
                        </pic:blipFill>
                        <pic:spPr>
                          <a:xfrm>
                            <a:off x="0" y="0"/>
                            <a:ext cx="1101370" cy="1112246"/>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一、产品技术参数：</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产品尺寸：长108CM×宽99CM×高100CM(椅背收起)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长165CM×宽99CM×高60CM（椅背展开）</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产品重量：净重：45KG；最大承载量：100KG，电 源： 220V（50Hz）</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二、产品介绍：</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体</w:t>
            </w:r>
            <w:proofErr w:type="gramStart"/>
            <w:r w:rsidRPr="004447FD">
              <w:rPr>
                <w:rFonts w:ascii="方正仿宋_GBK" w:eastAsia="方正仿宋_GBK" w:hint="eastAsia"/>
                <w:sz w:val="21"/>
                <w:szCs w:val="21"/>
              </w:rPr>
              <w:t>感音乐放松椅</w:t>
            </w:r>
            <w:proofErr w:type="gramEnd"/>
            <w:r w:rsidRPr="004447FD">
              <w:rPr>
                <w:rFonts w:ascii="方正仿宋_GBK" w:eastAsia="方正仿宋_GBK" w:hint="eastAsia"/>
                <w:sz w:val="21"/>
                <w:szCs w:val="21"/>
              </w:rPr>
              <w:t>利用听觉、视觉通道，通过音乐、图片、电影等媒介影响人们的心理和胜利状况，借助自我暗示的方法来调节人的情绪和行为。尤其是音乐，透过音乐的物理作用，可直接对人体内器官产生共振效果。因为声音是一种振动，而人体本身也是由许多振动系统所构成，如心脏跳动、胃肠蠕动、脑波波动等。当音乐与体内器官产生共振时，会使人体分泌一种生理活性物质，调节血液流动和神经，让人富有活力、朝气蓬勃。</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包括舒适沙发椅。根据人体工学将体感震动音响技术与沙发椅完美结合，通过创新的体感振动音乐系统，视频播放系统多感官的音乐放松体验，将乐曲中低音域的16-150HZ部分变换成数十微米到数千微米振幅的物理振动，使人的耳朵和身体同时感知音乐系统。电动控制系统，身心放松椅背部、腿部升降角度范围90°到180°任意调节。数字播放系统，放松系统等。</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数字播放系统功能：</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交流输入：AC100-240V～50/60Hz,直流输入：DC12V---650mA32k-320kbps采样率44.1kHz</w:t>
            </w:r>
            <w:r w:rsidRPr="004447FD">
              <w:rPr>
                <w:rFonts w:ascii="方正仿宋_GBK" w:eastAsia="方正仿宋_GBK" w:hint="eastAsia"/>
                <w:sz w:val="21"/>
                <w:szCs w:val="21"/>
              </w:rPr>
              <w:t> </w:t>
            </w:r>
            <w:r w:rsidRPr="004447FD">
              <w:rPr>
                <w:rFonts w:ascii="方正仿宋_GBK" w:eastAsia="方正仿宋_GBK" w:hint="eastAsia"/>
                <w:sz w:val="21"/>
                <w:szCs w:val="21"/>
              </w:rPr>
              <w:t>PAL-D/K、I、B/G</w:t>
            </w:r>
            <w:r w:rsidRPr="004447FD">
              <w:rPr>
                <w:rFonts w:ascii="方正仿宋_GBK" w:eastAsia="方正仿宋_GBK" w:hint="eastAsia"/>
                <w:sz w:val="21"/>
                <w:szCs w:val="21"/>
              </w:rPr>
              <w:t> </w:t>
            </w:r>
            <w:r w:rsidRPr="004447FD">
              <w:rPr>
                <w:rFonts w:ascii="方正仿宋_GBK" w:eastAsia="方正仿宋_GBK" w:hint="eastAsia"/>
                <w:sz w:val="21"/>
                <w:szCs w:val="21"/>
              </w:rPr>
              <w:t>PAL-M/NNTSC-MPAL+SECAM-D/K支持MPG,MPEG,AVI,MOV格式支持JPG,JPEG格式支持SD,SDHC,MMC卡，最大32GB支持播放音乐、电影、文字、图片。支持移动存储设备、电子书阅读、控制文件播放和音量的控制。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体感震动放松系统：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音箱采用无噪音，无润滑技术，干净整洁，随音乐频率同步震动，音乐同步震动6个</w:t>
            </w:r>
            <w:r w:rsidRPr="004447FD">
              <w:rPr>
                <w:rFonts w:ascii="方正仿宋_GBK" w:eastAsia="方正仿宋_GBK" w:hint="eastAsia"/>
                <w:sz w:val="21"/>
                <w:szCs w:val="21"/>
              </w:rPr>
              <w:lastRenderedPageBreak/>
              <w:t>点：臀部、背部。用户可以自由调节音频震动的大小。参数：功率：10W;共振频率：60Hz；阻抗：4欧</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寂静养心音乐系列：包含金木水火土大自然轻音乐。</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音乐放松：（</w:t>
            </w:r>
            <w:proofErr w:type="gramStart"/>
            <w:r w:rsidRPr="004447FD">
              <w:rPr>
                <w:rFonts w:ascii="方正仿宋_GBK" w:eastAsia="方正仿宋_GBK" w:hint="eastAsia"/>
                <w:sz w:val="21"/>
                <w:szCs w:val="21"/>
              </w:rPr>
              <w:t>含引导</w:t>
            </w:r>
            <w:proofErr w:type="gramEnd"/>
            <w:r w:rsidRPr="004447FD">
              <w:rPr>
                <w:rFonts w:ascii="方正仿宋_GBK" w:eastAsia="方正仿宋_GBK" w:hint="eastAsia"/>
                <w:sz w:val="21"/>
                <w:szCs w:val="21"/>
              </w:rPr>
              <w:t>想象指导语）采用顶级治疗音乐系列，舒缓</w:t>
            </w:r>
            <w:proofErr w:type="gramStart"/>
            <w:r w:rsidRPr="004447FD">
              <w:rPr>
                <w:rFonts w:ascii="方正仿宋_GBK" w:eastAsia="方正仿宋_GBK" w:hint="eastAsia"/>
                <w:sz w:val="21"/>
                <w:szCs w:val="21"/>
              </w:rPr>
              <w:t>型各种</w:t>
            </w:r>
            <w:proofErr w:type="gramEnd"/>
            <w:r w:rsidRPr="004447FD">
              <w:rPr>
                <w:rFonts w:ascii="方正仿宋_GBK" w:eastAsia="方正仿宋_GBK" w:hint="eastAsia"/>
                <w:sz w:val="21"/>
                <w:szCs w:val="21"/>
              </w:rPr>
              <w:t>自然背景音乐，分为减压和催眠两个系列；</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减压系列：A草原冥想B高山悟语C小溪吟诵D大海遐想E音乐放松减压</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催眠系列：A</w:t>
            </w:r>
            <w:proofErr w:type="gramStart"/>
            <w:r w:rsidRPr="004447FD">
              <w:rPr>
                <w:rFonts w:ascii="方正仿宋_GBK" w:eastAsia="方正仿宋_GBK" w:hint="eastAsia"/>
                <w:sz w:val="21"/>
                <w:szCs w:val="21"/>
              </w:rPr>
              <w:t>淙</w:t>
            </w:r>
            <w:proofErr w:type="gramEnd"/>
            <w:r w:rsidRPr="004447FD">
              <w:rPr>
                <w:rFonts w:ascii="方正仿宋_GBK" w:eastAsia="方正仿宋_GBK" w:hint="eastAsia"/>
                <w:sz w:val="21"/>
                <w:szCs w:val="21"/>
              </w:rPr>
              <w:t>泉鸟语之梦B月夜之梦C草原之梦D海浪之梦；</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α脑波放松；α脑波共振放松音乐-02.聚气如溪、α脑波共振放松音乐-03.生机之门、α脑波共振放松音乐-04.身如云、α脑波共振放松音乐-05.飘香、α脑波共振放松音乐-06.百脉归海。</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    改善睡眠：镇静安神的音乐、α脑波助眠音乐、静心舒眠、潜意识舒眠、轻柔的呼吸和睡眠 </w:t>
            </w:r>
          </w:p>
          <w:p w:rsidR="00472EE8" w:rsidRPr="004447FD" w:rsidRDefault="00472EE8" w:rsidP="00472EE8">
            <w:pPr>
              <w:ind w:firstLineChars="200" w:firstLine="420"/>
              <w:rPr>
                <w:rFonts w:ascii="方正仿宋_GBK" w:eastAsia="方正仿宋_GBK"/>
                <w:sz w:val="21"/>
                <w:szCs w:val="21"/>
              </w:rPr>
            </w:pPr>
            <w:r w:rsidRPr="004447FD">
              <w:rPr>
                <w:rFonts w:ascii="方正仿宋_GBK" w:eastAsia="方正仿宋_GBK" w:hint="eastAsia"/>
                <w:sz w:val="21"/>
                <w:szCs w:val="21"/>
              </w:rPr>
              <w:t>心理视频：催眠用摇摆钟视频、放松训练教学视频、经典眩晕视频、太空遐想视频、★微笑心情品质提升视频、鼓励激励视频、鼻腔放松训练视频、呼吸放松训练视频、腹式呼吸法</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心理图片：放松图、错觉图、风景图等194张心理图片。</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心理小常识：txt文字版38篇</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五、产品配置：</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1.音乐放松</w:t>
            </w:r>
            <w:proofErr w:type="gramStart"/>
            <w:r w:rsidRPr="004447FD">
              <w:rPr>
                <w:rFonts w:ascii="方正仿宋_GBK" w:eastAsia="方正仿宋_GBK" w:hint="eastAsia"/>
                <w:sz w:val="21"/>
                <w:szCs w:val="21"/>
              </w:rPr>
              <w:t>椅</w:t>
            </w:r>
            <w:proofErr w:type="gramEnd"/>
            <w:r w:rsidRPr="004447FD">
              <w:rPr>
                <w:rFonts w:ascii="方正仿宋_GBK" w:eastAsia="方正仿宋_GBK" w:hint="eastAsia"/>
                <w:sz w:val="21"/>
                <w:szCs w:val="21"/>
              </w:rPr>
              <w:t xml:space="preserve">1台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2.15寸高清液晶显示屏1台</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3.音乐治疗导论1本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4.安装工具包1套</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9</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VR沉浸</w:t>
            </w:r>
            <w:proofErr w:type="gramStart"/>
            <w:r w:rsidRPr="004447FD">
              <w:rPr>
                <w:rFonts w:ascii="方正仿宋_GBK" w:eastAsia="方正仿宋_GBK" w:hint="eastAsia"/>
                <w:sz w:val="24"/>
                <w:szCs w:val="24"/>
              </w:rPr>
              <w:t>式心理</w:t>
            </w:r>
            <w:proofErr w:type="gramEnd"/>
            <w:r w:rsidRPr="004447FD">
              <w:rPr>
                <w:rFonts w:ascii="方正仿宋_GBK" w:eastAsia="方正仿宋_GBK" w:hint="eastAsia"/>
                <w:sz w:val="24"/>
                <w:szCs w:val="24"/>
              </w:rPr>
              <w:t>平台</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2736215"/>
                  <wp:effectExtent l="0" t="0" r="1270" b="6985"/>
                  <wp:docPr id="37" name="图片 2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9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9000000}"/>
                              </a:ext>
                            </a:extLst>
                          </pic:cNvPr>
                          <pic:cNvPicPr>
                            <a:picLocks noChangeAspect="1"/>
                          </pic:cNvPicPr>
                        </pic:nvPicPr>
                        <pic:blipFill>
                          <a:blip r:embed="rId23" cstate="print"/>
                          <a:stretch>
                            <a:fillRect/>
                          </a:stretch>
                        </pic:blipFill>
                        <pic:spPr>
                          <a:xfrm>
                            <a:off x="0" y="0"/>
                            <a:ext cx="1122680" cy="2736215"/>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硬件参数</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1、VR眼镜刷新率≥90 Hz、视场角≥110度；</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2、采用SteamVR追踪技术、空间定位技术、双手柄交互；</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3、陪护人引导系统和前置摄像头传感器；</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4、G-sensor校正、gyroscope陀螺仪、proximity距离感测器；</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5、工作站：CPU≥i5，显卡≥1050独立显卡，隐藏式主机；</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6、55寸高清液晶屏、成型全包围围挡、</w:t>
            </w:r>
            <w:proofErr w:type="gramStart"/>
            <w:r w:rsidRPr="004447FD">
              <w:rPr>
                <w:rFonts w:ascii="方正仿宋_GBK" w:eastAsia="方正仿宋_GBK" w:hint="eastAsia"/>
                <w:sz w:val="21"/>
                <w:szCs w:val="21"/>
              </w:rPr>
              <w:t>炫</w:t>
            </w:r>
            <w:proofErr w:type="gramEnd"/>
            <w:r w:rsidRPr="004447FD">
              <w:rPr>
                <w:rFonts w:ascii="方正仿宋_GBK" w:eastAsia="方正仿宋_GBK" w:hint="eastAsia"/>
                <w:sz w:val="21"/>
                <w:szCs w:val="21"/>
              </w:rPr>
              <w:t>酷架、配柔性氛围灯；</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7、VR头盔:眼镜*1个，音响:1套，鼠标键盘:1套，辅助配件:含各类配件；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8、尺寸：L1800mm*W1000mm*H2300mm(正负100mm以内)、重量：150KG(正负5KG以内)、占地约5平米。</w:t>
            </w:r>
          </w:p>
          <w:p w:rsidR="00472EE8" w:rsidRPr="004447FD" w:rsidRDefault="00472EE8" w:rsidP="00472EE8">
            <w:pPr>
              <w:rPr>
                <w:rFonts w:ascii="方正仿宋_GBK" w:eastAsia="方正仿宋_GBK"/>
                <w:sz w:val="21"/>
                <w:szCs w:val="21"/>
              </w:rPr>
            </w:pP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软件参数</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VR心理健康资源库共计不低于80套VR主题内容，：</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1、VR心理沉浸互动旅行：</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1.1、天空场景：身处天空中可撞碎云朵，每一个云朵都代表着生活中的生活压力、经济压力、情感压力、学业压力，撞碎云朵后会有文字语音的提示，从而实现解压效果；</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1.2、森林场景：身处森林场景中配有铁轨、小动物等模型，在不同环节中体验者可向小动物寻求帮助（小鹿、小兔子、小熊、小猫）通过小动物的帮助解决相关心理问题，达到脱敏解压的效果；</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1.3、海边场景：身处海边场景中，到海边捡贝壳、漂流瓶、垃圾等互动功能回答相关问题，并解决心理焦虑问题。</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▲2、冥想漫游：</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冥想漫游VR软件可使用户身临其境的在宇宙、星云、粒子中进行深度漫游冥想，全程带有放松音乐。（提供功能场景截图佐证）</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▲3、心理疏导：</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心理疏导VR软件由正念、解压、放松、疏导、四个心理模块组成，用户可选择所需的疏导模块，沉浸式进行心理疏导解压体验，全程带有专业的心理舒缓音乐与语音疏导师。VR心理疏导内容通过沉浸式身临其境体验的高科技方式对个人的情绪、心理等问题进行疏泄和引导。（提供功能场景截图佐证）</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▲4、克服恐高体验：</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通过VR虚拟现实技术打造VR城市高楼高空体验场景。体验者身临其境在城市高楼顶端，通过一系列高空体验动作任务，从而达到从适应高空到克服恐高的心理转变。（提供功能场景截图佐证）</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▲5、VR心理应激训练：</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通过多种VR自然灾难场景打造VR虚拟应激训练软件。体验者通过沙尘暴、暴雨、台风、地震等灾难场景的虚拟体验提升应激反应能力，场景中包含多种高仿真灾难动画提升真实感，当灾难真实来临时，可让体验者具备成熟的应对心态与正确逃生动作应对各类自然灾害与应激场景。（提供功能场景截图佐证）</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6、心理测评量表模块：</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测评模块包含：Texas社交行为调查量表、阿森斯失眠量表(AIS)、工作压力自测问卷、焦虑测评量表（SAS）、精神压力自测问卷、人际关系综合诊断量表、同学关系测验问卷、显性焦虑量表（MAS）、性格倾向测试、自我压力测试量表；</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7、美好人生：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体验者可亲身经历他人对美好人生的精彩瞬间、生活体验，而后领悟什么样的生活才可能叫做“美好人生”，激发体验者对于美好生活的向往。；</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8、减压催眠：</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★8.1、怀表式催眠视频：采用凝视法手段，真实钟表跳动</w:t>
            </w:r>
            <w:proofErr w:type="gramStart"/>
            <w:r w:rsidRPr="004447FD">
              <w:rPr>
                <w:rFonts w:ascii="方正仿宋_GBK" w:eastAsia="方正仿宋_GBK" w:hint="eastAsia"/>
                <w:sz w:val="21"/>
                <w:szCs w:val="21"/>
              </w:rPr>
              <w:t>背景声</w:t>
            </w:r>
            <w:proofErr w:type="gramEnd"/>
            <w:r w:rsidRPr="004447FD">
              <w:rPr>
                <w:rFonts w:ascii="方正仿宋_GBK" w:eastAsia="方正仿宋_GBK" w:hint="eastAsia"/>
                <w:sz w:val="21"/>
                <w:szCs w:val="21"/>
              </w:rPr>
              <w:t>结合摇摆的怀表，间接使治疗者快速进入浅催眠状态。（怀表式催眠视频须有独立版权。供应商需提供国家版权局颁发的视频作品登记证书进行佐证，作品登记证书必须真实有效，可在中国版权保护中心官网（www.ccopyright.com.cn</w:t>
            </w:r>
            <w:r w:rsidR="00EE2564" w:rsidRPr="004447FD">
              <w:rPr>
                <w:rFonts w:ascii="方正仿宋_GBK" w:eastAsia="方正仿宋_GBK" w:hint="eastAsia"/>
                <w:sz w:val="21"/>
                <w:szCs w:val="21"/>
              </w:rPr>
              <w:t>）查验，提供</w:t>
            </w:r>
            <w:proofErr w:type="gramStart"/>
            <w:r w:rsidR="00EE2564" w:rsidRPr="004447FD">
              <w:rPr>
                <w:rFonts w:ascii="方正仿宋_GBK" w:eastAsia="方正仿宋_GBK" w:hint="eastAsia"/>
                <w:sz w:val="21"/>
                <w:szCs w:val="21"/>
              </w:rPr>
              <w:t>官网截</w:t>
            </w:r>
            <w:proofErr w:type="gramEnd"/>
            <w:r w:rsidR="00EE2564" w:rsidRPr="004447FD">
              <w:rPr>
                <w:rFonts w:ascii="方正仿宋_GBK" w:eastAsia="方正仿宋_GBK" w:hint="eastAsia"/>
                <w:sz w:val="21"/>
                <w:szCs w:val="21"/>
              </w:rPr>
              <w:t>图查询截图。</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8.2、笑脸式摇摆催眠视频：采用暗示性催眠手段，温馨的背景暗示音调和摇摆的愉悦欢乐笑脸模型作为催眠媒介，可快速的进入到积极舒适阳光的心理状态。（笑脸式摇摆催眠视频须有独立版权。供应商需提供国家版权局颁发的视频作品登记证书进行佐证，作品登记证书必须真实有效，可在中国版权保护中心官网（www.ccopyright.com.cn）查验）</w:t>
            </w:r>
            <w:r w:rsidR="00EE2564" w:rsidRPr="004447FD">
              <w:rPr>
                <w:rFonts w:ascii="方正仿宋_GBK" w:eastAsia="方正仿宋_GBK" w:hint="eastAsia"/>
                <w:sz w:val="21"/>
                <w:szCs w:val="21"/>
              </w:rPr>
              <w:t>提供</w:t>
            </w:r>
            <w:proofErr w:type="gramStart"/>
            <w:r w:rsidR="00EE2564" w:rsidRPr="004447FD">
              <w:rPr>
                <w:rFonts w:ascii="方正仿宋_GBK" w:eastAsia="方正仿宋_GBK" w:hint="eastAsia"/>
                <w:sz w:val="21"/>
                <w:szCs w:val="21"/>
              </w:rPr>
              <w:t>官网截</w:t>
            </w:r>
            <w:proofErr w:type="gramEnd"/>
            <w:r w:rsidR="00EE2564" w:rsidRPr="004447FD">
              <w:rPr>
                <w:rFonts w:ascii="方正仿宋_GBK" w:eastAsia="方正仿宋_GBK" w:hint="eastAsia"/>
                <w:sz w:val="21"/>
                <w:szCs w:val="21"/>
              </w:rPr>
              <w:t>图查询截图。</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8.3、心理催眠视频-彩虹风车：设计暖心的七色圆形旋转彩虹风车，彩虹风车旋转的场景，容易让我们快速的回想到童年时光，蓝色天空作为背景，让被催眠者心旷神怡，仿佛进入了童年纯真的时代，可以更加有效的进行放松训练，帮助被催眠者进入到自我催眠状态。（心理催眠视频-彩虹风车须有独立版权。供应商需提供国家版权局颁发的视频作品登记证书进行佐证，作品登记证书必须真实有效，可在中国版权保护中心官网（www.ccopyright.com.cn</w:t>
            </w:r>
            <w:r w:rsidR="003E729C" w:rsidRPr="004447FD">
              <w:rPr>
                <w:rFonts w:ascii="方正仿宋_GBK" w:eastAsia="方正仿宋_GBK" w:hint="eastAsia"/>
                <w:sz w:val="21"/>
                <w:szCs w:val="21"/>
              </w:rPr>
              <w:t>）查验</w:t>
            </w:r>
            <w:r w:rsidR="00EE2564" w:rsidRPr="004447FD">
              <w:rPr>
                <w:rFonts w:ascii="方正仿宋_GBK" w:eastAsia="方正仿宋_GBK" w:hint="eastAsia"/>
                <w:sz w:val="21"/>
                <w:szCs w:val="21"/>
              </w:rPr>
              <w:t>，提供</w:t>
            </w:r>
            <w:proofErr w:type="gramStart"/>
            <w:r w:rsidR="00EE2564" w:rsidRPr="004447FD">
              <w:rPr>
                <w:rFonts w:ascii="方正仿宋_GBK" w:eastAsia="方正仿宋_GBK" w:hint="eastAsia"/>
                <w:sz w:val="21"/>
                <w:szCs w:val="21"/>
              </w:rPr>
              <w:t>官网截</w:t>
            </w:r>
            <w:proofErr w:type="gramEnd"/>
            <w:r w:rsidR="00EE2564" w:rsidRPr="004447FD">
              <w:rPr>
                <w:rFonts w:ascii="方正仿宋_GBK" w:eastAsia="方正仿宋_GBK" w:hint="eastAsia"/>
                <w:sz w:val="21"/>
                <w:szCs w:val="21"/>
              </w:rPr>
              <w:t>图查询截图。</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8.4旋涡催眠视频：使用黑白色块组成旋涡动态效果，在此基础上加入轻柔舒缓的音乐，以视觉感使观者进入迷离状态，从而产生辅助催眠的功效。（旋涡催眠视频须有独立版权。供应商需提供国家版权局颁发的视频作品登记证书进行佐证，作品登记证书必须真实有效，可在中国版权保护中心官网（www.ccopyright.com.cn</w:t>
            </w:r>
            <w:r w:rsidR="003E729C" w:rsidRPr="004447FD">
              <w:rPr>
                <w:rFonts w:ascii="方正仿宋_GBK" w:eastAsia="方正仿宋_GBK" w:hint="eastAsia"/>
                <w:sz w:val="21"/>
                <w:szCs w:val="21"/>
              </w:rPr>
              <w:t>）查验）</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8.5、螺旋催眠视频：使用黑白色块组成旋涡动态效果，在此基础上加入轻柔舒缓的音乐，以视觉感使观者进入迷离状态，从而产生辅助催眠的功效。（螺旋催眠视频须有独立版权。供应商需提供国家版权局颁发的视频作品登记证书进行佐证，作品登记证书必须真实有效，可在中国版权保护中心官网（www.ccopyright.com.cn）</w:t>
            </w:r>
            <w:r w:rsidR="00EE2564" w:rsidRPr="004447FD">
              <w:rPr>
                <w:rFonts w:ascii="方正仿宋_GBK" w:eastAsia="方正仿宋_GBK" w:hint="eastAsia"/>
                <w:sz w:val="21"/>
                <w:szCs w:val="21"/>
              </w:rPr>
              <w:t>提供</w:t>
            </w:r>
            <w:proofErr w:type="gramStart"/>
            <w:r w:rsidR="00EE2564" w:rsidRPr="004447FD">
              <w:rPr>
                <w:rFonts w:ascii="方正仿宋_GBK" w:eastAsia="方正仿宋_GBK" w:hint="eastAsia"/>
                <w:sz w:val="21"/>
                <w:szCs w:val="21"/>
              </w:rPr>
              <w:t>官网截</w:t>
            </w:r>
            <w:proofErr w:type="gramEnd"/>
            <w:r w:rsidR="00EE2564" w:rsidRPr="004447FD">
              <w:rPr>
                <w:rFonts w:ascii="方正仿宋_GBK" w:eastAsia="方正仿宋_GBK" w:hint="eastAsia"/>
                <w:sz w:val="21"/>
                <w:szCs w:val="21"/>
              </w:rPr>
              <w:t>图</w:t>
            </w:r>
            <w:r w:rsidRPr="004447FD">
              <w:rPr>
                <w:rFonts w:ascii="方正仿宋_GBK" w:eastAsia="方正仿宋_GBK" w:hint="eastAsia"/>
                <w:sz w:val="21"/>
                <w:szCs w:val="21"/>
              </w:rPr>
              <w:t>查验</w:t>
            </w:r>
            <w:r w:rsidR="00EE2564" w:rsidRPr="004447FD">
              <w:rPr>
                <w:rFonts w:ascii="方正仿宋_GBK" w:eastAsia="方正仿宋_GBK" w:hint="eastAsia"/>
                <w:sz w:val="21"/>
                <w:szCs w:val="21"/>
              </w:rPr>
              <w:t>。</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0</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宣泄人套装</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014412" cy="1339023"/>
                  <wp:effectExtent l="0" t="0" r="0" b="0"/>
                  <wp:docPr id="27" name="图片 2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B000000}"/>
                              </a:ext>
                            </a:extLst>
                          </pic:cNvPr>
                          <pic:cNvPicPr>
                            <a:picLocks noChangeAspect="1"/>
                          </pic:cNvPicPr>
                        </pic:nvPicPr>
                        <pic:blipFill>
                          <a:blip r:embed="rId24" cstate="print"/>
                          <a:stretch>
                            <a:fillRect/>
                          </a:stretch>
                        </pic:blipFill>
                        <pic:spPr>
                          <a:xfrm>
                            <a:off x="0" y="0"/>
                            <a:ext cx="1014412" cy="1339023"/>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1、宣泄人二代1个 ，身高180cm，可击打高定为170cm，手臂姿势可以任意调节，可以摆出不同的被击打姿势，可以很好的引导宣泄欲望，手指采用五指分开设计，可握拳，可出掌，这些都是为了达到一个更为理想的宣泄对象。一体成型，增加了耐用性，采用进口高缓冲材料，一次性磨具成型，大大提供高了宣泄手感，在宣泄的同时可以很好的保护来访者。底座采用</w:t>
            </w:r>
            <w:proofErr w:type="gramStart"/>
            <w:r w:rsidRPr="004447FD">
              <w:rPr>
                <w:rFonts w:ascii="方正仿宋_GBK" w:eastAsia="方正仿宋_GBK" w:hint="eastAsia"/>
                <w:sz w:val="21"/>
                <w:szCs w:val="21"/>
              </w:rPr>
              <w:t>注沙底座</w:t>
            </w:r>
            <w:proofErr w:type="gramEnd"/>
            <w:r w:rsidRPr="004447FD">
              <w:rPr>
                <w:rFonts w:ascii="方正仿宋_GBK" w:eastAsia="方正仿宋_GBK" w:hint="eastAsia"/>
                <w:sz w:val="21"/>
                <w:szCs w:val="21"/>
              </w:rPr>
              <w:t>，底座尺寸：68*20CM直径*高稳定安全美观。电路部分采用了最新的振动感应技术，可感受到极小的震动，4.5V安全电压供电，发出七种不同的求饶声。</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2、护手套2对(可有效的缓冲打击时的撞击，采用了轻型耐用材料)</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3、摔打宣泄球4个（橡胶）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4、立式宣泄球1个（立式不倒，外层高级仿皮材料，高度可调节。）</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5、宣泄挂图4幅（高</w:t>
            </w:r>
            <w:proofErr w:type="gramStart"/>
            <w:r w:rsidRPr="004447FD">
              <w:rPr>
                <w:rFonts w:ascii="方正仿宋_GBK" w:eastAsia="方正仿宋_GBK" w:hint="eastAsia"/>
                <w:sz w:val="21"/>
                <w:szCs w:val="21"/>
              </w:rPr>
              <w:t>清晰画</w:t>
            </w:r>
            <w:proofErr w:type="gramEnd"/>
            <w:r w:rsidRPr="004447FD">
              <w:rPr>
                <w:rFonts w:ascii="方正仿宋_GBK" w:eastAsia="方正仿宋_GBK" w:hint="eastAsia"/>
                <w:sz w:val="21"/>
                <w:szCs w:val="21"/>
              </w:rPr>
              <w:t>质、永不退色,）</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w:t>
            </w:r>
            <w:proofErr w:type="gramStart"/>
            <w:r w:rsidRPr="004447FD">
              <w:rPr>
                <w:rFonts w:ascii="方正仿宋_GBK" w:eastAsia="方正仿宋_GBK" w:hint="eastAsia"/>
                <w:sz w:val="21"/>
                <w:szCs w:val="21"/>
              </w:rPr>
              <w:t>宣泄室制度</w:t>
            </w:r>
            <w:proofErr w:type="gramEnd"/>
            <w:r w:rsidRPr="004447FD">
              <w:rPr>
                <w:rFonts w:ascii="方正仿宋_GBK" w:eastAsia="方正仿宋_GBK" w:hint="eastAsia"/>
                <w:sz w:val="21"/>
                <w:szCs w:val="21"/>
              </w:rPr>
              <w:t>1幅（高</w:t>
            </w:r>
            <w:proofErr w:type="gramStart"/>
            <w:r w:rsidRPr="004447FD">
              <w:rPr>
                <w:rFonts w:ascii="方正仿宋_GBK" w:eastAsia="方正仿宋_GBK" w:hint="eastAsia"/>
                <w:sz w:val="21"/>
                <w:szCs w:val="21"/>
              </w:rPr>
              <w:t>清晰画</w:t>
            </w:r>
            <w:proofErr w:type="gramEnd"/>
            <w:r w:rsidRPr="004447FD">
              <w:rPr>
                <w:rFonts w:ascii="方正仿宋_GBK" w:eastAsia="方正仿宋_GBK" w:hint="eastAsia"/>
                <w:sz w:val="21"/>
                <w:szCs w:val="21"/>
              </w:rPr>
              <w:t>质、永不退色,）</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7、宣泄棒2根（长75cm，直径7cm，一体成型，高分子缓冲材料，高弹力装饰布套）</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8、打气筒1个（用于立式宣泄球、摔打宣泄球充气使用）</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266903">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1</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智能互动宣泄仪</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1265555"/>
                  <wp:effectExtent l="0" t="0" r="1270" b="0"/>
                  <wp:docPr id="28" name="图片 27">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C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C000000}"/>
                              </a:ext>
                            </a:extLst>
                          </pic:cNvPr>
                          <pic:cNvPicPr>
                            <a:picLocks noChangeAspect="1"/>
                          </pic:cNvPicPr>
                        </pic:nvPicPr>
                        <pic:blipFill>
                          <a:blip r:embed="rId25" cstate="print"/>
                          <a:stretch>
                            <a:fillRect/>
                          </a:stretch>
                        </pic:blipFill>
                        <pic:spPr>
                          <a:xfrm>
                            <a:off x="0" y="0"/>
                            <a:ext cx="1122680" cy="1265555"/>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一、硬件配置要求</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1.面板尺寸：≥50寸；支架：高强度金属材质，激光切割机切割。</w:t>
            </w:r>
            <w:proofErr w:type="gramStart"/>
            <w:r w:rsidRPr="004447FD">
              <w:rPr>
                <w:rFonts w:ascii="方正仿宋_GBK" w:eastAsia="方正仿宋_GBK" w:hint="eastAsia"/>
                <w:sz w:val="21"/>
                <w:szCs w:val="21"/>
              </w:rPr>
              <w:t>外形需进喷塑</w:t>
            </w:r>
            <w:proofErr w:type="gramEnd"/>
            <w:r w:rsidRPr="004447FD">
              <w:rPr>
                <w:rFonts w:ascii="方正仿宋_GBK" w:eastAsia="方正仿宋_GBK" w:hint="eastAsia"/>
                <w:sz w:val="21"/>
                <w:szCs w:val="21"/>
              </w:rPr>
              <w:t>处理，手感细腻不能有无倒刺。内置红外热感应人体骨架扫描仪，能通过肢体动作控制互动游戏（无需手持设备即可操作）。</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2.硬件：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处理器：微处理器，频率≥3.2GH，音频系统：多声道环绕输出,320独立压缩音轨,32位处理,256音轨，扬声器≥5个，低音音响≥2个，2个中音音响，1个高音音响。</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二、智能互动宣泄系统：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1.系统需采用体感控制技术，让用户无需任何手持设备即可操作（通过手比画即可操控系统）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3.系统内须包含30款以上中英文体</w:t>
            </w:r>
            <w:proofErr w:type="gramStart"/>
            <w:r w:rsidRPr="004447FD">
              <w:rPr>
                <w:rFonts w:ascii="方正仿宋_GBK" w:eastAsia="方正仿宋_GBK" w:hint="eastAsia"/>
                <w:sz w:val="21"/>
                <w:szCs w:val="21"/>
              </w:rPr>
              <w:t>感心理</w:t>
            </w:r>
            <w:proofErr w:type="gramEnd"/>
            <w:r w:rsidRPr="004447FD">
              <w:rPr>
                <w:rFonts w:ascii="方正仿宋_GBK" w:eastAsia="方正仿宋_GBK" w:hint="eastAsia"/>
                <w:sz w:val="21"/>
                <w:szCs w:val="21"/>
              </w:rPr>
              <w:t>游戏，150款以上心理游戏（其中至少10款为中文版心理游戏）包含肢体协调、反应力训练、虚拟宣泄、智力训练等。</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3.系统能够自动检测参与者位置是否符合设备要求并提示。</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4.系统能够提供以下心理辅助功能</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4.1身心平衡训练：利用游戏的方式，依靠传感器捕捉三维空间中玩家的运动，不需要任何的辅助器材，控制游戏角色进行游戏训练，达到身心平衡训练的效果。</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4.2自闭症辅助训练：通过传感器捕捉三维空间中玩家的运动，让使用者与虚拟角色实现肢体互动，并且系统可自动扑捉使用</w:t>
            </w:r>
            <w:proofErr w:type="gramStart"/>
            <w:r w:rsidRPr="004447FD">
              <w:rPr>
                <w:rFonts w:ascii="方正仿宋_GBK" w:eastAsia="方正仿宋_GBK" w:hint="eastAsia"/>
                <w:sz w:val="21"/>
                <w:szCs w:val="21"/>
              </w:rPr>
              <w:t>者过程</w:t>
            </w:r>
            <w:proofErr w:type="gramEnd"/>
            <w:r w:rsidRPr="004447FD">
              <w:rPr>
                <w:rFonts w:ascii="方正仿宋_GBK" w:eastAsia="方正仿宋_GBK" w:hint="eastAsia"/>
                <w:sz w:val="21"/>
                <w:szCs w:val="21"/>
              </w:rPr>
              <w:t>中的一些经典动作，让使用发现互动交流中的愉悦，有助于儿童自闭症辅助训练。</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4.3系统可实现多人互动宣泄，两个使用者分别扮演不同的角色，在游戏中实现合作,对打等等训练，有助于提高使用者的沟通配合能力。</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4.4感觉统合训练：</w:t>
            </w:r>
            <w:proofErr w:type="gramStart"/>
            <w:r w:rsidRPr="004447FD">
              <w:rPr>
                <w:rFonts w:ascii="方正仿宋_GBK" w:eastAsia="方正仿宋_GBK" w:hint="eastAsia"/>
                <w:sz w:val="21"/>
                <w:szCs w:val="21"/>
              </w:rPr>
              <w:t>摸动物</w:t>
            </w:r>
            <w:proofErr w:type="gramEnd"/>
            <w:r w:rsidRPr="004447FD">
              <w:rPr>
                <w:rFonts w:ascii="方正仿宋_GBK" w:eastAsia="方正仿宋_GBK" w:hint="eastAsia"/>
                <w:sz w:val="21"/>
                <w:szCs w:val="21"/>
              </w:rPr>
              <w:t>游戏，通过抚摸动物，当手触摸到动物是，动物会给出相应的反应，具备多种动物可以选择</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4.5左右脑协调：可以通过身体的向左向右向前跳跃来控制漂流小船，达到左右大脑协调，还可以2人一同协力完成</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4.6注意力矫正：可以通过手</w:t>
            </w:r>
            <w:proofErr w:type="gramStart"/>
            <w:r w:rsidRPr="004447FD">
              <w:rPr>
                <w:rFonts w:ascii="方正仿宋_GBK" w:eastAsia="方正仿宋_GBK" w:hint="eastAsia"/>
                <w:sz w:val="21"/>
                <w:szCs w:val="21"/>
              </w:rPr>
              <w:t>画动来</w:t>
            </w:r>
            <w:proofErr w:type="gramEnd"/>
            <w:r w:rsidRPr="004447FD">
              <w:rPr>
                <w:rFonts w:ascii="方正仿宋_GBK" w:eastAsia="方正仿宋_GBK" w:hint="eastAsia"/>
                <w:sz w:val="21"/>
                <w:szCs w:val="21"/>
              </w:rPr>
              <w:t>切水果，当切到地雷游戏及结束，对注意力和肢体协调进行锻炼</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4.7可以用于观看专业心理电影</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4.8动画心理音乐辅助播放，更好达到催眠作用。</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4.9虚拟情绪宣泄：利用内置宣泄游戏（例如：拳击、击剑）等游戏进行不良情绪的宣泄。</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4.10智力、反应力训练：利用内置“速算”等游戏进行智力与反应力的训练。</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5.▲智能互动宣泄系统须有国家版权局颁发的软件著作权登记证书（提供智能互动宣泄系统国家版权局颁发的软件著作权登记证书加盖所有者公章的原件扫描件佐证）</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1802"/>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2</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沙盘沙箱</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971550" cy="1036955"/>
                  <wp:effectExtent l="0" t="0" r="0" b="0"/>
                  <wp:docPr id="29" name="图片 28">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D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D000000}"/>
                              </a:ext>
                            </a:extLst>
                          </pic:cNvPr>
                          <pic:cNvPicPr>
                            <a:picLocks noChangeAspect="1"/>
                          </pic:cNvPicPr>
                        </pic:nvPicPr>
                        <pic:blipFill>
                          <a:blip r:embed="rId26" cstate="print"/>
                          <a:stretch>
                            <a:fillRect/>
                          </a:stretch>
                        </pic:blipFill>
                        <pic:spPr>
                          <a:xfrm>
                            <a:off x="0" y="0"/>
                            <a:ext cx="971550" cy="1036955"/>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1、标准沙盘4个 （材质：进口樟子松、尺寸：57*72*7cm ）厚度大于1CM。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2、标准沙盘支架4个（材质：进口樟子松、尺寸：72cm*57cm*62cm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3、精选石英砂子10公斤（特性：手感细腻，高温消毒；）</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4</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1261"/>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1</w:t>
            </w:r>
            <w:r w:rsidRPr="004447FD">
              <w:rPr>
                <w:rFonts w:ascii="方正仿宋_GBK" w:eastAsia="方正仿宋_GBK"/>
                <w:sz w:val="24"/>
                <w:szCs w:val="24"/>
              </w:rPr>
              <w:t>3</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全彩POE枪机摄像头</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714007" cy="677036"/>
                  <wp:effectExtent l="0" t="0" r="0" b="8890"/>
                  <wp:docPr id="7" name="图片 3">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4000000}"/>
                              </a:ext>
                            </a:extLst>
                          </pic:cNvPr>
                          <pic:cNvPicPr>
                            <a:picLocks noChangeAspect="1"/>
                          </pic:cNvPicPr>
                        </pic:nvPicPr>
                        <pic:blipFill>
                          <a:blip r:embed="rId27" cstate="print"/>
                          <a:stretch>
                            <a:fillRect/>
                          </a:stretch>
                        </pic:blipFill>
                        <pic:spPr>
                          <a:xfrm>
                            <a:off x="0" y="0"/>
                            <a:ext cx="714007" cy="677036"/>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400万白光全彩筒型网络摄像机</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最高分辨率可达2560 × 1440 @25 fps</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支持用户登录锁定机制，及密码复杂度提示</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支持SmartIR，防止夜间红外过曝</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支持背光补偿，强光抑制，3D数字降噪，数字宽动态，适应不同使用环境</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支持ROI感兴趣区域增强编码</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支持开放型网络视频接口，ISAPI，SDK，GB28181协议，支持萤石平台接入</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1个内置麦克风</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智能补光，支持白光/红外双补光，红外光最远可达30 m，白光最远可达30 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符合IP66防尘防水设计，可靠性高</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传感器类型：1/2.7" Progressive Scan CMOS</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最低照度：彩色：0.005 Lux @（F1.2，AGC ON），0 Lux with Light</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最大图像尺寸：2560 × 1440</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宽动态：数字宽动态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焦距&amp;视场角：4 mm，水平视场角：70°，垂直视场角：35°，对角视场角：85°</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 mm，水平视场角：46°，垂直视场角：24°，对角视场角：54°</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8 mm，水平视场角：43°，垂直视场角：24°，对角视场角：50°</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12 mm，水平视场角：27°，垂直视场角：15°，对角视场角：31°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红外波长范围：850 nm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防补光过曝：支持</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补光灯类型：智能补光，可切换白光灯、红外灯</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补光距离：红外光最远可达30 m，白光最远可达30 m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视频压缩标准：</w:t>
            </w:r>
            <w:proofErr w:type="gramStart"/>
            <w:r w:rsidRPr="004447FD">
              <w:rPr>
                <w:rFonts w:ascii="方正仿宋_GBK" w:eastAsia="方正仿宋_GBK" w:hint="eastAsia"/>
                <w:sz w:val="21"/>
                <w:szCs w:val="21"/>
              </w:rPr>
              <w:t>主码流</w:t>
            </w:r>
            <w:proofErr w:type="gramEnd"/>
            <w:r w:rsidRPr="004447FD">
              <w:rPr>
                <w:rFonts w:ascii="方正仿宋_GBK" w:eastAsia="方正仿宋_GBK" w:hint="eastAsia"/>
                <w:sz w:val="21"/>
                <w:szCs w:val="21"/>
              </w:rPr>
              <w:t>：H.265/H.264</w:t>
            </w:r>
          </w:p>
          <w:p w:rsidR="00472EE8" w:rsidRPr="004447FD" w:rsidRDefault="00472EE8" w:rsidP="00472EE8">
            <w:pPr>
              <w:rPr>
                <w:rFonts w:ascii="方正仿宋_GBK" w:eastAsia="方正仿宋_GBK"/>
                <w:sz w:val="21"/>
                <w:szCs w:val="21"/>
              </w:rPr>
            </w:pPr>
            <w:proofErr w:type="gramStart"/>
            <w:r w:rsidRPr="004447FD">
              <w:rPr>
                <w:rFonts w:ascii="方正仿宋_GBK" w:eastAsia="方正仿宋_GBK" w:hint="eastAsia"/>
                <w:sz w:val="21"/>
                <w:szCs w:val="21"/>
              </w:rPr>
              <w:t>子码流</w:t>
            </w:r>
            <w:proofErr w:type="gramEnd"/>
            <w:r w:rsidRPr="004447FD">
              <w:rPr>
                <w:rFonts w:ascii="方正仿宋_GBK" w:eastAsia="方正仿宋_GBK" w:hint="eastAsia"/>
                <w:sz w:val="21"/>
                <w:szCs w:val="21"/>
              </w:rPr>
              <w:t xml:space="preserve">：H.265/H.264/MJPEG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音频：1个内置麦克风</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网络：1个RJ45 10 M/100 M自适应以太网口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启动及工作温湿度：-30 ℃~60 ℃，湿度小于95%（无凝结）</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存储温湿度：-30 ℃~60 ℃，湿度小于95%（无凝结）</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恢复出厂设置：支持客户端或浏览器恢复</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供电方式：DC：12 V ± 25%，支持防反接保护</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PoE：IEEE 802.3af，Class 3</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电流及功耗：DC：12 V，0.42 A，最大功耗：5 W</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PoE：IEEE 802.3af，CLASS 3，最大功耗：6.5 W</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电源接口类型：</w:t>
            </w:r>
            <w:r w:rsidRPr="004447FD">
              <w:rPr>
                <w:rFonts w:ascii="方正仿宋_GBK" w:eastAsia="方正仿宋_GBK" w:hint="eastAsia"/>
                <w:sz w:val="21"/>
                <w:szCs w:val="21"/>
              </w:rPr>
              <w:t>Ø</w:t>
            </w:r>
            <w:r w:rsidRPr="004447FD">
              <w:rPr>
                <w:rFonts w:ascii="方正仿宋_GBK" w:eastAsia="方正仿宋_GBK" w:hint="eastAsia"/>
                <w:sz w:val="21"/>
                <w:szCs w:val="21"/>
              </w:rPr>
              <w:t>5.5 mm圆口</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产品尺寸：87.1 × 83.7 × 171.7 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包装尺寸：216 × 121 × 118 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设备重量：360 g</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带包装重量：519 g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防护：IP66</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16</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AE3EFE">
        <w:trPr>
          <w:trHeight w:val="100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4</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24口POE交换机</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628650"/>
                  <wp:effectExtent l="0" t="0" r="1270" b="0"/>
                  <wp:docPr id="8" name="图片 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5000000}"/>
                              </a:ext>
                            </a:extLst>
                          </pic:cNvPr>
                          <pic:cNvPicPr>
                            <a:picLocks noChangeAspect="1"/>
                          </pic:cNvPicPr>
                        </pic:nvPicPr>
                        <pic:blipFill>
                          <a:blip r:embed="rId28" cstate="print"/>
                          <a:stretch>
                            <a:fillRect/>
                          </a:stretch>
                        </pic:blipFill>
                        <pic:spPr>
                          <a:xfrm>
                            <a:off x="0" y="0"/>
                            <a:ext cx="1122680" cy="628650"/>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提供24个千兆PoE电口、2个</w:t>
            </w:r>
            <w:proofErr w:type="gramStart"/>
            <w:r w:rsidRPr="004447FD">
              <w:rPr>
                <w:rFonts w:ascii="方正仿宋_GBK" w:eastAsia="方正仿宋_GBK" w:hint="eastAsia"/>
                <w:sz w:val="21"/>
                <w:szCs w:val="21"/>
              </w:rPr>
              <w:t>千兆光口</w:t>
            </w:r>
            <w:proofErr w:type="gramEnd"/>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交换容量：56 Gbps</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包转发率：41.67Mpps</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支持IEEE 802.3at/af标准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端口最大供电功率：30 W</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整机最大供电功率：370 W</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支持PoE看门狗</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支持6 KV防浪涌（PoE口）</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支持IEEE 802.3、IEEE 802.3u、IEEE 802.3x、IEEE 802.3ab、IEEE 802.3z标准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支持管理平台管理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支持手机APP管理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支持安防网络拓扑管理、链路聚合、端口管理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支持远程升级</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支持PoE输出功率管理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支持VLAN</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支持SNMPv1/v2c协议</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支持DHCP Snooping</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支持终端安全防护</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坚固式高强度金属外壳</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安装方式：机架式</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AE3EFE">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5</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网络硬盘录像机</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497205"/>
                  <wp:effectExtent l="0" t="0" r="1270" b="0"/>
                  <wp:docPr id="24" name="图片 5">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6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6000000}"/>
                              </a:ext>
                            </a:extLst>
                          </pic:cNvPr>
                          <pic:cNvPicPr>
                            <a:picLocks noChangeAspect="1"/>
                          </pic:cNvPicPr>
                        </pic:nvPicPr>
                        <pic:blipFill>
                          <a:blip r:embed="rId29" cstate="print"/>
                          <a:stretch>
                            <a:fillRect/>
                          </a:stretch>
                        </pic:blipFill>
                        <pic:spPr>
                          <a:xfrm>
                            <a:off x="0" y="0"/>
                            <a:ext cx="1122680" cy="497205"/>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1U机架式2盘位嵌入式网络硬盘录像机，采用短机箱设计，搭载高性能ATX电源</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【硬件规格】</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存储接口：2个SATA接口，已内置2块6TB硬盘，总容量12TB</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视频接口：1×HDMI，1×VGA</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网络接口：2×RJ45 10/100/1000Mbps自适应以太网口</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报警接口：4路报警输入，1路报警输出</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USB接口：2×USB 2.0</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【产品性能】</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输入带宽：160Mbps</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输出带宽：80Mbps</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接入能力：16路H.264、H.265格式</w:t>
            </w:r>
            <w:proofErr w:type="gramStart"/>
            <w:r w:rsidRPr="004447FD">
              <w:rPr>
                <w:rFonts w:ascii="方正仿宋_GBK" w:eastAsia="方正仿宋_GBK" w:hint="eastAsia"/>
                <w:sz w:val="21"/>
                <w:szCs w:val="21"/>
              </w:rPr>
              <w:t>高清码流</w:t>
            </w:r>
            <w:proofErr w:type="gramEnd"/>
            <w:r w:rsidRPr="004447FD">
              <w:rPr>
                <w:rFonts w:ascii="方正仿宋_GBK" w:eastAsia="方正仿宋_GBK" w:hint="eastAsia"/>
                <w:sz w:val="21"/>
                <w:szCs w:val="21"/>
              </w:rPr>
              <w:t>接入</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解码能力：最大支持8×1080P</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显示能力：最大支持4K输出</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AE3EFE">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1</w:t>
            </w:r>
            <w:r w:rsidRPr="004447FD">
              <w:rPr>
                <w:rFonts w:ascii="方正仿宋_GBK" w:eastAsia="方正仿宋_GBK"/>
                <w:sz w:val="24"/>
                <w:szCs w:val="24"/>
              </w:rPr>
              <w:t>6</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壁装支架</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971018" cy="658207"/>
                  <wp:effectExtent l="0" t="0" r="635" b="8890"/>
                  <wp:docPr id="30" name="图片 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7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7000000}"/>
                              </a:ext>
                            </a:extLst>
                          </pic:cNvPr>
                          <pic:cNvPicPr>
                            <a:picLocks noChangeAspect="1"/>
                          </pic:cNvPicPr>
                        </pic:nvPicPr>
                        <pic:blipFill>
                          <a:blip r:embed="rId30" cstate="print"/>
                          <a:stretch>
                            <a:fillRect/>
                          </a:stretch>
                        </pic:blipFill>
                        <pic:spPr>
                          <a:xfrm>
                            <a:off x="0" y="0"/>
                            <a:ext cx="971018" cy="658207"/>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壁装支架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外观 白</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适用范围 适合枪型、筒型、</w:t>
            </w:r>
            <w:proofErr w:type="gramStart"/>
            <w:r w:rsidRPr="004447FD">
              <w:rPr>
                <w:rFonts w:ascii="方正仿宋_GBK" w:eastAsia="方正仿宋_GBK" w:hint="eastAsia"/>
                <w:sz w:val="21"/>
                <w:szCs w:val="21"/>
              </w:rPr>
              <w:t>一</w:t>
            </w:r>
            <w:proofErr w:type="gramEnd"/>
            <w:r w:rsidRPr="004447FD">
              <w:rPr>
                <w:rFonts w:ascii="方正仿宋_GBK" w:eastAsia="方正仿宋_GBK" w:hint="eastAsia"/>
                <w:sz w:val="21"/>
                <w:szCs w:val="21"/>
              </w:rPr>
              <w:t>体型摄像机壁装</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材料 铝合金</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调整角度 水平：360°，垂直：-45°~45°</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尺寸 70×97.1×173.4mm</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重量 201g</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16</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2821"/>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7</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显示器</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752152" cy="618930"/>
                  <wp:effectExtent l="0" t="0" r="0" b="0"/>
                  <wp:docPr id="31" name="图片 10">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B000000}"/>
                              </a:ext>
                            </a:extLst>
                          </pic:cNvPr>
                          <pic:cNvPicPr>
                            <a:picLocks noChangeAspect="1"/>
                          </pic:cNvPicPr>
                        </pic:nvPicPr>
                        <pic:blipFill>
                          <a:blip r:embed="rId31" cstate="print"/>
                          <a:stretch>
                            <a:fillRect/>
                          </a:stretch>
                        </pic:blipFill>
                        <pic:spPr>
                          <a:xfrm>
                            <a:off x="0" y="0"/>
                            <a:ext cx="752152" cy="618930"/>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22寸行业FHD塑胶监视器</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支持1920 × 1080高清显示；</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178°/178°广视角；</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爱眼不闪屏，低蓝光设计；</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三</w:t>
            </w:r>
            <w:proofErr w:type="gramStart"/>
            <w:r w:rsidRPr="004447FD">
              <w:rPr>
                <w:rFonts w:ascii="方正仿宋_GBK" w:eastAsia="方正仿宋_GBK" w:hint="eastAsia"/>
                <w:sz w:val="21"/>
                <w:szCs w:val="21"/>
              </w:rPr>
              <w:t>边超窄边框</w:t>
            </w:r>
            <w:proofErr w:type="gramEnd"/>
            <w:r w:rsidRPr="004447FD">
              <w:rPr>
                <w:rFonts w:ascii="方正仿宋_GBK" w:eastAsia="方正仿宋_GBK" w:hint="eastAsia"/>
                <w:sz w:val="21"/>
                <w:szCs w:val="21"/>
              </w:rPr>
              <w:t>，纤薄机身；</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HDMI+VGA双接口，丰富连接性和兼容性；</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采用 3D 降噪技术，图像鲜艳明亮，呈现真实细节；</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支持VESA壁挂。</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像素间距：0.0831 (H) mm × 0.241 (V) 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刷新率：Max. 75Hz , Typ. 60 Hz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控制接口：无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电源： DC 12V, 2.0A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外壳材料：塑胶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安装孔距：75mm × 75 mm（4-M4 × 6mm）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边框宽度：6.85 mm（上/左/右），21.55 mm（下）</w:t>
            </w:r>
          </w:p>
          <w:p w:rsidR="00472EE8" w:rsidRPr="005C030A" w:rsidRDefault="00472EE8" w:rsidP="00472EE8">
            <w:pPr>
              <w:rPr>
                <w:rFonts w:ascii="方正仿宋_GBK" w:eastAsia="方正仿宋_GBK"/>
                <w:sz w:val="21"/>
                <w:szCs w:val="21"/>
              </w:rPr>
            </w:pPr>
            <w:r w:rsidRPr="004447FD">
              <w:rPr>
                <w:rFonts w:ascii="方正仿宋_GBK" w:eastAsia="方正仿宋_GBK" w:hint="eastAsia"/>
                <w:sz w:val="21"/>
                <w:szCs w:val="21"/>
              </w:rPr>
              <w:t>备注说明：*出货默认带底座；</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472EE8">
        <w:trPr>
          <w:trHeight w:val="2233"/>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1</w:t>
            </w:r>
            <w:r w:rsidRPr="004447FD">
              <w:rPr>
                <w:rFonts w:ascii="方正仿宋_GBK" w:eastAsia="方正仿宋_GBK"/>
                <w:sz w:val="24"/>
                <w:szCs w:val="24"/>
              </w:rPr>
              <w:t>8</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音箱</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718807" cy="635768"/>
                  <wp:effectExtent l="0" t="0" r="5715" b="0"/>
                  <wp:docPr id="32" name="图片 11">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C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C000000}"/>
                              </a:ext>
                            </a:extLst>
                          </pic:cNvPr>
                          <pic:cNvPicPr>
                            <a:picLocks noChangeAspect="1"/>
                          </pic:cNvPicPr>
                        </pic:nvPicPr>
                        <pic:blipFill>
                          <a:blip r:embed="rId32" cstate="print"/>
                          <a:stretch>
                            <a:fillRect/>
                          </a:stretch>
                        </pic:blipFill>
                        <pic:spPr>
                          <a:xfrm>
                            <a:off x="0" y="0"/>
                            <a:ext cx="718807" cy="635768"/>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先科12寸壁挂音箱2个，功放一个，话筒2个，</w:t>
            </w:r>
            <w:proofErr w:type="gramStart"/>
            <w:r w:rsidRPr="004447FD">
              <w:rPr>
                <w:rFonts w:ascii="方正仿宋_GBK" w:eastAsia="方正仿宋_GBK" w:hint="eastAsia"/>
                <w:sz w:val="21"/>
                <w:szCs w:val="21"/>
              </w:rPr>
              <w:t>内置蓝牙传输</w:t>
            </w:r>
            <w:proofErr w:type="gramEnd"/>
            <w:r w:rsidRPr="004447FD">
              <w:rPr>
                <w:rFonts w:ascii="方正仿宋_GBK" w:eastAsia="方正仿宋_GBK" w:hint="eastAsia"/>
                <w:sz w:val="21"/>
                <w:szCs w:val="21"/>
              </w:rPr>
              <w:t>、USB/SD输入、支持多路话筒输入，支持高低音</w:t>
            </w:r>
            <w:proofErr w:type="gramStart"/>
            <w:r w:rsidRPr="004447FD">
              <w:rPr>
                <w:rFonts w:ascii="方正仿宋_GBK" w:eastAsia="方正仿宋_GBK" w:hint="eastAsia"/>
                <w:sz w:val="21"/>
                <w:szCs w:val="21"/>
              </w:rPr>
              <w:t>欢</w:t>
            </w:r>
            <w:proofErr w:type="gramEnd"/>
            <w:r w:rsidRPr="004447FD">
              <w:rPr>
                <w:rFonts w:ascii="方正仿宋_GBK" w:eastAsia="方正仿宋_GBK" w:hint="eastAsia"/>
                <w:sz w:val="21"/>
                <w:szCs w:val="21"/>
              </w:rPr>
              <w:t>混响调节功能，功率110w，标称阻抗8Ω，采用1*12（120磁35芯）中频：2*4，高频：2*3，频率响应20hz-20khz，灵敏度93db。</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472EE8">
        <w:trPr>
          <w:trHeight w:val="3950"/>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lastRenderedPageBreak/>
              <w:t>1</w:t>
            </w:r>
            <w:r w:rsidRPr="004447FD">
              <w:rPr>
                <w:rFonts w:ascii="方正仿宋_GBK" w:eastAsia="方正仿宋_GBK"/>
                <w:sz w:val="24"/>
                <w:szCs w:val="24"/>
              </w:rPr>
              <w:t>9</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空调</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950700" cy="480856"/>
                  <wp:effectExtent l="0" t="0" r="1905" b="0"/>
                  <wp:docPr id="34" name="图片 1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D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D000000}"/>
                              </a:ext>
                            </a:extLst>
                          </pic:cNvPr>
                          <pic:cNvPicPr>
                            <a:picLocks noChangeAspect="1"/>
                          </pic:cNvPicPr>
                        </pic:nvPicPr>
                        <pic:blipFill>
                          <a:blip r:embed="rId33" cstate="print"/>
                          <a:stretch>
                            <a:fillRect/>
                          </a:stretch>
                        </pic:blipFill>
                        <pic:spPr>
                          <a:xfrm>
                            <a:off x="0" y="0"/>
                            <a:ext cx="950700" cy="480856"/>
                          </a:xfrm>
                          <a:prstGeom prst="rect">
                            <a:avLst/>
                          </a:prstGeom>
                        </pic:spPr>
                      </pic:pic>
                    </a:graphicData>
                  </a:graphic>
                </wp:inline>
              </w:drawing>
            </w:r>
          </w:p>
        </w:tc>
        <w:tc>
          <w:tcPr>
            <w:tcW w:w="8505" w:type="dxa"/>
            <w:gridSpan w:val="2"/>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1.参考品牌：格力、美的等国内一线空调品牌。</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2.空调类型：壁挂式，冷暖类型：冷暖型，空调功率1.5匹，适用面积16-20平方米</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3.能效：三级及以上</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4.室内机噪音18-20dB</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5.内机尺寸：长885-890mm，宽290-295mm，高210-215mm；外机尺寸：长785-790mmm，宽350-355mm，高575-580mm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6.功能参数：制冷量：3500-4000w左右，制冷功率1050-1060w，制热量4500-4600w，制热功率1430-1450w，</w:t>
            </w:r>
            <w:proofErr w:type="gramStart"/>
            <w:r w:rsidRPr="004447FD">
              <w:rPr>
                <w:rFonts w:ascii="方正仿宋_GBK" w:eastAsia="方正仿宋_GBK" w:hint="eastAsia"/>
                <w:sz w:val="21"/>
                <w:szCs w:val="21"/>
              </w:rPr>
              <w:t>电辅热</w:t>
            </w:r>
            <w:proofErr w:type="gramEnd"/>
            <w:r w:rsidRPr="004447FD">
              <w:rPr>
                <w:rFonts w:ascii="方正仿宋_GBK" w:eastAsia="方正仿宋_GBK" w:hint="eastAsia"/>
                <w:sz w:val="21"/>
                <w:szCs w:val="21"/>
              </w:rPr>
              <w:t>功率1000-1100w</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7.送风类型：180度送风</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2</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台</w:t>
            </w:r>
          </w:p>
        </w:tc>
      </w:tr>
      <w:tr w:rsidR="004447FD" w:rsidRPr="004447FD" w:rsidTr="00AE3EFE">
        <w:trPr>
          <w:trHeight w:val="695"/>
        </w:trPr>
        <w:tc>
          <w:tcPr>
            <w:tcW w:w="14788" w:type="dxa"/>
            <w:gridSpan w:val="7"/>
            <w:vAlign w:val="center"/>
          </w:tcPr>
          <w:p w:rsidR="00472EE8" w:rsidRPr="004447FD" w:rsidRDefault="00472EE8" w:rsidP="00472EE8">
            <w:pPr>
              <w:jc w:val="center"/>
              <w:rPr>
                <w:b/>
                <w:bCs/>
                <w:sz w:val="22"/>
                <w:szCs w:val="22"/>
              </w:rPr>
            </w:pPr>
            <w:r w:rsidRPr="004447FD">
              <w:rPr>
                <w:rFonts w:hint="eastAsia"/>
                <w:b/>
                <w:bCs/>
                <w:sz w:val="22"/>
                <w:szCs w:val="22"/>
              </w:rPr>
              <w:t>二、办公家具类</w:t>
            </w:r>
          </w:p>
        </w:tc>
      </w:tr>
      <w:tr w:rsidR="004447FD" w:rsidRPr="004447FD" w:rsidTr="00AE3EFE">
        <w:trPr>
          <w:trHeight w:val="37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序号</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产品名称</w:t>
            </w:r>
          </w:p>
        </w:tc>
        <w:tc>
          <w:tcPr>
            <w:tcW w:w="1984" w:type="dxa"/>
            <w:vAlign w:val="center"/>
          </w:tcPr>
          <w:p w:rsidR="00472EE8" w:rsidRPr="004447FD" w:rsidRDefault="00472EE8" w:rsidP="00472EE8">
            <w:pPr>
              <w:jc w:val="center"/>
              <w:rPr>
                <w:noProof/>
              </w:rPr>
            </w:pPr>
            <w:r w:rsidRPr="004447FD">
              <w:rPr>
                <w:rFonts w:ascii="方正仿宋_GBK" w:eastAsia="方正仿宋_GBK" w:hint="eastAsia"/>
                <w:sz w:val="24"/>
                <w:szCs w:val="24"/>
              </w:rPr>
              <w:t>规格型号</w:t>
            </w:r>
          </w:p>
        </w:tc>
        <w:tc>
          <w:tcPr>
            <w:tcW w:w="2268" w:type="dxa"/>
            <w:vAlign w:val="center"/>
          </w:tcPr>
          <w:p w:rsidR="00472EE8" w:rsidRPr="004447FD" w:rsidRDefault="00472EE8" w:rsidP="00472EE8">
            <w:pPr>
              <w:jc w:val="center"/>
              <w:rPr>
                <w:rFonts w:ascii="方正仿宋_GBK" w:eastAsia="方正仿宋_GBK"/>
                <w:sz w:val="21"/>
                <w:szCs w:val="21"/>
              </w:rPr>
            </w:pPr>
            <w:r w:rsidRPr="004447FD">
              <w:rPr>
                <w:rFonts w:ascii="方正仿宋_GBK" w:eastAsia="方正仿宋_GBK" w:hint="eastAsia"/>
                <w:sz w:val="24"/>
                <w:szCs w:val="24"/>
              </w:rPr>
              <w:t>参考图片</w:t>
            </w:r>
          </w:p>
        </w:tc>
        <w:tc>
          <w:tcPr>
            <w:tcW w:w="6237" w:type="dxa"/>
            <w:vAlign w:val="center"/>
          </w:tcPr>
          <w:p w:rsidR="00472EE8" w:rsidRPr="004447FD" w:rsidRDefault="00472EE8" w:rsidP="00472EE8">
            <w:pPr>
              <w:jc w:val="center"/>
              <w:rPr>
                <w:rFonts w:ascii="方正仿宋_GBK" w:eastAsia="方正仿宋_GBK"/>
                <w:sz w:val="21"/>
                <w:szCs w:val="21"/>
              </w:rPr>
            </w:pPr>
            <w:r w:rsidRPr="004447FD">
              <w:rPr>
                <w:rFonts w:ascii="方正仿宋_GBK" w:eastAsia="方正仿宋_GBK" w:hint="eastAsia"/>
                <w:sz w:val="24"/>
                <w:szCs w:val="24"/>
              </w:rPr>
              <w:t>详细参数</w:t>
            </w:r>
          </w:p>
        </w:tc>
        <w:tc>
          <w:tcPr>
            <w:tcW w:w="709" w:type="dxa"/>
            <w:shd w:val="clear" w:color="auto" w:fill="auto"/>
            <w:vAlign w:val="center"/>
          </w:tcPr>
          <w:p w:rsidR="00472EE8" w:rsidRPr="004447FD" w:rsidRDefault="00472EE8" w:rsidP="00472EE8">
            <w:pPr>
              <w:jc w:val="center"/>
              <w:rPr>
                <w:sz w:val="22"/>
                <w:szCs w:val="22"/>
              </w:rPr>
            </w:pPr>
            <w:r w:rsidRPr="004447FD">
              <w:rPr>
                <w:rFonts w:ascii="方正仿宋_GBK" w:eastAsia="方正仿宋_GBK" w:hint="eastAsia"/>
                <w:sz w:val="24"/>
                <w:szCs w:val="24"/>
              </w:rPr>
              <w:t>数量</w:t>
            </w:r>
          </w:p>
        </w:tc>
        <w:tc>
          <w:tcPr>
            <w:tcW w:w="788" w:type="dxa"/>
            <w:shd w:val="clear" w:color="auto" w:fill="auto"/>
            <w:vAlign w:val="center"/>
          </w:tcPr>
          <w:p w:rsidR="00472EE8" w:rsidRPr="004447FD" w:rsidRDefault="00472EE8" w:rsidP="00472EE8">
            <w:pPr>
              <w:jc w:val="center"/>
              <w:rPr>
                <w:sz w:val="22"/>
                <w:szCs w:val="22"/>
              </w:rPr>
            </w:pPr>
            <w:r w:rsidRPr="004447FD">
              <w:rPr>
                <w:rFonts w:ascii="方正仿宋_GBK" w:eastAsia="方正仿宋_GBK" w:hint="eastAsia"/>
                <w:sz w:val="24"/>
                <w:szCs w:val="24"/>
              </w:rPr>
              <w:t>单位</w:t>
            </w:r>
          </w:p>
        </w:tc>
      </w:tr>
      <w:tr w:rsidR="004447FD" w:rsidRPr="004447FD" w:rsidTr="00AE3EFE">
        <w:trPr>
          <w:trHeight w:val="2018"/>
        </w:trPr>
        <w:tc>
          <w:tcPr>
            <w:tcW w:w="816" w:type="dxa"/>
            <w:vMerge w:val="restart"/>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1</w:t>
            </w:r>
          </w:p>
        </w:tc>
        <w:tc>
          <w:tcPr>
            <w:tcW w:w="1986" w:type="dxa"/>
            <w:vMerge w:val="restart"/>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4"/>
                <w:szCs w:val="24"/>
              </w:rPr>
              <w:t>沙发</w:t>
            </w:r>
          </w:p>
        </w:tc>
        <w:tc>
          <w:tcPr>
            <w:tcW w:w="1984" w:type="dxa"/>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为1+1组合沙发，尺寸：每个沙发长550-600mm，宽410-420mm，高690-700mm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993775"/>
                  <wp:effectExtent l="0" t="0" r="1270" b="0"/>
                  <wp:docPr id="36" name="ID_B882AE2CF236457BB8D4B951B46E8A7A">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D_B882AE2CF236457BB8D4B951B46E8A7A">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E000000}"/>
                              </a:ext>
                            </a:extLst>
                          </pic:cNvPr>
                          <pic:cNvPicPr>
                            <a:picLocks noChangeAspect="1"/>
                          </pic:cNvPicPr>
                        </pic:nvPicPr>
                        <pic:blipFill>
                          <a:blip r:embed="rId34" cstate="print"/>
                          <a:stretch>
                            <a:fillRect/>
                          </a:stretch>
                        </pic:blipFill>
                        <pic:spPr>
                          <a:xfrm>
                            <a:off x="0" y="0"/>
                            <a:ext cx="1122680" cy="993775"/>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1.为1+1组合沙发，尺寸：每个沙发长550-600mm，宽410-420mm，高690-700mm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2.面材：采用优质纺织面料，甲醛含量：未检出，径向撕破强力≥15N，纬向撕破强力≥15N，PH值4.0-9.4，干摩擦色牢度≥3级，燃烧性能合格；符合GB 18401-2010标准，GB/T 17591-2006标准。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3.基材: 曲木板:选用优质E1级曲木板，甲醛释放量≤0.124mg/m</w:t>
            </w:r>
            <w:r w:rsidRPr="004447FD">
              <w:rPr>
                <w:rFonts w:ascii="方正仿宋_GBK" w:eastAsia="方正仿宋_GBK"/>
                <w:sz w:val="21"/>
                <w:szCs w:val="21"/>
              </w:rPr>
              <w:t>³</w:t>
            </w:r>
            <w:r w:rsidRPr="004447FD">
              <w:rPr>
                <w:rFonts w:ascii="方正仿宋_GBK" w:eastAsia="方正仿宋_GBK" w:hint="eastAsia"/>
                <w:sz w:val="21"/>
                <w:szCs w:val="21"/>
              </w:rPr>
              <w:t xml:space="preserve">，满足国家标准GB 18580-2017，经过防腐、防虫、耐酸碱处理。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4.辅料：优质高密度成型PU、阻燃、高回弹海绵，符合GB/T10802-2006标准、GB 20286-2006标准，海绵的回弹率≥41%，拉伸强度≥123Kpa，伸长率≥140%，撕裂强度≥3.1N/cm,；</w:t>
            </w:r>
            <w:r w:rsidRPr="004447FD">
              <w:rPr>
                <w:rFonts w:ascii="方正仿宋_GBK" w:eastAsia="方正仿宋_GBK" w:hint="eastAsia"/>
                <w:sz w:val="21"/>
                <w:szCs w:val="21"/>
              </w:rPr>
              <w:lastRenderedPageBreak/>
              <w:t>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5.钢架：优质钢脚架，钢架壁厚≥1.5mm，满足国家标准QB/T 4767-2014，</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 xml:space="preserve">流挂、无凹凸疙瘩、无皱皮、无飞漆、无漏喷、无锈蚀。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1.尺寸：内径：1500-1700mm，外径：2300-2500mm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687705"/>
                  <wp:effectExtent l="0" t="0" r="1270" b="0"/>
                  <wp:docPr id="41" name="图片 30" descr="IMG_25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F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IMG_25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F000000}"/>
                              </a:ext>
                            </a:extLst>
                          </pic:cNvPr>
                          <pic:cNvPicPr>
                            <a:picLocks noChangeAspect="1"/>
                          </pic:cNvPicPr>
                        </pic:nvPicPr>
                        <pic:blipFill>
                          <a:blip r:embed="rId35" cstate="print"/>
                          <a:stretch>
                            <a:fillRect/>
                          </a:stretch>
                        </pic:blipFill>
                        <pic:spPr>
                          <a:xfrm>
                            <a:off x="0" y="0"/>
                            <a:ext cx="1122680" cy="687705"/>
                          </a:xfrm>
                          <a:prstGeom prst="rect">
                            <a:avLst/>
                          </a:prstGeom>
                          <a:noFill/>
                          <a:ln w="9525">
                            <a:noFill/>
                          </a:ln>
                        </pic:spPr>
                      </pic:pic>
                    </a:graphicData>
                  </a:graphic>
                </wp:inline>
              </w:drawing>
            </w:r>
          </w:p>
        </w:tc>
        <w:tc>
          <w:tcPr>
            <w:tcW w:w="6237" w:type="dxa"/>
            <w:vAlign w:val="center"/>
          </w:tcPr>
          <w:p w:rsidR="00472EE8" w:rsidRPr="004447FD" w:rsidRDefault="00472EE8" w:rsidP="00472EE8">
            <w:pPr>
              <w:spacing w:line="280" w:lineRule="exact"/>
              <w:rPr>
                <w:rFonts w:ascii="方正仿宋_GBK" w:eastAsia="方正仿宋_GBK"/>
                <w:sz w:val="21"/>
                <w:szCs w:val="21"/>
              </w:rPr>
            </w:pPr>
            <w:r w:rsidRPr="004447FD">
              <w:rPr>
                <w:rFonts w:ascii="方正仿宋_GBK" w:eastAsia="方正仿宋_GBK" w:hint="eastAsia"/>
                <w:sz w:val="21"/>
                <w:szCs w:val="21"/>
              </w:rPr>
              <w:t>1.尺寸：内径：1500-1700mm，外径：2300-2500mm</w:t>
            </w:r>
            <w:r w:rsidRPr="004447FD">
              <w:rPr>
                <w:rFonts w:ascii="方正仿宋_GBK" w:eastAsia="方正仿宋_GBK"/>
                <w:sz w:val="21"/>
                <w:szCs w:val="21"/>
              </w:rPr>
              <w:t xml:space="preserve"> </w:t>
            </w:r>
          </w:p>
          <w:p w:rsidR="00472EE8" w:rsidRPr="004447FD" w:rsidRDefault="00472EE8" w:rsidP="00472EE8">
            <w:pPr>
              <w:spacing w:line="280" w:lineRule="exact"/>
              <w:rPr>
                <w:rFonts w:ascii="方正仿宋_GBK" w:eastAsia="方正仿宋_GBK"/>
                <w:sz w:val="21"/>
                <w:szCs w:val="21"/>
              </w:rPr>
            </w:pPr>
            <w:r w:rsidRPr="004447FD">
              <w:rPr>
                <w:rFonts w:ascii="方正仿宋_GBK" w:eastAsia="方正仿宋_GBK"/>
                <w:sz w:val="21"/>
                <w:szCs w:val="21"/>
              </w:rPr>
              <w:t>2.</w:t>
            </w:r>
            <w:r w:rsidRPr="004447FD">
              <w:rPr>
                <w:rFonts w:ascii="方正仿宋_GBK" w:eastAsia="方正仿宋_GBK" w:hint="eastAsia"/>
                <w:sz w:val="21"/>
                <w:szCs w:val="21"/>
              </w:rPr>
              <w:t xml:space="preserve">面材：采用优质科技布，游离甲醛≤75mg/kg，撕裂力≥140N，气味≤3级，干摩擦色牢度≥4-5级，湿摩擦色牢度≥3-4级，断裂伸长率35～60%；符合QB/T 2709-2005标准，皮面柔软舒适，透气性好，光泽持久；                                                </w:t>
            </w:r>
          </w:p>
          <w:p w:rsidR="00472EE8" w:rsidRPr="004447FD" w:rsidRDefault="00472EE8" w:rsidP="00472EE8">
            <w:pPr>
              <w:spacing w:line="280" w:lineRule="exact"/>
              <w:rPr>
                <w:rFonts w:ascii="方正仿宋_GBK" w:eastAsia="方正仿宋_GBK"/>
                <w:sz w:val="21"/>
                <w:szCs w:val="21"/>
              </w:rPr>
            </w:pPr>
            <w:r w:rsidRPr="004447FD">
              <w:rPr>
                <w:rFonts w:ascii="方正仿宋_GBK" w:eastAsia="方正仿宋_GBK"/>
                <w:sz w:val="21"/>
                <w:szCs w:val="21"/>
              </w:rPr>
              <w:t>3.</w:t>
            </w:r>
            <w:r w:rsidRPr="004447FD">
              <w:rPr>
                <w:rFonts w:ascii="方正仿宋_GBK" w:eastAsia="方正仿宋_GBK" w:hint="eastAsia"/>
                <w:sz w:val="21"/>
                <w:szCs w:val="21"/>
              </w:rPr>
              <w:t>基材：实木框架，材质坚硬钢性强，木材含水率8-14%，经防腐、防虫、防潮等处理；满足国家GB/T 21140-2017标准。</w:t>
            </w:r>
          </w:p>
          <w:p w:rsidR="00472EE8" w:rsidRPr="004447FD" w:rsidRDefault="00472EE8" w:rsidP="00472EE8">
            <w:pPr>
              <w:spacing w:line="280" w:lineRule="exact"/>
              <w:rPr>
                <w:rFonts w:ascii="方正仿宋_GBK" w:eastAsia="方正仿宋_GBK"/>
                <w:sz w:val="21"/>
                <w:szCs w:val="21"/>
              </w:rPr>
            </w:pPr>
            <w:r w:rsidRPr="004447FD">
              <w:rPr>
                <w:rFonts w:ascii="方正仿宋_GBK" w:eastAsia="方正仿宋_GBK"/>
                <w:sz w:val="21"/>
                <w:szCs w:val="21"/>
              </w:rPr>
              <w:t>4.</w:t>
            </w:r>
            <w:r w:rsidRPr="004447FD">
              <w:rPr>
                <w:rFonts w:ascii="方正仿宋_GBK" w:eastAsia="方正仿宋_GBK" w:hint="eastAsia"/>
                <w:sz w:val="21"/>
                <w:szCs w:val="21"/>
              </w:rPr>
              <w:t>辅料：优质高密度成型PU、阻燃、高回弹海绵，符合GB/T10802-2006标准、GB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spacing w:line="280" w:lineRule="exact"/>
              <w:rPr>
                <w:rFonts w:ascii="方正仿宋_GBK" w:eastAsia="方正仿宋_GBK"/>
                <w:sz w:val="21"/>
                <w:szCs w:val="21"/>
              </w:rPr>
            </w:pPr>
            <w:r w:rsidRPr="004447FD">
              <w:rPr>
                <w:rFonts w:ascii="方正仿宋_GBK" w:eastAsia="方正仿宋_GBK"/>
                <w:sz w:val="21"/>
                <w:szCs w:val="21"/>
              </w:rPr>
              <w:t>5.</w:t>
            </w:r>
            <w:r w:rsidRPr="004447FD">
              <w:rPr>
                <w:rFonts w:ascii="方正仿宋_GBK" w:eastAsia="方正仿宋_GBK" w:hint="eastAsia"/>
                <w:sz w:val="21"/>
                <w:szCs w:val="21"/>
              </w:rPr>
              <w:t>弹簧为经淬火处理过的70#合金钢， 保证了沙发经久耐用，不变形的优良品质。</w:t>
            </w:r>
          </w:p>
          <w:p w:rsidR="00472EE8" w:rsidRPr="004447FD" w:rsidRDefault="00472EE8" w:rsidP="00472EE8">
            <w:pPr>
              <w:spacing w:line="280" w:lineRule="exact"/>
              <w:rPr>
                <w:rFonts w:ascii="方正仿宋_GBK" w:eastAsia="方正仿宋_GBK"/>
                <w:sz w:val="21"/>
                <w:szCs w:val="21"/>
              </w:rPr>
            </w:pPr>
            <w:r w:rsidRPr="004447FD">
              <w:rPr>
                <w:rFonts w:ascii="方正仿宋_GBK" w:eastAsia="方正仿宋_GBK"/>
                <w:sz w:val="21"/>
                <w:szCs w:val="21"/>
              </w:rPr>
              <w:t>6.</w:t>
            </w:r>
            <w:r w:rsidRPr="004447FD">
              <w:rPr>
                <w:rFonts w:ascii="方正仿宋_GBK" w:eastAsia="方正仿宋_GBK" w:hint="eastAsia"/>
                <w:sz w:val="21"/>
                <w:szCs w:val="21"/>
              </w:rPr>
              <w:t>钢制脚架：优质钢脚架，钢架壁厚≥1.5mm，满足国家标准QB/T 4767-2014，</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 xml:space="preserve">流挂、无凹凸疙瘩、无皱皮、无飞漆、无漏喷、无锈蚀。 </w:t>
            </w:r>
          </w:p>
          <w:p w:rsidR="00472EE8" w:rsidRPr="004447FD" w:rsidRDefault="00472EE8" w:rsidP="00472EE8">
            <w:pPr>
              <w:spacing w:line="280" w:lineRule="exact"/>
              <w:rPr>
                <w:rFonts w:ascii="方正仿宋_GBK" w:eastAsia="方正仿宋_GBK"/>
                <w:sz w:val="24"/>
                <w:szCs w:val="24"/>
              </w:rPr>
            </w:pPr>
            <w:r w:rsidRPr="004447FD">
              <w:rPr>
                <w:rFonts w:ascii="方正仿宋_GBK" w:eastAsia="方正仿宋_GBK"/>
                <w:sz w:val="21"/>
                <w:szCs w:val="21"/>
              </w:rPr>
              <w:t>7.</w:t>
            </w:r>
            <w:r w:rsidRPr="004447FD">
              <w:rPr>
                <w:rFonts w:ascii="方正仿宋_GBK" w:eastAsia="方正仿宋_GBK" w:hint="eastAsia"/>
                <w:sz w:val="21"/>
                <w:szCs w:val="21"/>
              </w:rPr>
              <w:t>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组</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1+1组合沙发，</w:t>
            </w:r>
            <w:proofErr w:type="gramStart"/>
            <w:r w:rsidRPr="004447FD">
              <w:rPr>
                <w:rFonts w:ascii="方正仿宋_GBK" w:eastAsia="方正仿宋_GBK" w:hint="eastAsia"/>
                <w:sz w:val="21"/>
                <w:szCs w:val="21"/>
              </w:rPr>
              <w:t>单人位</w:t>
            </w:r>
            <w:proofErr w:type="gramEnd"/>
            <w:r w:rsidRPr="004447FD">
              <w:rPr>
                <w:rFonts w:ascii="方正仿宋_GBK" w:eastAsia="方正仿宋_GBK" w:hint="eastAsia"/>
                <w:sz w:val="21"/>
                <w:szCs w:val="21"/>
              </w:rPr>
              <w:t>尺寸：长：90-95mm，宽：</w:t>
            </w:r>
            <w:r w:rsidRPr="004447FD">
              <w:rPr>
                <w:rFonts w:ascii="方正仿宋_GBK" w:eastAsia="方正仿宋_GBK" w:hint="eastAsia"/>
                <w:sz w:val="21"/>
                <w:szCs w:val="21"/>
              </w:rPr>
              <w:lastRenderedPageBreak/>
              <w:t>90-95mm；高：80-85mm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lastRenderedPageBreak/>
              <w:drawing>
                <wp:inline distT="0" distB="0" distL="0" distR="0">
                  <wp:extent cx="1122680" cy="767080"/>
                  <wp:effectExtent l="0" t="0" r="1270" b="0"/>
                  <wp:docPr id="52" name="图片 40" descr="IMG_25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9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descr="IMG_25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9000000}"/>
                              </a:ext>
                            </a:extLst>
                          </pic:cNvPr>
                          <pic:cNvPicPr>
                            <a:picLocks noChangeAspect="1"/>
                          </pic:cNvPicPr>
                        </pic:nvPicPr>
                        <pic:blipFill>
                          <a:blip r:embed="rId36" cstate="print"/>
                          <a:stretch>
                            <a:fillRect/>
                          </a:stretch>
                        </pic:blipFill>
                        <pic:spPr>
                          <a:xfrm>
                            <a:off x="0" y="0"/>
                            <a:ext cx="1122680" cy="767080"/>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1.1+1组合沙发，</w:t>
            </w:r>
            <w:proofErr w:type="gramStart"/>
            <w:r w:rsidRPr="004447FD">
              <w:rPr>
                <w:rFonts w:ascii="方正仿宋_GBK" w:eastAsia="方正仿宋_GBK" w:hint="eastAsia"/>
                <w:sz w:val="21"/>
                <w:szCs w:val="21"/>
              </w:rPr>
              <w:t>单人位</w:t>
            </w:r>
            <w:proofErr w:type="gramEnd"/>
            <w:r w:rsidRPr="004447FD">
              <w:rPr>
                <w:rFonts w:ascii="方正仿宋_GBK" w:eastAsia="方正仿宋_GBK" w:hint="eastAsia"/>
                <w:sz w:val="21"/>
                <w:szCs w:val="21"/>
              </w:rPr>
              <w:t>尺寸：长：90-95mm，宽：90-95mm；高：80-85mm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2.面材：采用科技布面料，甲醛含量：未检出，径向撕破强力≥15N，</w:t>
            </w:r>
            <w:r w:rsidRPr="004447FD">
              <w:rPr>
                <w:rFonts w:ascii="方正仿宋_GBK" w:eastAsia="方正仿宋_GBK" w:hint="eastAsia"/>
                <w:sz w:val="21"/>
                <w:szCs w:val="21"/>
              </w:rPr>
              <w:lastRenderedPageBreak/>
              <w:t xml:space="preserve">PH值4.0-9.4，干摩擦色牢度≥3级，燃烧性能合格；符合GB 18401-2010标准，GB/T 17591-2006标准，颜色用浅灰色；                                               </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3.</w:t>
            </w:r>
            <w:r w:rsidRPr="004447FD">
              <w:rPr>
                <w:rFonts w:ascii="方正仿宋_GBK" w:eastAsia="方正仿宋_GBK" w:hint="eastAsia"/>
                <w:sz w:val="21"/>
                <w:szCs w:val="21"/>
              </w:rPr>
              <w:t>基材：实木框架，材质坚硬钢性强，木材含水率8-14%，经防腐、防虫、防潮等处理；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w:t>
            </w:r>
            <w:r w:rsidRPr="004447FD">
              <w:rPr>
                <w:rFonts w:ascii="方正仿宋_GBK" w:eastAsia="方正仿宋_GBK"/>
                <w:sz w:val="21"/>
                <w:szCs w:val="21"/>
              </w:rPr>
              <w:t>.</w:t>
            </w:r>
            <w:r w:rsidRPr="004447FD">
              <w:rPr>
                <w:rFonts w:ascii="方正仿宋_GBK" w:eastAsia="方正仿宋_GBK" w:hint="eastAsia"/>
                <w:sz w:val="21"/>
                <w:szCs w:val="21"/>
              </w:rPr>
              <w:t>辅料：优质高密度成型PU、阻燃、高回弹海绵，符合GB/T10802-2006标准、GB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w:t>
            </w:r>
            <w:r w:rsidRPr="004447FD">
              <w:rPr>
                <w:rFonts w:ascii="方正仿宋_GBK" w:eastAsia="方正仿宋_GBK"/>
                <w:sz w:val="21"/>
                <w:szCs w:val="21"/>
              </w:rPr>
              <w:t>.</w:t>
            </w:r>
            <w:r w:rsidRPr="004447FD">
              <w:rPr>
                <w:rFonts w:ascii="方正仿宋_GBK" w:eastAsia="方正仿宋_GBK" w:hint="eastAsia"/>
                <w:sz w:val="21"/>
                <w:szCs w:val="21"/>
              </w:rPr>
              <w:t>水性漆：满足国家GB/T23999-2009标准，挥发性有机物≤14g/L、游离甲醛≤5mg/kg、苯系物含量≤50mg/kg，乙二醇醚及其酯类含量≤50mg/kg，硬度≥3H。</w:t>
            </w:r>
          </w:p>
          <w:p w:rsidR="00472EE8" w:rsidRPr="004447FD" w:rsidRDefault="00472EE8" w:rsidP="00472EE8">
            <w:pPr>
              <w:rPr>
                <w:rFonts w:ascii="方正仿宋_GBK" w:eastAsia="方正仿宋_GBK"/>
                <w:sz w:val="24"/>
                <w:szCs w:val="24"/>
              </w:rPr>
            </w:pPr>
            <w:r w:rsidRPr="004447FD">
              <w:rPr>
                <w:rFonts w:ascii="方正仿宋_GBK" w:eastAsia="方正仿宋_GBK"/>
                <w:sz w:val="21"/>
                <w:szCs w:val="21"/>
              </w:rPr>
              <w:t>6.</w:t>
            </w:r>
            <w:r w:rsidRPr="004447FD">
              <w:rPr>
                <w:rFonts w:ascii="方正仿宋_GBK" w:eastAsia="方正仿宋_GBK" w:hint="eastAsia"/>
                <w:sz w:val="21"/>
                <w:szCs w:val="21"/>
              </w:rPr>
              <w:t>弹簧为经淬火处理过的70#合金钢， 保证了沙发经久耐用，不变形的优良品质。6、颜色：颜色在签订合同后，按采购方实际需要确定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2</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1+2组合，尺寸：1+2组合，</w:t>
            </w:r>
            <w:proofErr w:type="gramStart"/>
            <w:r w:rsidRPr="004447FD">
              <w:rPr>
                <w:rFonts w:ascii="方正仿宋_GBK" w:eastAsia="方正仿宋_GBK" w:hint="eastAsia"/>
                <w:sz w:val="21"/>
                <w:szCs w:val="21"/>
              </w:rPr>
              <w:t>单人位</w:t>
            </w:r>
            <w:proofErr w:type="gramEnd"/>
            <w:r w:rsidRPr="004447FD">
              <w:rPr>
                <w:rFonts w:ascii="方正仿宋_GBK" w:eastAsia="方正仿宋_GBK" w:hint="eastAsia"/>
                <w:sz w:val="21"/>
                <w:szCs w:val="21"/>
              </w:rPr>
              <w:t>尺寸：长：880-900mm，宽：900-950mm，高：640-660mm</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；双人位：长：2000-2100mm，宽：900-950mm；</w:t>
            </w:r>
            <w:r w:rsidRPr="004447FD">
              <w:rPr>
                <w:rFonts w:ascii="方正仿宋_GBK" w:eastAsia="方正仿宋_GBK" w:hint="eastAsia"/>
                <w:sz w:val="21"/>
                <w:szCs w:val="21"/>
              </w:rPr>
              <w:lastRenderedPageBreak/>
              <w:t>高*640-660mm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lastRenderedPageBreak/>
              <w:drawing>
                <wp:inline distT="0" distB="0" distL="0" distR="0">
                  <wp:extent cx="1122680" cy="757555"/>
                  <wp:effectExtent l="0" t="0" r="1270" b="4445"/>
                  <wp:docPr id="55" name="图片 49" descr="IMG_25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descr="IMG_25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2000000}"/>
                              </a:ext>
                            </a:extLst>
                          </pic:cNvPr>
                          <pic:cNvPicPr>
                            <a:picLocks noChangeAspect="1"/>
                          </pic:cNvPicPr>
                        </pic:nvPicPr>
                        <pic:blipFill>
                          <a:blip r:embed="rId37" cstate="print"/>
                          <a:stretch>
                            <a:fillRect/>
                          </a:stretch>
                        </pic:blipFill>
                        <pic:spPr>
                          <a:xfrm>
                            <a:off x="0" y="0"/>
                            <a:ext cx="1122680" cy="757555"/>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1.1+2组合，尺寸：1+2组合，</w:t>
            </w:r>
            <w:proofErr w:type="gramStart"/>
            <w:r w:rsidRPr="004447FD">
              <w:rPr>
                <w:rFonts w:ascii="方正仿宋_GBK" w:eastAsia="方正仿宋_GBK" w:hint="eastAsia"/>
                <w:sz w:val="21"/>
                <w:szCs w:val="21"/>
              </w:rPr>
              <w:t>单人位</w:t>
            </w:r>
            <w:proofErr w:type="gramEnd"/>
            <w:r w:rsidRPr="004447FD">
              <w:rPr>
                <w:rFonts w:ascii="方正仿宋_GBK" w:eastAsia="方正仿宋_GBK" w:hint="eastAsia"/>
                <w:sz w:val="21"/>
                <w:szCs w:val="21"/>
              </w:rPr>
              <w:t>尺寸：长：880-900mm，宽：900-950mm，高：640-660mm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；双人位：长：2000-2100mm，宽：900-950mm；高*640-660mm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2.面材：采用优质绒布面料，颜色墨绿色，甲醛含量：未检出，径向撕破强力≥15N，纬向撕破强力≥15N，PH值4.0-9.4，干摩擦色牢度≥3级，燃烧性能合格；符合GB 18401-2010标准，GB/T 17591-2006标准。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3.基材：实木框架，材质坚硬钢性强，木材含水率8-14%，经防腐、防虫、防潮等处理；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lastRenderedPageBreak/>
              <w:t>4.辅料：优质高密度成型PU、阻燃、高回弹海绵，符合GB/T10802-2006标准、GB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5.弹簧为经淬火处理过的70#合金钢， 保证了沙发经久耐用，不变形的优良品质。</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1+1组合，尺寸：长：750-800mm，宽：720-730mm，高：750-760mm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1022985"/>
                  <wp:effectExtent l="0" t="0" r="1270" b="5715"/>
                  <wp:docPr id="60" name="图片 59">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C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9">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C000000}"/>
                              </a:ext>
                            </a:extLst>
                          </pic:cNvPr>
                          <pic:cNvPicPr>
                            <a:picLocks noChangeAspect="1"/>
                          </pic:cNvPicPr>
                        </pic:nvPicPr>
                        <pic:blipFill>
                          <a:blip r:embed="rId38" cstate="print"/>
                          <a:stretch>
                            <a:fillRect/>
                          </a:stretch>
                        </pic:blipFill>
                        <pic:spPr>
                          <a:xfrm>
                            <a:off x="0" y="0"/>
                            <a:ext cx="1122680" cy="1022985"/>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1.1+1组合，尺寸：长：750-800mm，宽：720-730mm，高：750-760mm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2.面材：采用优质科技布面料，甲醛含量：未检出，径向撕破强力≥15N，纬向撕破强力≥15N，PH值4.0-9.4，干摩擦色牢度≥3级，燃烧性能合格；符合GB 18401-2010标准，GB/T 17591-2006标准。                                                3.基材：实木框架，材质坚硬钢性强，木材含水率8-14%，经防腐、防虫、防潮等处理；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4.辅料：优质高密度成型PU、阻燃、高回弹海绵，符合GB/T10802-2006标准、GB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5.水性漆：满足国家GB/T23999-2009标准，挥发性有机物≤14g/L、游离甲醛≤5mg/kg、苯系物含量≤50mg/kg，乙二醇醚及其酯类含</w:t>
            </w:r>
            <w:r w:rsidRPr="004447FD">
              <w:rPr>
                <w:rFonts w:ascii="方正仿宋_GBK" w:eastAsia="方正仿宋_GBK" w:hint="eastAsia"/>
                <w:sz w:val="21"/>
                <w:szCs w:val="21"/>
              </w:rPr>
              <w:lastRenderedPageBreak/>
              <w:t>量≤50mg/kg，硬度≥3H。</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6.弹簧为经淬火处理过的70#合金钢， 保证了沙发经久耐用，不变形的优良品质。</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7.颜色：颜色在签订合同后，按采购方实际需要确定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3+1+1组合，尺寸：人位：长：2080-2600mm，宽：900-920mm，高：800-820mm，单人位：长：930-950mm，宽：900-920mm，高：800-820mm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821055"/>
                  <wp:effectExtent l="0" t="0" r="1270" b="0"/>
                  <wp:docPr id="62" name="图片 61" descr="IMG_25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1" descr="IMG_25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E000000}"/>
                              </a:ext>
                            </a:extLst>
                          </pic:cNvPr>
                          <pic:cNvPicPr>
                            <a:picLocks noChangeAspect="1"/>
                          </pic:cNvPicPr>
                        </pic:nvPicPr>
                        <pic:blipFill>
                          <a:blip r:embed="rId39" cstate="print"/>
                          <a:stretch>
                            <a:fillRect/>
                          </a:stretch>
                        </pic:blipFill>
                        <pic:spPr>
                          <a:xfrm>
                            <a:off x="0" y="0"/>
                            <a:ext cx="1122680" cy="821055"/>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1.3+1+1组合，尺寸：人位：长：2080-2600mm，宽：900-920mm，高：800-820mm，单人位：长：930-950mm，宽：900-920mm，高：800-820mm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2.面材：采用优质纺织面料，甲醛含量：未检出，径向撕破强力≥15N，纬向撕破强力≥15N，PH值4.0-9.4，干摩擦色牢度≥3级，燃烧性能合格；符合GB 18401-2010标准，GB/T 17591-2006标准。                                                2、基材：实木框架，材质坚硬钢性强，木材含水率8-14%，经防腐、防虫、防潮等处理；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3.辅料：优质高密度成型PU、阻燃、高回弹海绵，符合GB/T10802-2006标准、GB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4.水性漆：满足国家GB/T23999-2009标准，挥发性有机物≤14g/L、游离甲醛≤5mg/kg、苯系物含量≤50mg/kg，乙二醇醚及其酯类含量≤50mg/kg，硬度≥3H。</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5.弹簧为经淬火处理过的70#合金钢， 保证了沙发经久耐用，不变形的优良品质。</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6.颜色在招标完成后跟采购人按实际需要确定。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868"/>
        </w:trPr>
        <w:tc>
          <w:tcPr>
            <w:tcW w:w="816" w:type="dxa"/>
            <w:vMerge w:val="restart"/>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2</w:t>
            </w:r>
          </w:p>
        </w:tc>
        <w:tc>
          <w:tcPr>
            <w:tcW w:w="1986" w:type="dxa"/>
            <w:vMerge w:val="restart"/>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茶几</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尺寸：直径600-800mm，高度440-450mm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993775"/>
                  <wp:effectExtent l="0" t="0" r="1270" b="0"/>
                  <wp:docPr id="35" name="ID_B882AE2CF236457BB8D4B951B46E8A7A">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A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D_B882AE2CF236457BB8D4B951B46E8A7A">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1A000000}"/>
                              </a:ext>
                            </a:extLst>
                          </pic:cNvPr>
                          <pic:cNvPicPr>
                            <a:picLocks noChangeAspect="1"/>
                          </pic:cNvPicPr>
                        </pic:nvPicPr>
                        <pic:blipFill>
                          <a:blip r:embed="rId34" cstate="print"/>
                          <a:stretch>
                            <a:fillRect/>
                          </a:stretch>
                        </pic:blipFill>
                        <pic:spPr>
                          <a:xfrm>
                            <a:off x="0" y="0"/>
                            <a:ext cx="1122680" cy="993775"/>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1.尺寸：直径600-800mm，高度440-450mm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2.面板：优质12mm岩板台面。</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3.脚架：优质不锈钢脚架。</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4.五金件：五金配件，满足国家GB/T 3325-2017标准，金属件表面3层电镀，表面光亮美观；表面先镀铜，再镀镍，再镀铬，防锈、防撞花、防腐蚀能力强，能通过50g/L±5g/L的氯化钠溶液（ph值6.5~7.2）连续喷雾240h，耐腐蚀不低于10级的“盐雾试验”，满足国家标准QB/T 3826-1999。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5.颜色：颜色在签订合同后，按采购方实际需要确定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张</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尺寸：直径：800-850mm，尺寸：400-450mm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1035050"/>
                  <wp:effectExtent l="0" t="0" r="1270" b="0"/>
                  <wp:docPr id="53" name="图片 4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B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B000000}"/>
                              </a:ext>
                            </a:extLst>
                          </pic:cNvPr>
                          <pic:cNvPicPr>
                            <a:picLocks noChangeAspect="1"/>
                          </pic:cNvPicPr>
                        </pic:nvPicPr>
                        <pic:blipFill>
                          <a:blip r:embed="rId40" cstate="print"/>
                          <a:stretch>
                            <a:fillRect/>
                          </a:stretch>
                        </pic:blipFill>
                        <pic:spPr>
                          <a:xfrm>
                            <a:off x="0" y="0"/>
                            <a:ext cx="1122680" cy="1035050"/>
                          </a:xfrm>
                          <a:prstGeom prst="rect">
                            <a:avLst/>
                          </a:prstGeom>
                        </pic:spPr>
                      </pic:pic>
                    </a:graphicData>
                  </a:graphic>
                </wp:inline>
              </w:drawing>
            </w:r>
          </w:p>
        </w:tc>
        <w:tc>
          <w:tcPr>
            <w:tcW w:w="6237" w:type="dxa"/>
            <w:vAlign w:val="center"/>
          </w:tcPr>
          <w:p w:rsidR="00472EE8" w:rsidRPr="004447FD" w:rsidRDefault="00472EE8" w:rsidP="00472EE8">
            <w:pPr>
              <w:spacing w:line="240" w:lineRule="exact"/>
              <w:rPr>
                <w:rFonts w:ascii="方正仿宋_GBK" w:eastAsia="方正仿宋_GBK"/>
                <w:sz w:val="21"/>
                <w:szCs w:val="21"/>
              </w:rPr>
            </w:pPr>
            <w:r w:rsidRPr="004447FD">
              <w:rPr>
                <w:rFonts w:ascii="方正仿宋_GBK" w:eastAsia="方正仿宋_GBK" w:hint="eastAsia"/>
                <w:sz w:val="21"/>
                <w:szCs w:val="21"/>
              </w:rPr>
              <w:t>1.尺寸：直径：800-850mm，尺寸：400-450mm</w:t>
            </w:r>
          </w:p>
          <w:p w:rsidR="00472EE8" w:rsidRPr="004447FD" w:rsidRDefault="00472EE8" w:rsidP="00472EE8">
            <w:pPr>
              <w:spacing w:line="240" w:lineRule="exact"/>
              <w:rPr>
                <w:rFonts w:ascii="方正仿宋_GBK" w:eastAsia="方正仿宋_GBK"/>
                <w:sz w:val="21"/>
                <w:szCs w:val="21"/>
              </w:rPr>
            </w:pPr>
            <w:r w:rsidRPr="004447FD">
              <w:rPr>
                <w:rFonts w:ascii="方正仿宋_GBK" w:eastAsia="方正仿宋_GBK" w:hint="eastAsia"/>
                <w:sz w:val="21"/>
                <w:szCs w:val="21"/>
              </w:rPr>
              <w:t>2.基材：选用优质防刮玻璃板，经过防腐、防虫、耐酸碱处理。</w:t>
            </w:r>
          </w:p>
          <w:p w:rsidR="00472EE8" w:rsidRPr="004447FD" w:rsidRDefault="00472EE8" w:rsidP="00472EE8">
            <w:pPr>
              <w:spacing w:line="240" w:lineRule="exact"/>
              <w:rPr>
                <w:rFonts w:ascii="方正仿宋_GBK" w:eastAsia="方正仿宋_GBK"/>
                <w:sz w:val="21"/>
                <w:szCs w:val="21"/>
              </w:rPr>
            </w:pPr>
            <w:r w:rsidRPr="004447FD">
              <w:rPr>
                <w:rFonts w:ascii="方正仿宋_GBK" w:eastAsia="方正仿宋_GBK" w:hint="eastAsia"/>
                <w:sz w:val="21"/>
                <w:szCs w:val="21"/>
              </w:rPr>
              <w:t xml:space="preserve">3.五金件：五金配件，满足国家GB/T 3325-2017标准，金属件表面3层电镀，表面光亮美观；表面先镀铜，再镀镍，再镀铬，防锈、防撞花、防腐蚀能力强，能通过50g/L±5g/L的氯化钠溶液（ph值6.5~7.2）连续喷雾240h，耐腐蚀不低于10级的“盐雾试验”，满足国家标准QB/T 3826-1999。  </w:t>
            </w:r>
          </w:p>
          <w:p w:rsidR="00472EE8" w:rsidRPr="004447FD" w:rsidRDefault="00472EE8" w:rsidP="00472EE8">
            <w:pPr>
              <w:spacing w:line="240" w:lineRule="exact"/>
              <w:rPr>
                <w:rFonts w:ascii="方正仿宋_GBK" w:eastAsia="方正仿宋_GBK"/>
                <w:sz w:val="21"/>
                <w:szCs w:val="21"/>
              </w:rPr>
            </w:pPr>
            <w:r w:rsidRPr="004447FD">
              <w:rPr>
                <w:rFonts w:ascii="方正仿宋_GBK" w:eastAsia="方正仿宋_GBK" w:hint="eastAsia"/>
                <w:sz w:val="21"/>
                <w:szCs w:val="21"/>
              </w:rPr>
              <w:t>4.基材：实木框架，材质坚硬钢性强，木材含水率8-14%，经防腐、防虫、防潮等处理；</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5.颜色：颜色在签订合同后，按采购方实际需要确定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3</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尺寸：长：1100-1200mm，宽：550-600mm，高：430-450mm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629285"/>
                  <wp:effectExtent l="0" t="0" r="1270" b="0"/>
                  <wp:docPr id="56" name="图片 51">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1">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4000000}"/>
                              </a:ext>
                            </a:extLst>
                          </pic:cNvPr>
                          <pic:cNvPicPr>
                            <a:picLocks noChangeAspect="1"/>
                          </pic:cNvPicPr>
                        </pic:nvPicPr>
                        <pic:blipFill>
                          <a:blip r:embed="rId41" cstate="print"/>
                          <a:stretch>
                            <a:fillRect/>
                          </a:stretch>
                        </pic:blipFill>
                        <pic:spPr>
                          <a:xfrm>
                            <a:off x="0" y="0"/>
                            <a:ext cx="1122680" cy="629285"/>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1.尺寸：长：1100-1200mm，宽：550-600mm，高：430-450mm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2.基材：选用优质E1级中密度纤维板，甲醛释放量≤0.124mg/m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3.面材:AAA级胡桃木皮，厚度0.8mm ，木皮纹理颜色一致，无结疤，无瑕疵。</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4.封边：采用实</w:t>
            </w:r>
            <w:proofErr w:type="gramStart"/>
            <w:r w:rsidRPr="004447FD">
              <w:rPr>
                <w:rFonts w:ascii="方正仿宋_GBK" w:eastAsia="方正仿宋_GBK" w:hint="eastAsia"/>
                <w:sz w:val="21"/>
                <w:szCs w:val="21"/>
              </w:rPr>
              <w:t>木封边</w:t>
            </w:r>
            <w:proofErr w:type="gramEnd"/>
            <w:r w:rsidRPr="004447FD">
              <w:rPr>
                <w:rFonts w:ascii="方正仿宋_GBK" w:eastAsia="方正仿宋_GBK" w:hint="eastAsia"/>
                <w:sz w:val="21"/>
                <w:szCs w:val="21"/>
              </w:rPr>
              <w:t>,木材含水率8%-14%，木质稳定性强，纹理清晰，经久耐用。</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5.水性漆：满足国家GB/T23999-2009标准，挥发性有机物≤14g/L、游离甲醛≤5mg/kg、苯系物含量≤50mg/kg，乙二醇醚及其酯类含</w:t>
            </w:r>
            <w:r w:rsidRPr="004447FD">
              <w:rPr>
                <w:rFonts w:ascii="方正仿宋_GBK" w:eastAsia="方正仿宋_GBK" w:hint="eastAsia"/>
                <w:sz w:val="21"/>
                <w:szCs w:val="21"/>
              </w:rPr>
              <w:lastRenderedPageBreak/>
              <w:t>量≤50mg/kg，硬度≥3H。</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6.五金件：五金配件，满足国家GB/T 3325-2017标准，金属件表面3层电镀，表面光亮美观；表面先镀铜，再镀镍，再镀铬，防锈、防撞花、防腐蚀能力强，能通过50g/L±5g/L的氯化钠溶液（ph值6.5~7.2）连续喷雾240h，耐腐蚀不低于10级的“盐雾试验”，满足国家标准QB/T 3826-1999。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7.脚架：优质实木脚架，材质坚硬钢性强，木材含水率8-14%，经防腐、防虫、防潮等处理；满足国家GB/T 21140-2017标准。</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8.颜色：颜色在签订合同后，按采购方实际需要确定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尺寸：长：1100-1200mm，宽：450-500mm，高：430-450mm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538480"/>
                  <wp:effectExtent l="0" t="0" r="1270" b="0"/>
                  <wp:docPr id="63" name="图片 6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F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F000000}"/>
                              </a:ext>
                            </a:extLst>
                          </pic:cNvPr>
                          <pic:cNvPicPr>
                            <a:picLocks noChangeAspect="1"/>
                          </pic:cNvPicPr>
                        </pic:nvPicPr>
                        <pic:blipFill>
                          <a:blip r:embed="rId42" cstate="print"/>
                          <a:stretch>
                            <a:fillRect/>
                          </a:stretch>
                        </pic:blipFill>
                        <pic:spPr>
                          <a:xfrm>
                            <a:off x="0" y="0"/>
                            <a:ext cx="1122680" cy="538480"/>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1.尺寸：长：1100-1200mm，宽：450-500mm，高：430-450mm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2.基材：选用优质玻璃材质，甲醛释放量≤0.124mg/m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3.水性漆：满足国家GB/T23999-2009标准，挥发性有机物≤14g/L、游离甲醛≤5mg/kg、苯系物含量≤50mg/kg，乙二醇醚及其酯类含量≤50mg/kg，硬度≥3H。</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4.五金件：五金配件，满足国家GB/T 3325-2017标准，金属件表面3层电镀，表面光亮美观；表面先镀铜，再镀镍，再镀铬，防锈、防撞花、防腐蚀能力强，能通过50g/L±5g/L的氯化钠溶液（ph值6.5~7.2）连续喷雾240h，耐腐蚀不低于10级的“盐雾试验”，满足国家标准QB/T 3826-1999。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5.钢架：优质钢脚架，钢架壁厚≥1.5mm，</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 xml:space="preserve">流挂、无凹凸疙瘩、无皱皮、无飞漆、无漏喷、无锈蚀。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3</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办公桌</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尺寸：长：1100-1200mm，宽：600-700mm，高：740-750mm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725170"/>
                  <wp:effectExtent l="0" t="0" r="1270" b="0"/>
                  <wp:docPr id="45" name="图片 3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3000000}"/>
                              </a:ext>
                            </a:extLst>
                          </pic:cNvPr>
                          <pic:cNvPicPr>
                            <a:picLocks noChangeAspect="1"/>
                          </pic:cNvPicPr>
                        </pic:nvPicPr>
                        <pic:blipFill>
                          <a:blip r:embed="rId43" cstate="print"/>
                          <a:stretch>
                            <a:fillRect/>
                          </a:stretch>
                        </pic:blipFill>
                        <pic:spPr>
                          <a:xfrm>
                            <a:off x="0" y="0"/>
                            <a:ext cx="1122680" cy="725170"/>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1.尺寸：长：1100-1200mm，宽：600-700mm，高：740-750mm</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2.</w:t>
            </w:r>
            <w:r w:rsidRPr="004447FD">
              <w:rPr>
                <w:rFonts w:ascii="方正仿宋_GBK" w:eastAsia="方正仿宋_GBK" w:hint="eastAsia"/>
                <w:sz w:val="21"/>
                <w:szCs w:val="21"/>
              </w:rPr>
              <w:t>基材：选用优质E1级实木颗粒板，甲醛释放量≤0.124mg/m</w:t>
            </w:r>
            <w:r w:rsidRPr="004447FD">
              <w:rPr>
                <w:rFonts w:ascii="方正仿宋_GBK" w:eastAsia="方正仿宋_GBK"/>
                <w:sz w:val="21"/>
                <w:szCs w:val="21"/>
              </w:rPr>
              <w:t>³</w:t>
            </w:r>
            <w:r w:rsidRPr="004447FD">
              <w:rPr>
                <w:rFonts w:ascii="方正仿宋_GBK" w:eastAsia="方正仿宋_GBK" w:hint="eastAsia"/>
                <w:sz w:val="21"/>
                <w:szCs w:val="21"/>
              </w:rPr>
              <w:t>，满足国家标准GB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3.</w:t>
            </w:r>
            <w:r w:rsidRPr="004447FD">
              <w:rPr>
                <w:rFonts w:ascii="方正仿宋_GBK" w:eastAsia="方正仿宋_GBK" w:hint="eastAsia"/>
                <w:sz w:val="21"/>
                <w:szCs w:val="21"/>
              </w:rPr>
              <w:t>面材：采用优质三聚氰胺饰面，</w:t>
            </w:r>
            <w:proofErr w:type="gramStart"/>
            <w:r w:rsidRPr="004447FD">
              <w:rPr>
                <w:rFonts w:ascii="方正仿宋_GBK" w:eastAsia="方正仿宋_GBK" w:hint="eastAsia"/>
                <w:sz w:val="21"/>
                <w:szCs w:val="21"/>
              </w:rPr>
              <w:t>耐磨防划涂层</w:t>
            </w:r>
            <w:proofErr w:type="gramEnd"/>
            <w:r w:rsidRPr="004447FD">
              <w:rPr>
                <w:rFonts w:ascii="方正仿宋_GBK" w:eastAsia="方正仿宋_GBK" w:hint="eastAsia"/>
                <w:sz w:val="21"/>
                <w:szCs w:val="21"/>
              </w:rPr>
              <w:t>，甲醛释放量≤0.124mg/m</w:t>
            </w:r>
            <w:r w:rsidRPr="004447FD">
              <w:rPr>
                <w:rFonts w:ascii="方正仿宋_GBK" w:eastAsia="方正仿宋_GBK"/>
                <w:sz w:val="21"/>
                <w:szCs w:val="21"/>
              </w:rPr>
              <w:t>³</w:t>
            </w:r>
            <w:r w:rsidRPr="004447FD">
              <w:rPr>
                <w:rFonts w:ascii="方正仿宋_GBK" w:eastAsia="方正仿宋_GBK" w:hint="eastAsia"/>
                <w:sz w:val="21"/>
                <w:szCs w:val="21"/>
              </w:rPr>
              <w:t>，具有很高的抗划伤、耐高温、耐磨损，易清洁等特点；满足国家GB 18580-2017、GB/T15102-2017标准。</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4.</w:t>
            </w:r>
            <w:r w:rsidRPr="004447FD">
              <w:rPr>
                <w:rFonts w:ascii="方正仿宋_GBK" w:eastAsia="方正仿宋_GBK" w:hint="eastAsia"/>
                <w:sz w:val="21"/>
                <w:szCs w:val="21"/>
              </w:rPr>
              <w:t>采用全自动</w:t>
            </w:r>
            <w:proofErr w:type="gramStart"/>
            <w:r w:rsidRPr="004447FD">
              <w:rPr>
                <w:rFonts w:ascii="方正仿宋_GBK" w:eastAsia="方正仿宋_GBK" w:hint="eastAsia"/>
                <w:sz w:val="21"/>
                <w:szCs w:val="21"/>
              </w:rPr>
              <w:t>封边机经</w:t>
            </w:r>
            <w:proofErr w:type="gramEnd"/>
            <w:r w:rsidRPr="004447FD">
              <w:rPr>
                <w:rFonts w:ascii="方正仿宋_GBK" w:eastAsia="方正仿宋_GBK" w:hint="eastAsia"/>
                <w:sz w:val="21"/>
                <w:szCs w:val="21"/>
              </w:rPr>
              <w:t>热熔胶PVC封边，厚度：2.0mm；满足QB/T 4463-2013;表面无瑕疵，光滑且花纹均匀，不易从四周破损。</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5.</w:t>
            </w:r>
            <w:r w:rsidRPr="004447FD">
              <w:rPr>
                <w:rFonts w:ascii="方正仿宋_GBK" w:eastAsia="方正仿宋_GBK" w:hint="eastAsia"/>
                <w:sz w:val="21"/>
                <w:szCs w:val="21"/>
              </w:rPr>
              <w:t xml:space="preserve">五金件：4.1三合一扣件（连接件）：满足 GB/T28203-2011、QB/T3826-1999 标准，金属中性盐雾实验和耐腐蚀需达 10 级。4.2采用优质铰链，满足 QB/T2189-2013、GB/T3325-2017 标准，80000 次以上耐久性检验合格。4.3采用优质滑（导）轨：满足 QB/T2454-2013、GB/T3325-2017 标准；80000 次以上耐久性检测合格。 </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6.</w:t>
            </w:r>
            <w:r w:rsidRPr="004447FD">
              <w:rPr>
                <w:rFonts w:ascii="方正仿宋_GBK" w:eastAsia="方正仿宋_GBK" w:hint="eastAsia"/>
                <w:sz w:val="21"/>
                <w:szCs w:val="21"/>
              </w:rPr>
              <w:t>钢架：优质钢脚架，钢架壁厚≥1.5mm，</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 xml:space="preserve">流挂、无凹凸疙瘩、无皱皮、无飞漆、无漏喷、无锈蚀。 </w:t>
            </w:r>
          </w:p>
          <w:p w:rsidR="00472EE8" w:rsidRPr="004447FD" w:rsidRDefault="00472EE8" w:rsidP="00472EE8">
            <w:pPr>
              <w:rPr>
                <w:rFonts w:ascii="方正仿宋_GBK" w:eastAsia="方正仿宋_GBK"/>
                <w:sz w:val="24"/>
                <w:szCs w:val="24"/>
              </w:rPr>
            </w:pPr>
            <w:r w:rsidRPr="004447FD">
              <w:rPr>
                <w:rFonts w:ascii="方正仿宋_GBK" w:eastAsia="方正仿宋_GBK"/>
                <w:sz w:val="21"/>
                <w:szCs w:val="21"/>
              </w:rPr>
              <w:t>7.</w:t>
            </w:r>
            <w:r w:rsidRPr="004447FD">
              <w:rPr>
                <w:rFonts w:ascii="方正仿宋_GBK" w:eastAsia="方正仿宋_GBK" w:hint="eastAsia"/>
                <w:sz w:val="21"/>
                <w:szCs w:val="21"/>
              </w:rPr>
              <w:t>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2</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p>
        </w:tc>
      </w:tr>
      <w:tr w:rsidR="004447FD" w:rsidRPr="004447FD" w:rsidTr="00AE3EFE">
        <w:trPr>
          <w:trHeight w:val="2538"/>
        </w:trPr>
        <w:tc>
          <w:tcPr>
            <w:tcW w:w="816" w:type="dxa"/>
            <w:vMerge w:val="restart"/>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4</w:t>
            </w:r>
          </w:p>
        </w:tc>
        <w:tc>
          <w:tcPr>
            <w:tcW w:w="1986" w:type="dxa"/>
            <w:vMerge w:val="restart"/>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办公椅</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尺寸：长：580-590mm，宽565-570mm，高910-985mm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1471930"/>
                  <wp:effectExtent l="0" t="0" r="1270" b="0"/>
                  <wp:docPr id="47" name="图片 3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5000000}"/>
                              </a:ext>
                            </a:extLst>
                          </pic:cNvPr>
                          <pic:cNvPicPr>
                            <a:picLocks noChangeAspect="1"/>
                          </pic:cNvPicPr>
                        </pic:nvPicPr>
                        <pic:blipFill>
                          <a:blip r:embed="rId44"/>
                          <a:stretch>
                            <a:fillRect/>
                          </a:stretch>
                        </pic:blipFill>
                        <pic:spPr>
                          <a:xfrm>
                            <a:off x="0" y="0"/>
                            <a:ext cx="1122680" cy="1471930"/>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1.尺寸：长：580-590mm，宽565-570mm，高910-985mm</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2.</w:t>
            </w:r>
            <w:r w:rsidRPr="004447FD">
              <w:rPr>
                <w:rFonts w:ascii="方正仿宋_GBK" w:eastAsia="方正仿宋_GBK" w:hint="eastAsia"/>
                <w:sz w:val="21"/>
                <w:szCs w:val="21"/>
              </w:rPr>
              <w:t xml:space="preserve">面材：采用优质纺织面料，甲醛含量：未检出，径向撕破强力≥15N，纬向撕破强力≥15N，PH值4.0-9.4，干摩擦色牢度≥3级，燃烧性能合格；符合GB 18401-2010标准，GB/T 17591-2006标准。                                                </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3.</w:t>
            </w:r>
            <w:r w:rsidRPr="004447FD">
              <w:rPr>
                <w:rFonts w:ascii="方正仿宋_GBK" w:eastAsia="方正仿宋_GBK" w:hint="eastAsia"/>
                <w:sz w:val="21"/>
                <w:szCs w:val="21"/>
              </w:rPr>
              <w:t>基材: 曲木板:选用优质E1级曲木板，甲醛释放量≤0.124mg/m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 xml:space="preserve">GB 18580-2017，经过防腐、防虫、耐酸碱处理。                                    </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4.</w:t>
            </w:r>
            <w:r w:rsidRPr="004447FD">
              <w:rPr>
                <w:rFonts w:ascii="方正仿宋_GBK" w:eastAsia="方正仿宋_GBK" w:hint="eastAsia"/>
                <w:sz w:val="21"/>
                <w:szCs w:val="21"/>
              </w:rPr>
              <w:t>辅料：优质高密度成型PU、阻燃、高回弹海绵，符合</w:t>
            </w:r>
            <w:r w:rsidRPr="004447FD">
              <w:rPr>
                <w:rFonts w:ascii="方正仿宋_GBK" w:eastAsia="方正仿宋_GBK" w:hint="eastAsia"/>
                <w:sz w:val="21"/>
                <w:szCs w:val="21"/>
              </w:rPr>
              <w:lastRenderedPageBreak/>
              <w:t>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5.</w:t>
            </w:r>
            <w:r w:rsidRPr="004447FD">
              <w:rPr>
                <w:rFonts w:ascii="方正仿宋_GBK" w:eastAsia="方正仿宋_GBK" w:hint="eastAsia"/>
                <w:sz w:val="21"/>
                <w:szCs w:val="21"/>
              </w:rPr>
              <w:t>气压棒：优质气压棒，升降7万次无损。</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6.</w:t>
            </w:r>
            <w:r w:rsidRPr="004447FD">
              <w:rPr>
                <w:rFonts w:ascii="方正仿宋_GBK" w:eastAsia="方正仿宋_GBK" w:hint="eastAsia"/>
                <w:sz w:val="21"/>
                <w:szCs w:val="21"/>
              </w:rPr>
              <w:t>脚架：采用新型尼龙五星脚支撑，脚轮采用尼龙</w:t>
            </w:r>
            <w:proofErr w:type="gramStart"/>
            <w:r w:rsidRPr="004447FD">
              <w:rPr>
                <w:rFonts w:ascii="方正仿宋_GBK" w:eastAsia="方正仿宋_GBK" w:hint="eastAsia"/>
                <w:sz w:val="21"/>
                <w:szCs w:val="21"/>
              </w:rPr>
              <w:t>防爆双</w:t>
            </w:r>
            <w:proofErr w:type="gramEnd"/>
            <w:r w:rsidRPr="004447FD">
              <w:rPr>
                <w:rFonts w:ascii="方正仿宋_GBK" w:eastAsia="方正仿宋_GBK" w:hint="eastAsia"/>
                <w:sz w:val="21"/>
                <w:szCs w:val="21"/>
              </w:rPr>
              <w:t>片轮，移动杂音小，耐磨性高。</w:t>
            </w:r>
          </w:p>
          <w:p w:rsidR="00472EE8" w:rsidRPr="004447FD" w:rsidRDefault="00472EE8" w:rsidP="00472EE8">
            <w:pPr>
              <w:rPr>
                <w:rFonts w:ascii="方正仿宋_GBK" w:eastAsia="方正仿宋_GBK"/>
                <w:sz w:val="24"/>
                <w:szCs w:val="24"/>
              </w:rPr>
            </w:pPr>
            <w:r w:rsidRPr="004447FD">
              <w:rPr>
                <w:rFonts w:ascii="方正仿宋_GBK" w:eastAsia="方正仿宋_GBK"/>
                <w:sz w:val="21"/>
                <w:szCs w:val="21"/>
              </w:rPr>
              <w:t>7.</w:t>
            </w:r>
            <w:r w:rsidRPr="004447FD">
              <w:rPr>
                <w:rFonts w:ascii="方正仿宋_GBK" w:eastAsia="方正仿宋_GBK" w:hint="eastAsia"/>
                <w:sz w:val="21"/>
                <w:szCs w:val="21"/>
              </w:rPr>
              <w:t>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4</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把</w:t>
            </w:r>
          </w:p>
        </w:tc>
      </w:tr>
      <w:tr w:rsidR="004447FD" w:rsidRPr="004447FD" w:rsidTr="00AE3EFE">
        <w:trPr>
          <w:trHeight w:val="868"/>
        </w:trPr>
        <w:tc>
          <w:tcPr>
            <w:tcW w:w="816" w:type="dxa"/>
            <w:vMerge/>
            <w:vAlign w:val="center"/>
          </w:tcPr>
          <w:p w:rsidR="00472EE8" w:rsidRPr="004447FD" w:rsidRDefault="00472EE8" w:rsidP="00472EE8">
            <w:pPr>
              <w:jc w:val="center"/>
              <w:rPr>
                <w:rFonts w:ascii="方正仿宋_GBK" w:eastAsia="方正仿宋_GBK"/>
                <w:sz w:val="24"/>
                <w:szCs w:val="24"/>
              </w:rPr>
            </w:pPr>
          </w:p>
        </w:tc>
        <w:tc>
          <w:tcPr>
            <w:tcW w:w="1986" w:type="dxa"/>
            <w:vMerge/>
            <w:shd w:val="clear" w:color="auto" w:fill="auto"/>
            <w:vAlign w:val="center"/>
          </w:tcPr>
          <w:p w:rsidR="00472EE8" w:rsidRPr="004447FD" w:rsidRDefault="00472EE8" w:rsidP="00472EE8">
            <w:pPr>
              <w:jc w:val="center"/>
              <w:rPr>
                <w:rFonts w:ascii="方正仿宋_GBK" w:eastAsia="方正仿宋_GBK"/>
                <w:sz w:val="24"/>
                <w:szCs w:val="24"/>
              </w:rPr>
            </w:pP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尺寸：长：600-620mm宽：550-580mm，高：955-965mm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080135" cy="1414145"/>
                  <wp:effectExtent l="0" t="0" r="5715" b="0"/>
                  <wp:docPr id="50" name="ID_2C93877B27394BA9A2A344525C2C32E1" descr="d3a4a1c3edc3b9780809d18e671c63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6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D_2C93877B27394BA9A2A344525C2C32E1" descr="d3a4a1c3edc3b9780809d18e671c63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6000000}"/>
                              </a:ext>
                            </a:extLst>
                          </pic:cNvPr>
                          <pic:cNvPicPr>
                            <a:picLocks noChangeAspect="1"/>
                          </pic:cNvPicPr>
                        </pic:nvPicPr>
                        <pic:blipFill>
                          <a:blip r:embed="rId45" cstate="print"/>
                          <a:stretch>
                            <a:fillRect/>
                          </a:stretch>
                        </pic:blipFill>
                        <pic:spPr>
                          <a:xfrm>
                            <a:off x="0" y="0"/>
                            <a:ext cx="1080135" cy="1414145"/>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1.尺寸：长：600-620mm宽：550-580mm，高：955-965mm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2.面材：采用优质纺织面料，甲醛含量：未检出，径向撕破强力≥15N，纬向撕破强力≥15N，PH值4.0-9.4，干摩擦色牢度≥3级，燃烧性能合格；符合GB 18401-2010标准，GB/T 17591-2006标准。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3.基材: 曲木板:选用优质E1级曲木板，甲醛释放量≤0.124mg/m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 xml:space="preserve">GB 18580-2017，经过防腐、防虫、耐酸碱处理。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4.辅料：优质高密度成型PU、阻燃、高回弹海绵，符合GB/T10802-2006标准、GB 20286-2006标准，海绵的回弹率≥41%，拉伸强度≥123Kpa，伸长率≥140%，撕裂强度≥3.1N/cm,；燃烧性能-阻燃1级；热释放速率峰值≤224KW/㎡，平均燃烧时间≤10S，平均5.钢架：优质钢脚架，钢架壁厚≥1.5mm，满足国家标准QB/T 4767-2014，</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流挂、无凹凸疙瘩、无皱皮、无飞漆、无漏喷、无锈蚀。</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25</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把</w:t>
            </w:r>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5</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组合会议桌</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尺寸：单张桌子尺寸：长：1150—1250：mm，宽：590-600mm，高700-750mm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663575"/>
                  <wp:effectExtent l="0" t="0" r="1270" b="3175"/>
                  <wp:docPr id="48" name="图片 38">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7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7000000}"/>
                              </a:ext>
                            </a:extLst>
                          </pic:cNvPr>
                          <pic:cNvPicPr>
                            <a:picLocks noChangeAspect="1"/>
                          </pic:cNvPicPr>
                        </pic:nvPicPr>
                        <pic:blipFill>
                          <a:blip r:embed="rId46" cstate="print"/>
                          <a:stretch>
                            <a:fillRect/>
                          </a:stretch>
                        </pic:blipFill>
                        <pic:spPr>
                          <a:xfrm>
                            <a:off x="0" y="0"/>
                            <a:ext cx="1122680" cy="663575"/>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1.尺寸：单张桌子尺寸：长：1150—1250：mm，宽：590-600mm，高700-750mm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2.基材：选用优质E1级实木颗粒板，甲醛释放量≤0.124mg/m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3.采用组合式桌，可拆分（由6张1200*600*750桌子组成）。</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4.面材：采用优质三聚氰胺饰面，</w:t>
            </w:r>
            <w:proofErr w:type="gramStart"/>
            <w:r w:rsidRPr="004447FD">
              <w:rPr>
                <w:rFonts w:ascii="方正仿宋_GBK" w:eastAsia="方正仿宋_GBK" w:hint="eastAsia"/>
                <w:sz w:val="21"/>
                <w:szCs w:val="21"/>
              </w:rPr>
              <w:t>耐磨防划涂层</w:t>
            </w:r>
            <w:proofErr w:type="gramEnd"/>
            <w:r w:rsidRPr="004447FD">
              <w:rPr>
                <w:rFonts w:ascii="方正仿宋_GBK" w:eastAsia="方正仿宋_GBK" w:hint="eastAsia"/>
                <w:sz w:val="21"/>
                <w:szCs w:val="21"/>
              </w:rPr>
              <w:t>，甲醛释放量≤0.124mg/m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，具有很高的抗划伤、耐高温、耐磨损，易清洁等特点；满足国家</w:t>
            </w:r>
            <w:r w:rsidRPr="004447FD">
              <w:rPr>
                <w:rFonts w:ascii="方正仿宋_GBK" w:eastAsia="方正仿宋_GBK" w:hint="eastAsia"/>
                <w:sz w:val="21"/>
                <w:szCs w:val="21"/>
              </w:rPr>
              <w:t>GB 18580-2017、GB/T15102-2017标准。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5.采用全自动</w:t>
            </w:r>
            <w:proofErr w:type="gramStart"/>
            <w:r w:rsidRPr="004447FD">
              <w:rPr>
                <w:rFonts w:ascii="方正仿宋_GBK" w:eastAsia="方正仿宋_GBK" w:hint="eastAsia"/>
                <w:sz w:val="21"/>
                <w:szCs w:val="21"/>
              </w:rPr>
              <w:t>封边机经</w:t>
            </w:r>
            <w:proofErr w:type="gramEnd"/>
            <w:r w:rsidRPr="004447FD">
              <w:rPr>
                <w:rFonts w:ascii="方正仿宋_GBK" w:eastAsia="方正仿宋_GBK" w:hint="eastAsia"/>
                <w:sz w:val="21"/>
                <w:szCs w:val="21"/>
              </w:rPr>
              <w:t>热熔胶PVC封边，厚度：2.0mm；满足QB/T 4463-2013;表面无瑕疵，光滑且花纹均匀，不易从四周破损。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6.五金件：4.1三合一扣件（连接件）：满足 GB/T28203-2011、QB/T3826-1999 标准，金属中性盐雾实验和耐腐蚀需达 10 级。4.2采用优质铰链，满足 QB/T2189-2013、GB/T3325-2017 标准，80000 次以上耐久性检验合格。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7.钢架：优质钢脚架，钢架壁厚≥1.5mm，</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 xml:space="preserve">流挂、无凹凸疙瘩、无皱皮、无飞漆、无漏喷、无锈蚀。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8.颜色：颜色在签订合同后，按采购方实际需要确定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w:t>
            </w:r>
            <w:r w:rsidRPr="004447FD">
              <w:rPr>
                <w:rFonts w:hint="eastAsia"/>
                <w:sz w:val="22"/>
                <w:szCs w:val="22"/>
              </w:rPr>
              <w:t>6</w:t>
            </w:r>
            <w:r w:rsidRPr="004447FD">
              <w:rPr>
                <w:rFonts w:hint="eastAsia"/>
                <w:sz w:val="22"/>
                <w:szCs w:val="22"/>
              </w:rPr>
              <w:t>张）</w:t>
            </w:r>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6</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接待台</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尺寸：长：2800-3000mm，宽：600-650mm，高：950-1050mm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565150"/>
                  <wp:effectExtent l="0" t="0" r="1270" b="6350"/>
                  <wp:docPr id="40" name="图片 13">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E000000}"/>
                              </a:ext>
                            </a:extLst>
                          </pic:cNvPr>
                          <pic:cNvPicPr>
                            <a:picLocks noChangeAspect="1"/>
                          </pic:cNvPicPr>
                        </pic:nvPicPr>
                        <pic:blipFill>
                          <a:blip r:embed="rId47" cstate="print"/>
                          <a:stretch>
                            <a:fillRect/>
                          </a:stretch>
                        </pic:blipFill>
                        <pic:spPr>
                          <a:xfrm>
                            <a:off x="0" y="0"/>
                            <a:ext cx="1122680" cy="565150"/>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1.尺寸：长：2800-3000mm，宽：600-650mm，高：950-1050mm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2.基材：选用优质E1级中密度纤维板，甲醛释放量≤0.124mg/m</w:t>
            </w:r>
            <w:r w:rsidRPr="004447FD">
              <w:rPr>
                <w:rFonts w:ascii="方正仿宋_GBK" w:eastAsia="方正仿宋_GBK"/>
                <w:sz w:val="21"/>
                <w:szCs w:val="21"/>
              </w:rPr>
              <w:t>³</w:t>
            </w:r>
            <w:r w:rsidRPr="004447FD">
              <w:rPr>
                <w:rFonts w:ascii="方正仿宋_GBK" w:eastAsia="方正仿宋_GBK" w:hint="eastAsia"/>
                <w:sz w:val="21"/>
                <w:szCs w:val="21"/>
              </w:rPr>
              <w:t>，满足国家标准GB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3.工艺:采用高温烤漆工艺，其固化温度为280°C-400°C。</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4.水性漆：满足国家GB/T23999-2009标准，挥发性有机物≤14g/L、游离甲醛≤5mg/kg、苯系物含量≤50mg/kg，乙二醇醚及其酯类含量≤50mg/kg，硬度≥3H。</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5.五金件：4.1三合一扣件（连接件）：满足 GB/T28203-2011、</w:t>
            </w:r>
            <w:r w:rsidRPr="004447FD">
              <w:rPr>
                <w:rFonts w:ascii="方正仿宋_GBK" w:eastAsia="方正仿宋_GBK" w:hint="eastAsia"/>
                <w:sz w:val="21"/>
                <w:szCs w:val="21"/>
              </w:rPr>
              <w:lastRenderedPageBreak/>
              <w:t>QB/T3826-1999 标准，金属中性盐雾实验和耐腐蚀需达 10 级。4.2采用优质铰链，满足 QB/T2189-2013、GB/T3325-2017 标准，80000 次以上耐久性检验合格。4.3采用优质滑（导）轨：满足 QB/T2454-2013、GB/T3325-2017 标准；80000 次以上耐久性检测合格。</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张</w:t>
            </w:r>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7</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书架</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尺寸：高：1400-1500mm，直径：55—60mm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631123" cy="2072640"/>
                  <wp:effectExtent l="0" t="0" r="0" b="0"/>
                  <wp:docPr id="43" name="图片 3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1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1000000}"/>
                              </a:ext>
                            </a:extLst>
                          </pic:cNvPr>
                          <pic:cNvPicPr>
                            <a:picLocks noChangeAspect="1"/>
                          </pic:cNvPicPr>
                        </pic:nvPicPr>
                        <pic:blipFill>
                          <a:blip r:embed="rId48" cstate="print"/>
                          <a:stretch>
                            <a:fillRect/>
                          </a:stretch>
                        </pic:blipFill>
                        <pic:spPr>
                          <a:xfrm>
                            <a:off x="0" y="0"/>
                            <a:ext cx="633578" cy="2080703"/>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1.尺寸：高：1400-1500mm，直径：55—60mm</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2.</w:t>
            </w:r>
            <w:r w:rsidRPr="004447FD">
              <w:rPr>
                <w:rFonts w:ascii="方正仿宋_GBK" w:eastAsia="方正仿宋_GBK" w:hint="eastAsia"/>
                <w:sz w:val="21"/>
                <w:szCs w:val="21"/>
              </w:rPr>
              <w:t>基材：选用优质E1级中密度纤维板，甲醛释放量≤0.124mg/m</w:t>
            </w:r>
            <w:r w:rsidRPr="004447FD">
              <w:rPr>
                <w:rFonts w:ascii="方正仿宋_GBK" w:eastAsia="方正仿宋_GBK"/>
                <w:sz w:val="21"/>
                <w:szCs w:val="21"/>
              </w:rPr>
              <w:t>³</w:t>
            </w:r>
            <w:r w:rsidRPr="004447FD">
              <w:rPr>
                <w:rFonts w:ascii="方正仿宋_GBK" w:eastAsia="方正仿宋_GBK" w:hint="eastAsia"/>
                <w:sz w:val="21"/>
                <w:szCs w:val="21"/>
              </w:rPr>
              <w:t>，满足国家标准GB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3.</w:t>
            </w:r>
            <w:r w:rsidRPr="004447FD">
              <w:rPr>
                <w:rFonts w:ascii="方正仿宋_GBK" w:eastAsia="方正仿宋_GBK" w:hint="eastAsia"/>
                <w:sz w:val="21"/>
                <w:szCs w:val="21"/>
              </w:rPr>
              <w:t>水性漆：满足国家GB/T23999-2009标准，挥发性有机物≤14g/L、游离甲醛≤5mg/kg、苯系物含量≤50mg/kg，乙二醇醚及其酯类含量≤50mg/kg，硬度≥3H。</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4.</w:t>
            </w:r>
            <w:r w:rsidRPr="004447FD">
              <w:rPr>
                <w:rFonts w:ascii="方正仿宋_GBK" w:eastAsia="方正仿宋_GBK" w:hint="eastAsia"/>
                <w:sz w:val="21"/>
                <w:szCs w:val="21"/>
              </w:rPr>
              <w:t>五金件：4.1三合一扣件（连接件）：满足 GB/T28203-2011、QB/T3826-1999 标准，金属中性盐雾实验和耐腐蚀需达 10 级。4.2采用优质铰链，满足 QB/T2189-2013、GB/T3325-2017 标准，80000 次以上耐久性检验合格。</w:t>
            </w:r>
          </w:p>
          <w:p w:rsidR="00472EE8" w:rsidRPr="004447FD" w:rsidRDefault="00472EE8" w:rsidP="00472EE8">
            <w:pPr>
              <w:rPr>
                <w:rFonts w:ascii="方正仿宋_GBK" w:eastAsia="方正仿宋_GBK"/>
                <w:sz w:val="24"/>
                <w:szCs w:val="24"/>
              </w:rPr>
            </w:pPr>
            <w:r w:rsidRPr="004447FD">
              <w:rPr>
                <w:rFonts w:ascii="方正仿宋_GBK" w:eastAsia="方正仿宋_GBK"/>
                <w:sz w:val="21"/>
                <w:szCs w:val="21"/>
              </w:rPr>
              <w:t>5.</w:t>
            </w:r>
            <w:r w:rsidRPr="004447FD">
              <w:rPr>
                <w:rFonts w:ascii="方正仿宋_GBK" w:eastAsia="方正仿宋_GBK" w:hint="eastAsia"/>
                <w:sz w:val="21"/>
                <w:szCs w:val="21"/>
              </w:rPr>
              <w:t>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266903">
        <w:trPr>
          <w:trHeight w:val="2817"/>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8</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档案柜</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尺寸：长：800-850mm，宽：390-400mm，高：1800-1900mm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080135" cy="1837690"/>
                  <wp:effectExtent l="0" t="0" r="5715" b="0"/>
                  <wp:docPr id="44" name="ID_950D5ABC4E3347548A753D2B4F813DAC">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D_950D5ABC4E3347548A753D2B4F813DAC">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2000000}"/>
                              </a:ext>
                            </a:extLst>
                          </pic:cNvPr>
                          <pic:cNvPicPr>
                            <a:picLocks noChangeAspect="1"/>
                          </pic:cNvPicPr>
                        </pic:nvPicPr>
                        <pic:blipFill>
                          <a:blip r:embed="rId49"/>
                          <a:stretch>
                            <a:fillRect/>
                          </a:stretch>
                        </pic:blipFill>
                        <pic:spPr>
                          <a:xfrm>
                            <a:off x="0" y="0"/>
                            <a:ext cx="1080135" cy="1837690"/>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1.尺寸：长：800-850mm，宽：390-400mm，高：1800-1900mm</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2.</w:t>
            </w:r>
            <w:r w:rsidRPr="004447FD">
              <w:rPr>
                <w:rFonts w:ascii="方正仿宋_GBK" w:eastAsia="方正仿宋_GBK" w:hint="eastAsia"/>
                <w:sz w:val="21"/>
                <w:szCs w:val="21"/>
              </w:rPr>
              <w:t>钢材选用一级冷轧钢板，钢板</w:t>
            </w:r>
            <w:proofErr w:type="gramStart"/>
            <w:r w:rsidRPr="004447FD">
              <w:rPr>
                <w:rFonts w:ascii="方正仿宋_GBK" w:eastAsia="方正仿宋_GBK" w:hint="eastAsia"/>
                <w:sz w:val="21"/>
                <w:szCs w:val="21"/>
              </w:rPr>
              <w:t>裸厚不</w:t>
            </w:r>
            <w:proofErr w:type="gramEnd"/>
            <w:r w:rsidRPr="004447FD">
              <w:rPr>
                <w:rFonts w:ascii="方正仿宋_GBK" w:eastAsia="方正仿宋_GBK" w:hint="eastAsia"/>
                <w:sz w:val="21"/>
                <w:szCs w:val="21"/>
              </w:rPr>
              <w:t>低于0.8mm。</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3.</w:t>
            </w:r>
            <w:r w:rsidRPr="004447FD">
              <w:rPr>
                <w:rFonts w:ascii="方正仿宋_GBK" w:eastAsia="方正仿宋_GBK" w:hint="eastAsia"/>
                <w:sz w:val="21"/>
                <w:szCs w:val="21"/>
              </w:rPr>
              <w:t>钢板表面处理工艺：表面处理采用乳化剂和</w:t>
            </w:r>
            <w:proofErr w:type="gramStart"/>
            <w:r w:rsidRPr="004447FD">
              <w:rPr>
                <w:rFonts w:ascii="方正仿宋_GBK" w:eastAsia="方正仿宋_GBK" w:hint="eastAsia"/>
                <w:sz w:val="21"/>
                <w:szCs w:val="21"/>
              </w:rPr>
              <w:t>碱性助洗脱脂</w:t>
            </w:r>
            <w:proofErr w:type="gramEnd"/>
            <w:r w:rsidRPr="004447FD">
              <w:rPr>
                <w:rFonts w:ascii="方正仿宋_GBK" w:eastAsia="方正仿宋_GBK" w:hint="eastAsia"/>
                <w:sz w:val="21"/>
                <w:szCs w:val="21"/>
              </w:rPr>
              <w:t>、磷酸除锈、</w:t>
            </w:r>
            <w:proofErr w:type="gramStart"/>
            <w:r w:rsidRPr="004447FD">
              <w:rPr>
                <w:rFonts w:ascii="方正仿宋_GBK" w:eastAsia="方正仿宋_GBK" w:hint="eastAsia"/>
                <w:sz w:val="21"/>
                <w:szCs w:val="21"/>
              </w:rPr>
              <w:t>锌系薄膜</w:t>
            </w:r>
            <w:proofErr w:type="gramEnd"/>
            <w:r w:rsidRPr="004447FD">
              <w:rPr>
                <w:rFonts w:ascii="方正仿宋_GBK" w:eastAsia="方正仿宋_GBK" w:hint="eastAsia"/>
                <w:sz w:val="21"/>
                <w:szCs w:val="21"/>
              </w:rPr>
              <w:t>型磷化、钝化，最后利用静电科技使粉沫涂料平均喷涂于钢板工件上。</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t>4.</w:t>
            </w:r>
            <w:r w:rsidRPr="004447FD">
              <w:rPr>
                <w:rFonts w:ascii="方正仿宋_GBK" w:eastAsia="方正仿宋_GBK" w:hint="eastAsia"/>
                <w:sz w:val="21"/>
                <w:szCs w:val="21"/>
              </w:rPr>
              <w:t xml:space="preserve">喷涂材料选用符合HG/T 2006-2022标准的热固性粉末涂料，硬度≥2H，附着力达≤1级，弯曲试验≤4mm，耐压,强度大,抗冲击不易形；采用静电粉沫喷塑,无有机溶液,无污染； </w:t>
            </w:r>
          </w:p>
          <w:p w:rsidR="00472EE8" w:rsidRPr="004447FD" w:rsidRDefault="00472EE8" w:rsidP="00472EE8">
            <w:pPr>
              <w:rPr>
                <w:rFonts w:ascii="方正仿宋_GBK" w:eastAsia="方正仿宋_GBK"/>
                <w:sz w:val="21"/>
                <w:szCs w:val="21"/>
              </w:rPr>
            </w:pPr>
            <w:r w:rsidRPr="004447FD">
              <w:rPr>
                <w:rFonts w:ascii="方正仿宋_GBK" w:eastAsia="方正仿宋_GBK"/>
                <w:sz w:val="21"/>
                <w:szCs w:val="21"/>
              </w:rPr>
              <w:lastRenderedPageBreak/>
              <w:t>5.</w:t>
            </w:r>
            <w:r w:rsidRPr="004447FD">
              <w:rPr>
                <w:rFonts w:ascii="方正仿宋_GBK" w:eastAsia="方正仿宋_GBK" w:hint="eastAsia"/>
                <w:sz w:val="21"/>
                <w:szCs w:val="21"/>
              </w:rPr>
              <w:t>锁具：采用优质锁具，耐腐蚀等级≥7级，满足QB/T 3826-1999标准。</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要求：钢材满足国家标准GB/T 3325-2017，QB/T 3826-1999；喷涂满足国家标准GB/T 2423.3-2016；外观：涂层无漏碰、锈蚀和脱色、掉色现象，涂层光滑均匀，色泽一致，无流挂疙瘩皱皮飞漆等缺陷；盐雾试验：能通过50g/L±5g/L的氯化钠溶液（ph值6.5~7.2）连续喷雾240h，耐腐蚀不低于10级的“盐雾试验；耐湿热：300小时耐湿热试验后无明显锈蚀，表面颜色、光泽无明显变色；漆膜附着力不低于1级；涂层厚度不低于92μm；硬度≥2H；冲击强度：冲剂高度400mm，无剥落、裂纹、皱纹。</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3</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266903">
        <w:trPr>
          <w:trHeight w:val="5486"/>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9</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边柜</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尺寸：长：1200-1300mm，宽：280-300mm，高：60-65mm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1033145"/>
                  <wp:effectExtent l="0" t="0" r="1270" b="0"/>
                  <wp:docPr id="46" name="ID_70CD549B710D415D837CCF29171331D5">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D_70CD549B710D415D837CCF29171331D5">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2E000000}"/>
                              </a:ext>
                            </a:extLst>
                          </pic:cNvPr>
                          <pic:cNvPicPr>
                            <a:picLocks noChangeAspect="1"/>
                          </pic:cNvPicPr>
                        </pic:nvPicPr>
                        <pic:blipFill>
                          <a:blip r:embed="rId50" cstate="print"/>
                          <a:stretch>
                            <a:fillRect/>
                          </a:stretch>
                        </pic:blipFill>
                        <pic:spPr>
                          <a:xfrm>
                            <a:off x="0" y="0"/>
                            <a:ext cx="1122680" cy="1033145"/>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1.尺寸：长：1200-1300mm，宽：280-300mm，高：60-65mm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2.基材：选用优质E1级实木颗粒板，甲醛释放量≤0.124mg/m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3.面材：采用优质三聚氰胺饰面，</w:t>
            </w:r>
            <w:proofErr w:type="gramStart"/>
            <w:r w:rsidRPr="004447FD">
              <w:rPr>
                <w:rFonts w:ascii="方正仿宋_GBK" w:eastAsia="方正仿宋_GBK" w:hint="eastAsia"/>
                <w:sz w:val="21"/>
                <w:szCs w:val="21"/>
              </w:rPr>
              <w:t>耐磨防划涂层</w:t>
            </w:r>
            <w:proofErr w:type="gramEnd"/>
            <w:r w:rsidRPr="004447FD">
              <w:rPr>
                <w:rFonts w:ascii="方正仿宋_GBK" w:eastAsia="方正仿宋_GBK" w:hint="eastAsia"/>
                <w:sz w:val="21"/>
                <w:szCs w:val="21"/>
              </w:rPr>
              <w:t>，甲醛释放量≤0.124mg/m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，具有很高的抗划伤、耐高温、耐磨损，易清洁等特点；满足国家</w:t>
            </w:r>
            <w:r w:rsidRPr="004447FD">
              <w:rPr>
                <w:rFonts w:ascii="方正仿宋_GBK" w:eastAsia="方正仿宋_GBK" w:hint="eastAsia"/>
                <w:sz w:val="21"/>
                <w:szCs w:val="21"/>
              </w:rPr>
              <w:t>GB 18580-2017、GB/T15102-2017标准。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4.采用全自动</w:t>
            </w:r>
            <w:proofErr w:type="gramStart"/>
            <w:r w:rsidRPr="004447FD">
              <w:rPr>
                <w:rFonts w:ascii="方正仿宋_GBK" w:eastAsia="方正仿宋_GBK" w:hint="eastAsia"/>
                <w:sz w:val="21"/>
                <w:szCs w:val="21"/>
              </w:rPr>
              <w:t>封边机经</w:t>
            </w:r>
            <w:proofErr w:type="gramEnd"/>
            <w:r w:rsidRPr="004447FD">
              <w:rPr>
                <w:rFonts w:ascii="方正仿宋_GBK" w:eastAsia="方正仿宋_GBK" w:hint="eastAsia"/>
                <w:sz w:val="21"/>
                <w:szCs w:val="21"/>
              </w:rPr>
              <w:t>热熔胶PVC封边，厚度：2.0mm；满足QB/T 4463-2013;表面无瑕疵，光滑且花纹均匀，不易从四周破损。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5.五金件：4.1三合一扣件（连接件）：满足 GB/T28203-2011、QB/T3826-1999 标准，金属中性盐雾实验和耐腐蚀需达 10 级。4.2采用优质铰链，满足 QB/T2189-2013、GB/T3325-2017 标准，80000 次以上耐久性检验合格。4.3采用优质滑（导）轨：满足 QB/T2454-2013、GB/T3325-2017 标准；80000 次以上耐久性检测合格。</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5</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1</w:t>
            </w:r>
            <w:r w:rsidRPr="004447FD">
              <w:rPr>
                <w:rFonts w:ascii="宋体" w:hAnsi="宋体"/>
                <w:sz w:val="21"/>
                <w:szCs w:val="21"/>
              </w:rPr>
              <w:t>0</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屏风</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长：1100-1200mm，宽：25-300mm，高：1800-1900mm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1122680" cy="999490"/>
                  <wp:effectExtent l="0" t="0" r="1270" b="0"/>
                  <wp:docPr id="54" name="ID_165F9F3C66C24D0DB8913A55F261266A">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0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D_165F9F3C66C24D0DB8913A55F261266A">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0000000}"/>
                              </a:ext>
                            </a:extLst>
                          </pic:cNvPr>
                          <pic:cNvPicPr>
                            <a:picLocks noChangeAspect="1"/>
                          </pic:cNvPicPr>
                        </pic:nvPicPr>
                        <pic:blipFill>
                          <a:blip r:embed="rId51" cstate="print"/>
                          <a:stretch>
                            <a:fillRect/>
                          </a:stretch>
                        </pic:blipFill>
                        <pic:spPr>
                          <a:xfrm>
                            <a:off x="0" y="0"/>
                            <a:ext cx="1122680" cy="999490"/>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1.尺寸：长：1100-1200mm，宽：25-300mm，高：1800-1900mm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2.基材：选用优质E1级实木颗粒板，甲醛释放量≤0.124mg/m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3.面材：采用优质三聚氰胺饰面，</w:t>
            </w:r>
            <w:proofErr w:type="gramStart"/>
            <w:r w:rsidRPr="004447FD">
              <w:rPr>
                <w:rFonts w:ascii="方正仿宋_GBK" w:eastAsia="方正仿宋_GBK" w:hint="eastAsia"/>
                <w:sz w:val="21"/>
                <w:szCs w:val="21"/>
              </w:rPr>
              <w:t>耐磨防划涂层</w:t>
            </w:r>
            <w:proofErr w:type="gramEnd"/>
            <w:r w:rsidRPr="004447FD">
              <w:rPr>
                <w:rFonts w:ascii="方正仿宋_GBK" w:eastAsia="方正仿宋_GBK" w:hint="eastAsia"/>
                <w:sz w:val="21"/>
                <w:szCs w:val="21"/>
              </w:rPr>
              <w:t>，甲醛释放量≤0.124mg/m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，具有很高的抗划伤、耐高温、耐磨损，易清洁等特点；满足国家</w:t>
            </w:r>
            <w:r w:rsidRPr="004447FD">
              <w:rPr>
                <w:rFonts w:ascii="方正仿宋_GBK" w:eastAsia="方正仿宋_GBK" w:hint="eastAsia"/>
                <w:sz w:val="21"/>
                <w:szCs w:val="21"/>
              </w:rPr>
              <w:t>GB 18580-2017、GB/T15102-2017标准。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4.采用全自动</w:t>
            </w:r>
            <w:proofErr w:type="gramStart"/>
            <w:r w:rsidRPr="004447FD">
              <w:rPr>
                <w:rFonts w:ascii="方正仿宋_GBK" w:eastAsia="方正仿宋_GBK" w:hint="eastAsia"/>
                <w:sz w:val="21"/>
                <w:szCs w:val="21"/>
              </w:rPr>
              <w:t>封边机经</w:t>
            </w:r>
            <w:proofErr w:type="gramEnd"/>
            <w:r w:rsidRPr="004447FD">
              <w:rPr>
                <w:rFonts w:ascii="方正仿宋_GBK" w:eastAsia="方正仿宋_GBK" w:hint="eastAsia"/>
                <w:sz w:val="21"/>
                <w:szCs w:val="21"/>
              </w:rPr>
              <w:t>热熔胶PVC封边，厚度：2.0mm；满足QB/T 4463-2013；表面无瑕疵，光滑且花纹均匀，不易从四周破损。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5.五金件：五金配件，满足国家GB/T 3325-2017标准，金属件表面3层电镀，表面光亮美观；表面先镀铜，再镀镍，再镀铬，防锈、防撞花、防腐蚀能力强，能通过50g/L±5g/L的氯化钠溶液（ph值6.5~7.2）连续喷雾240h，耐腐蚀不低于10级的“盐雾试验”，满足国家标准QB/T 3826-1999。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6.颜色：颜色和图案在签订合同后，按采购方实际需要确定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5</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1</w:t>
            </w:r>
            <w:r w:rsidRPr="004447FD">
              <w:rPr>
                <w:rFonts w:ascii="宋体" w:hAnsi="宋体"/>
                <w:sz w:val="21"/>
                <w:szCs w:val="21"/>
              </w:rPr>
              <w:t>1</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团体活动桌椅</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拼接后直径（1500-1600）mm，高度750mm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908050"/>
                  <wp:effectExtent l="0" t="0" r="1270" b="6350"/>
                  <wp:docPr id="57" name="图片 53">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6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3">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6000000}"/>
                              </a:ext>
                            </a:extLst>
                          </pic:cNvPr>
                          <pic:cNvPicPr>
                            <a:picLocks noChangeAspect="1"/>
                          </pic:cNvPicPr>
                        </pic:nvPicPr>
                        <pic:blipFill>
                          <a:blip r:embed="rId52" cstate="print"/>
                          <a:stretch>
                            <a:fillRect/>
                          </a:stretch>
                        </pic:blipFill>
                        <pic:spPr>
                          <a:xfrm>
                            <a:off x="0" y="0"/>
                            <a:ext cx="1122680" cy="908050"/>
                          </a:xfrm>
                          <a:prstGeom prst="rect">
                            <a:avLst/>
                          </a:prstGeom>
                        </pic:spPr>
                      </pic:pic>
                    </a:graphicData>
                  </a:graphic>
                </wp:inline>
              </w:drawing>
            </w:r>
          </w:p>
        </w:tc>
        <w:tc>
          <w:tcPr>
            <w:tcW w:w="6237" w:type="dxa"/>
            <w:vAlign w:val="center"/>
          </w:tcPr>
          <w:p w:rsidR="00472EE8" w:rsidRPr="004447FD" w:rsidRDefault="00472EE8" w:rsidP="00266903">
            <w:pPr>
              <w:spacing w:line="260" w:lineRule="exact"/>
              <w:rPr>
                <w:rFonts w:ascii="方正仿宋_GBK" w:eastAsia="方正仿宋_GBK"/>
                <w:sz w:val="21"/>
                <w:szCs w:val="21"/>
              </w:rPr>
            </w:pPr>
            <w:r w:rsidRPr="004447FD">
              <w:rPr>
                <w:rFonts w:ascii="方正仿宋_GBK" w:eastAsia="方正仿宋_GBK" w:hint="eastAsia"/>
                <w:sz w:val="21"/>
                <w:szCs w:val="21"/>
              </w:rPr>
              <w:t>1.拼接后直径（1500-1600）mm，高度750mm</w:t>
            </w:r>
          </w:p>
          <w:p w:rsidR="00472EE8" w:rsidRPr="004447FD" w:rsidRDefault="00472EE8" w:rsidP="00266903">
            <w:pPr>
              <w:spacing w:line="260" w:lineRule="exact"/>
              <w:rPr>
                <w:rFonts w:ascii="方正仿宋_GBK" w:eastAsia="方正仿宋_GBK"/>
                <w:sz w:val="21"/>
                <w:szCs w:val="21"/>
              </w:rPr>
            </w:pPr>
            <w:r w:rsidRPr="004447FD">
              <w:rPr>
                <w:rFonts w:ascii="方正仿宋_GBK" w:eastAsia="方正仿宋_GBK" w:hint="eastAsia"/>
                <w:sz w:val="21"/>
                <w:szCs w:val="21"/>
              </w:rPr>
              <w:t>2.基材：选用优质E1级实木颗粒板，甲醛释放量≤0.124mg/m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266903">
            <w:pPr>
              <w:spacing w:line="260" w:lineRule="exact"/>
              <w:rPr>
                <w:rFonts w:ascii="方正仿宋_GBK" w:eastAsia="方正仿宋_GBK"/>
                <w:sz w:val="21"/>
                <w:szCs w:val="21"/>
              </w:rPr>
            </w:pPr>
            <w:r w:rsidRPr="004447FD">
              <w:rPr>
                <w:rFonts w:ascii="方正仿宋_GBK" w:eastAsia="方正仿宋_GBK" w:hint="eastAsia"/>
                <w:sz w:val="21"/>
                <w:szCs w:val="21"/>
              </w:rPr>
              <w:t>3.面材：采用优质三聚氰胺饰面，</w:t>
            </w:r>
            <w:proofErr w:type="gramStart"/>
            <w:r w:rsidRPr="004447FD">
              <w:rPr>
                <w:rFonts w:ascii="方正仿宋_GBK" w:eastAsia="方正仿宋_GBK" w:hint="eastAsia"/>
                <w:sz w:val="21"/>
                <w:szCs w:val="21"/>
              </w:rPr>
              <w:t>耐磨防划涂层</w:t>
            </w:r>
            <w:proofErr w:type="gramEnd"/>
            <w:r w:rsidRPr="004447FD">
              <w:rPr>
                <w:rFonts w:ascii="方正仿宋_GBK" w:eastAsia="方正仿宋_GBK" w:hint="eastAsia"/>
                <w:sz w:val="21"/>
                <w:szCs w:val="21"/>
              </w:rPr>
              <w:t>，甲醛释放量≤0.124mg/m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，具有很高的抗划伤、耐高温、耐磨损，易清洁等特点；</w:t>
            </w:r>
            <w:r w:rsidRPr="004447FD">
              <w:rPr>
                <w:rFonts w:ascii="方正仿宋_GBK" w:eastAsia="方正仿宋_GBK" w:hint="eastAsia"/>
                <w:sz w:val="21"/>
                <w:szCs w:val="21"/>
              </w:rPr>
              <w:t>满足国家GB 18580-2017、GB/T15102-2017标准。</w:t>
            </w:r>
          </w:p>
          <w:p w:rsidR="00472EE8" w:rsidRPr="004447FD" w:rsidRDefault="00472EE8" w:rsidP="00266903">
            <w:pPr>
              <w:spacing w:line="260" w:lineRule="exact"/>
              <w:rPr>
                <w:rFonts w:ascii="方正仿宋_GBK" w:eastAsia="方正仿宋_GBK"/>
                <w:sz w:val="21"/>
                <w:szCs w:val="21"/>
              </w:rPr>
            </w:pPr>
            <w:r w:rsidRPr="004447FD">
              <w:rPr>
                <w:rFonts w:ascii="方正仿宋_GBK" w:eastAsia="方正仿宋_GBK" w:hint="eastAsia"/>
                <w:sz w:val="21"/>
                <w:szCs w:val="21"/>
              </w:rPr>
              <w:t>4.采用全自动</w:t>
            </w:r>
            <w:proofErr w:type="gramStart"/>
            <w:r w:rsidRPr="004447FD">
              <w:rPr>
                <w:rFonts w:ascii="方正仿宋_GBK" w:eastAsia="方正仿宋_GBK" w:hint="eastAsia"/>
                <w:sz w:val="21"/>
                <w:szCs w:val="21"/>
              </w:rPr>
              <w:t>封边机经</w:t>
            </w:r>
            <w:proofErr w:type="gramEnd"/>
            <w:r w:rsidRPr="004447FD">
              <w:rPr>
                <w:rFonts w:ascii="方正仿宋_GBK" w:eastAsia="方正仿宋_GBK" w:hint="eastAsia"/>
                <w:sz w:val="21"/>
                <w:szCs w:val="21"/>
              </w:rPr>
              <w:t>热熔胶PVC封边，厚度：2.0mm；满足QB/T 4463-2013;表面无瑕疵，光滑且花纹均匀，不易从四周破损。</w:t>
            </w:r>
          </w:p>
          <w:p w:rsidR="00472EE8" w:rsidRPr="004447FD" w:rsidRDefault="00472EE8" w:rsidP="00266903">
            <w:pPr>
              <w:spacing w:line="260" w:lineRule="exact"/>
              <w:rPr>
                <w:rFonts w:ascii="方正仿宋_GBK" w:eastAsia="方正仿宋_GBK"/>
                <w:sz w:val="21"/>
                <w:szCs w:val="21"/>
              </w:rPr>
            </w:pPr>
            <w:r w:rsidRPr="004447FD">
              <w:rPr>
                <w:rFonts w:ascii="方正仿宋_GBK" w:eastAsia="方正仿宋_GBK" w:hint="eastAsia"/>
                <w:sz w:val="21"/>
                <w:szCs w:val="21"/>
              </w:rPr>
              <w:t xml:space="preserve">5.五金件：4.1三合一扣件（连接件）：满足 GB/T28203-2011、QB/T3826-1999 标准，金属中性盐雾实验和耐腐蚀需达 10 级。4.2采用优质铰链，满足 QB/T2189-2013、GB/T3325-2017 标准，80000 次以上耐久性检验合格。4.3采用优质滑（导）轨：满足 QB/T2454-2013、GB/T3325-2017 标准；80000 次以上耐久性检测合格。 </w:t>
            </w:r>
          </w:p>
          <w:p w:rsidR="00472EE8" w:rsidRPr="004447FD" w:rsidRDefault="00472EE8" w:rsidP="00266903">
            <w:pPr>
              <w:spacing w:line="260" w:lineRule="exact"/>
              <w:rPr>
                <w:rFonts w:ascii="方正仿宋_GBK" w:eastAsia="方正仿宋_GBK"/>
                <w:sz w:val="21"/>
                <w:szCs w:val="21"/>
              </w:rPr>
            </w:pPr>
            <w:r w:rsidRPr="004447FD">
              <w:rPr>
                <w:rFonts w:ascii="方正仿宋_GBK" w:eastAsia="方正仿宋_GBK" w:hint="eastAsia"/>
                <w:sz w:val="21"/>
                <w:szCs w:val="21"/>
              </w:rPr>
              <w:t>6.钢架：优质钢脚架，钢架壁厚≥1.5mm，</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流挂、无凹凸疙</w:t>
            </w:r>
            <w:r w:rsidRPr="004447FD">
              <w:rPr>
                <w:rFonts w:ascii="方正仿宋_GBK" w:eastAsia="方正仿宋_GBK" w:hint="eastAsia"/>
                <w:sz w:val="21"/>
                <w:szCs w:val="21"/>
              </w:rPr>
              <w:lastRenderedPageBreak/>
              <w:t xml:space="preserve">瘩、无皱皮、无飞漆、无漏喷、无锈蚀。 </w:t>
            </w:r>
          </w:p>
          <w:p w:rsidR="00472EE8" w:rsidRPr="004447FD" w:rsidRDefault="00472EE8" w:rsidP="00266903">
            <w:pPr>
              <w:spacing w:line="260" w:lineRule="exact"/>
              <w:rPr>
                <w:rFonts w:ascii="方正仿宋_GBK" w:eastAsia="方正仿宋_GBK"/>
                <w:sz w:val="24"/>
                <w:szCs w:val="24"/>
              </w:rPr>
            </w:pPr>
            <w:r w:rsidRPr="004447FD">
              <w:rPr>
                <w:rFonts w:ascii="方正仿宋_GBK" w:eastAsia="方正仿宋_GBK" w:hint="eastAsia"/>
                <w:sz w:val="21"/>
                <w:szCs w:val="21"/>
              </w:rPr>
              <w:t>7.颜色：颜色在签订合同后，按采购方实际需要确定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lastRenderedPageBreak/>
              <w:t>6</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组（</w:t>
            </w:r>
            <w:r w:rsidRPr="004447FD">
              <w:rPr>
                <w:rFonts w:hint="eastAsia"/>
                <w:sz w:val="22"/>
                <w:szCs w:val="22"/>
              </w:rPr>
              <w:t>6</w:t>
            </w:r>
            <w:r w:rsidRPr="004447FD">
              <w:rPr>
                <w:rFonts w:hint="eastAsia"/>
                <w:sz w:val="22"/>
                <w:szCs w:val="22"/>
              </w:rPr>
              <w:t>桌</w:t>
            </w:r>
            <w:r w:rsidRPr="004447FD">
              <w:rPr>
                <w:rFonts w:hint="eastAsia"/>
                <w:sz w:val="22"/>
                <w:szCs w:val="22"/>
              </w:rPr>
              <w:t>6</w:t>
            </w:r>
            <w:r w:rsidRPr="004447FD">
              <w:rPr>
                <w:rFonts w:hint="eastAsia"/>
                <w:sz w:val="22"/>
                <w:szCs w:val="22"/>
              </w:rPr>
              <w:t>椅）</w:t>
            </w:r>
          </w:p>
        </w:tc>
      </w:tr>
      <w:tr w:rsidR="004447FD" w:rsidRPr="004447FD" w:rsidTr="00AE3EFE">
        <w:trPr>
          <w:trHeight w:val="868"/>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1</w:t>
            </w:r>
            <w:r w:rsidRPr="004447FD">
              <w:rPr>
                <w:rFonts w:ascii="宋体" w:hAnsi="宋体"/>
                <w:sz w:val="21"/>
                <w:szCs w:val="21"/>
              </w:rPr>
              <w:t>2</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动力学疗法躺椅</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尺寸：躺椅：长750-800mm，宽：730-750mm，高：750-760mm，脚蹬：长：600-630mm，宽：380-400mm，高：350370mm</w:t>
            </w:r>
          </w:p>
        </w:tc>
        <w:tc>
          <w:tcPr>
            <w:tcW w:w="2268" w:type="dxa"/>
            <w:vAlign w:val="center"/>
          </w:tcPr>
          <w:p w:rsidR="00472EE8" w:rsidRPr="004447FD" w:rsidRDefault="00E147D2" w:rsidP="00472EE8">
            <w:pPr>
              <w:jc w:val="center"/>
              <w:rPr>
                <w:rFonts w:ascii="方正仿宋_GBK" w:eastAsia="方正仿宋_GBK"/>
                <w:sz w:val="24"/>
                <w:szCs w:val="24"/>
              </w:rPr>
            </w:pPr>
            <w:r w:rsidRPr="004447FD">
              <w:rPr>
                <w:noProof/>
              </w:rPr>
              <w:drawing>
                <wp:inline distT="0" distB="0" distL="0" distR="0">
                  <wp:extent cx="1298147" cy="1592580"/>
                  <wp:effectExtent l="0" t="0" r="0" b="0"/>
                  <wp:docPr id="58" name="图片 56" descr="IMG_25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9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descr="IMG_25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9000000}"/>
                              </a:ext>
                            </a:extLst>
                          </pic:cNvPr>
                          <pic:cNvPicPr>
                            <a:picLocks noChangeAspect="1"/>
                          </pic:cNvPicPr>
                        </pic:nvPicPr>
                        <pic:blipFill>
                          <a:blip r:embed="rId53" cstate="print"/>
                          <a:stretch>
                            <a:fillRect/>
                          </a:stretch>
                        </pic:blipFill>
                        <pic:spPr>
                          <a:xfrm>
                            <a:off x="0" y="0"/>
                            <a:ext cx="1302737" cy="1598211"/>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1.尺寸：躺椅：长750-800mm，宽：730-750mm，高：750-760mm，脚蹬：长：600-630mm，宽：380-400mm，高：350370mm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2.面材：采用优质科技布面料，甲醛含量：未检出，径向撕破强力≥15N，纬向撕破强力≥15N，PH值4.0-9.4，干摩擦色牢度≥3级，燃烧性能合格；符合GB 18401-2010标准，GB/T 17591-2006标准。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3.基材: 曲木板:选用优质E1级曲木板，甲醛释放量≤0.124mg/m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 xml:space="preserve">GB 18580-2017，经过防腐、防虫、耐酸碱处理。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4.辅料：优质高密度成型PU、阻燃、高回弹海绵，符合GB/T10802-2006标准、GB 20286-2006标准，海绵的回弹率≥41%，拉伸强度≥123Kpa，伸长率≥140%，撕裂强度≥3.1N/cm,；燃烧性能-阻燃1级；热释放速率峰值≤224KW/㎡，平均燃烧时间≤10S，平均燃烧高度≤195mm,烟密度等级≤67，产烟毒性等级不低于ZA2。</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5.钢架：优质钢脚架，钢架壁厚≥1.5mm，满足国家标准QB/T 4767-2014，</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 xml:space="preserve">流挂、无凹凸疙瘩、无皱皮、无飞漆、无漏喷、无锈蚀。 </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套（躺椅</w:t>
            </w:r>
            <w:r w:rsidRPr="004447FD">
              <w:rPr>
                <w:rFonts w:hint="eastAsia"/>
                <w:sz w:val="22"/>
                <w:szCs w:val="22"/>
              </w:rPr>
              <w:t>+</w:t>
            </w:r>
            <w:r w:rsidRPr="004447FD">
              <w:rPr>
                <w:rFonts w:hint="eastAsia"/>
                <w:sz w:val="22"/>
                <w:szCs w:val="22"/>
              </w:rPr>
              <w:t>脚蹬）</w:t>
            </w:r>
          </w:p>
        </w:tc>
      </w:tr>
      <w:tr w:rsidR="004447FD" w:rsidRPr="004447FD" w:rsidTr="00266903">
        <w:trPr>
          <w:trHeight w:val="1824"/>
        </w:trPr>
        <w:tc>
          <w:tcPr>
            <w:tcW w:w="816" w:type="dxa"/>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lastRenderedPageBreak/>
              <w:t>1</w:t>
            </w:r>
            <w:r w:rsidRPr="004447FD">
              <w:rPr>
                <w:rFonts w:ascii="宋体" w:hAnsi="宋体"/>
                <w:sz w:val="21"/>
                <w:szCs w:val="21"/>
              </w:rPr>
              <w:t>3</w:t>
            </w:r>
          </w:p>
        </w:tc>
        <w:tc>
          <w:tcPr>
            <w:tcW w:w="1986"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ascii="宋体" w:hAnsi="宋体" w:hint="eastAsia"/>
                <w:sz w:val="21"/>
                <w:szCs w:val="21"/>
              </w:rPr>
              <w:t>茶边几</w:t>
            </w:r>
            <w:proofErr w:type="gramEnd"/>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尺寸：直径600mm；高度600mm</w:t>
            </w:r>
          </w:p>
        </w:tc>
        <w:tc>
          <w:tcPr>
            <w:tcW w:w="2268" w:type="dxa"/>
            <w:vAlign w:val="center"/>
          </w:tcPr>
          <w:p w:rsidR="00472EE8" w:rsidRPr="004447FD" w:rsidRDefault="00472EE8" w:rsidP="00472EE8">
            <w:pPr>
              <w:jc w:val="center"/>
              <w:rPr>
                <w:rFonts w:ascii="方正仿宋_GBK" w:eastAsia="方正仿宋_GBK"/>
                <w:sz w:val="24"/>
                <w:szCs w:val="24"/>
              </w:rPr>
            </w:pPr>
            <w:r w:rsidRPr="004447FD">
              <w:rPr>
                <w:noProof/>
              </w:rPr>
              <w:drawing>
                <wp:inline distT="0" distB="0" distL="0" distR="0">
                  <wp:extent cx="1122680" cy="1259205"/>
                  <wp:effectExtent l="0" t="0" r="1270" b="0"/>
                  <wp:docPr id="59" name="图片 57">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A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7">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3A000000}"/>
                              </a:ext>
                            </a:extLst>
                          </pic:cNvPr>
                          <pic:cNvPicPr>
                            <a:picLocks noChangeAspect="1"/>
                          </pic:cNvPicPr>
                        </pic:nvPicPr>
                        <pic:blipFill>
                          <a:blip r:embed="rId54" cstate="print"/>
                          <a:stretch>
                            <a:fillRect/>
                          </a:stretch>
                        </pic:blipFill>
                        <pic:spPr>
                          <a:xfrm>
                            <a:off x="0" y="0"/>
                            <a:ext cx="1122680" cy="1259205"/>
                          </a:xfrm>
                          <a:prstGeom prst="rect">
                            <a:avLst/>
                          </a:prstGeom>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1.尺寸：直径600mm；高度600mm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2.基材：选用优质E1级实木颗粒板，甲醛释放量≤0.124mg/m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，满足国家标准</w:t>
            </w:r>
            <w:r w:rsidRPr="004447FD">
              <w:rPr>
                <w:rFonts w:ascii="方正仿宋_GBK" w:eastAsia="方正仿宋_GBK" w:hint="eastAsia"/>
                <w:sz w:val="21"/>
                <w:szCs w:val="21"/>
              </w:rPr>
              <w:t>GB 18580-2017，经过防腐、防虫、耐酸碱处理。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3.面材：采用优质三聚氰胺饰面，</w:t>
            </w:r>
            <w:proofErr w:type="gramStart"/>
            <w:r w:rsidRPr="004447FD">
              <w:rPr>
                <w:rFonts w:ascii="方正仿宋_GBK" w:eastAsia="方正仿宋_GBK" w:hint="eastAsia"/>
                <w:sz w:val="21"/>
                <w:szCs w:val="21"/>
              </w:rPr>
              <w:t>耐磨防划涂层</w:t>
            </w:r>
            <w:proofErr w:type="gramEnd"/>
            <w:r w:rsidRPr="004447FD">
              <w:rPr>
                <w:rFonts w:ascii="方正仿宋_GBK" w:eastAsia="方正仿宋_GBK" w:hint="eastAsia"/>
                <w:sz w:val="21"/>
                <w:szCs w:val="21"/>
              </w:rPr>
              <w:t>，甲醛释放量≤0.124mg/m</w:t>
            </w:r>
            <w:r w:rsidRPr="004447FD">
              <w:rPr>
                <w:rFonts w:ascii="Cambria" w:eastAsia="方正仿宋_GBK" w:hAnsi="Cambria" w:cs="Cambria"/>
                <w:sz w:val="21"/>
                <w:szCs w:val="21"/>
              </w:rPr>
              <w:t>³</w:t>
            </w:r>
            <w:r w:rsidRPr="004447FD">
              <w:rPr>
                <w:rFonts w:ascii="方正仿宋_GBK" w:eastAsia="方正仿宋_GBK" w:hAnsi="方正仿宋_GBK" w:cs="方正仿宋_GBK" w:hint="eastAsia"/>
                <w:sz w:val="21"/>
                <w:szCs w:val="21"/>
              </w:rPr>
              <w:t>，具有很高的抗划伤、耐高温、耐磨损，易清洁等特点；满足国家</w:t>
            </w:r>
            <w:r w:rsidRPr="004447FD">
              <w:rPr>
                <w:rFonts w:ascii="方正仿宋_GBK" w:eastAsia="方正仿宋_GBK" w:hint="eastAsia"/>
                <w:sz w:val="21"/>
                <w:szCs w:val="21"/>
              </w:rPr>
              <w:t>GB 18580-2017、GB/T15102-2017标准。</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4.采用全自动</w:t>
            </w:r>
            <w:proofErr w:type="gramStart"/>
            <w:r w:rsidRPr="004447FD">
              <w:rPr>
                <w:rFonts w:ascii="方正仿宋_GBK" w:eastAsia="方正仿宋_GBK" w:hint="eastAsia"/>
                <w:sz w:val="21"/>
                <w:szCs w:val="21"/>
              </w:rPr>
              <w:t>封边机经</w:t>
            </w:r>
            <w:proofErr w:type="gramEnd"/>
            <w:r w:rsidRPr="004447FD">
              <w:rPr>
                <w:rFonts w:ascii="方正仿宋_GBK" w:eastAsia="方正仿宋_GBK" w:hint="eastAsia"/>
                <w:sz w:val="21"/>
                <w:szCs w:val="21"/>
              </w:rPr>
              <w:t>热熔胶PVC封边，厚度：2.0mm；满足QB/T 4463-2013;表面无瑕疵，光滑且花纹均匀，不易从四周破损。</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 xml:space="preserve">5.五金件：4.1三合一扣件（连接件）：满足 GB/T28203-2011、QB/T3826-1999 标准，金属中性盐雾实验和耐腐蚀需达 10 级。4.2采用优质铰链，满足 QB/T2189-2013、GB/T3325-2017 标准，80000 次以上耐久性检验合格。4.3采用优质滑（导）轨：满足 QB/T2454-2013、GB/T3325-2017 标准；80000 次以上耐久性检测合格。 </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6.钢架：优质钢脚架，钢架壁厚≥1.5mm，</w:t>
            </w:r>
            <w:proofErr w:type="gramStart"/>
            <w:r w:rsidRPr="004447FD">
              <w:rPr>
                <w:rFonts w:ascii="方正仿宋_GBK" w:eastAsia="方正仿宋_GBK" w:hint="eastAsia"/>
                <w:sz w:val="21"/>
                <w:szCs w:val="21"/>
              </w:rPr>
              <w:t>钢脚无</w:t>
            </w:r>
            <w:proofErr w:type="gramEnd"/>
            <w:r w:rsidRPr="004447FD">
              <w:rPr>
                <w:rFonts w:ascii="方正仿宋_GBK" w:eastAsia="方正仿宋_GBK" w:hint="eastAsia"/>
                <w:sz w:val="21"/>
                <w:szCs w:val="21"/>
              </w:rPr>
              <w:t>流挂、无凹凸疙瘩、无皱皮、无飞漆、无漏喷、无锈蚀。</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7.颜色：颜色在签订合同后，按采购方实际需要确定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2</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proofErr w:type="gramStart"/>
            <w:r w:rsidRPr="004447FD">
              <w:rPr>
                <w:rFonts w:hint="eastAsia"/>
                <w:sz w:val="22"/>
                <w:szCs w:val="22"/>
              </w:rPr>
              <w:t>个</w:t>
            </w:r>
            <w:proofErr w:type="gramEnd"/>
          </w:p>
        </w:tc>
      </w:tr>
      <w:tr w:rsidR="004447FD" w:rsidRPr="004447FD" w:rsidTr="00266903">
        <w:trPr>
          <w:trHeight w:val="2540"/>
        </w:trPr>
        <w:tc>
          <w:tcPr>
            <w:tcW w:w="816" w:type="dxa"/>
            <w:vMerge w:val="restart"/>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1</w:t>
            </w:r>
            <w:r w:rsidRPr="004447FD">
              <w:rPr>
                <w:rFonts w:ascii="宋体" w:hAnsi="宋体"/>
                <w:sz w:val="21"/>
                <w:szCs w:val="21"/>
              </w:rPr>
              <w:t>4</w:t>
            </w:r>
          </w:p>
        </w:tc>
        <w:tc>
          <w:tcPr>
            <w:tcW w:w="1986" w:type="dxa"/>
            <w:vMerge w:val="restart"/>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ascii="宋体" w:hAnsi="宋体" w:hint="eastAsia"/>
                <w:sz w:val="21"/>
                <w:szCs w:val="21"/>
              </w:rPr>
              <w:t>窗帘</w:t>
            </w: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双层，含窗纱和这关窗帘，尺寸：宽：3100-3200mm，高：3750-3800mm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728344" cy="1209770"/>
                  <wp:effectExtent l="0" t="0" r="0" b="0"/>
                  <wp:docPr id="65" name="ID_ABE1F7B4AD834A3FB5016D3E4633058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41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D_ABE1F7B4AD834A3FB5016D3E4633058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41000000}"/>
                              </a:ext>
                            </a:extLst>
                          </pic:cNvPr>
                          <pic:cNvPicPr>
                            <a:picLocks noChangeAspect="1"/>
                          </pic:cNvPicPr>
                        </pic:nvPicPr>
                        <pic:blipFill>
                          <a:blip r:embed="rId55" cstate="print"/>
                          <a:stretch>
                            <a:fillRect/>
                          </a:stretch>
                        </pic:blipFill>
                        <pic:spPr>
                          <a:xfrm>
                            <a:off x="0" y="0"/>
                            <a:ext cx="728344" cy="1209770"/>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1.双层，含窗纱和这关窗帘，尺寸：宽：3100-3200mm，高：3750-3800mm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2.遮光</w:t>
            </w:r>
            <w:proofErr w:type="gramStart"/>
            <w:r w:rsidRPr="004447FD">
              <w:rPr>
                <w:rFonts w:ascii="方正仿宋_GBK" w:eastAsia="方正仿宋_GBK" w:hint="eastAsia"/>
                <w:sz w:val="21"/>
                <w:szCs w:val="21"/>
              </w:rPr>
              <w:t>帘</w:t>
            </w:r>
            <w:proofErr w:type="gramEnd"/>
            <w:r w:rsidRPr="004447FD">
              <w:rPr>
                <w:rFonts w:ascii="方正仿宋_GBK" w:eastAsia="方正仿宋_GBK" w:hint="eastAsia"/>
                <w:sz w:val="21"/>
                <w:szCs w:val="21"/>
              </w:rPr>
              <w:t>采用棉麻混纺材质，材质环保无异味；</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3.窗纱采用金刚纱材质，防刮、防蹭、防蚊虫；</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4.褶皱比：采用1：2比例，具备高遮光</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5.安装方式：采用</w:t>
            </w:r>
            <w:proofErr w:type="gramStart"/>
            <w:r w:rsidRPr="004447FD">
              <w:rPr>
                <w:rFonts w:ascii="方正仿宋_GBK" w:eastAsia="方正仿宋_GBK" w:hint="eastAsia"/>
                <w:sz w:val="21"/>
                <w:szCs w:val="21"/>
              </w:rPr>
              <w:t>滑杆</w:t>
            </w:r>
            <w:proofErr w:type="gramEnd"/>
            <w:r w:rsidRPr="004447FD">
              <w:rPr>
                <w:rFonts w:ascii="方正仿宋_GBK" w:eastAsia="方正仿宋_GBK" w:hint="eastAsia"/>
                <w:sz w:val="21"/>
                <w:szCs w:val="21"/>
              </w:rPr>
              <w:t>侧装</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6.颜色：颜色在签订合同后，按采购方实际需要确定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5</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幅</w:t>
            </w:r>
          </w:p>
        </w:tc>
      </w:tr>
      <w:tr w:rsidR="004447FD" w:rsidRPr="004447FD" w:rsidTr="00266903">
        <w:trPr>
          <w:trHeight w:val="2382"/>
        </w:trPr>
        <w:tc>
          <w:tcPr>
            <w:tcW w:w="816" w:type="dxa"/>
            <w:vMerge/>
            <w:vAlign w:val="center"/>
          </w:tcPr>
          <w:p w:rsidR="00472EE8" w:rsidRPr="004447FD" w:rsidRDefault="00472EE8" w:rsidP="00472EE8">
            <w:pPr>
              <w:jc w:val="center"/>
              <w:rPr>
                <w:rFonts w:ascii="宋体" w:hAnsi="宋体"/>
                <w:sz w:val="21"/>
                <w:szCs w:val="21"/>
              </w:rPr>
            </w:pPr>
          </w:p>
        </w:tc>
        <w:tc>
          <w:tcPr>
            <w:tcW w:w="1986" w:type="dxa"/>
            <w:vMerge/>
            <w:shd w:val="clear" w:color="auto" w:fill="auto"/>
            <w:vAlign w:val="center"/>
          </w:tcPr>
          <w:p w:rsidR="00472EE8" w:rsidRPr="004447FD" w:rsidRDefault="00472EE8" w:rsidP="00472EE8">
            <w:pPr>
              <w:jc w:val="center"/>
              <w:rPr>
                <w:rFonts w:ascii="宋体" w:hAnsi="宋体"/>
                <w:sz w:val="21"/>
                <w:szCs w:val="21"/>
              </w:rPr>
            </w:pPr>
          </w:p>
        </w:tc>
        <w:tc>
          <w:tcPr>
            <w:tcW w:w="1984" w:type="dxa"/>
            <w:vAlign w:val="center"/>
          </w:tcPr>
          <w:p w:rsidR="00472EE8" w:rsidRPr="004447FD" w:rsidRDefault="00472EE8" w:rsidP="00472EE8">
            <w:pPr>
              <w:jc w:val="center"/>
              <w:rPr>
                <w:rFonts w:ascii="方正仿宋_GBK" w:eastAsia="方正仿宋_GBK"/>
                <w:sz w:val="24"/>
                <w:szCs w:val="24"/>
              </w:rPr>
            </w:pPr>
            <w:r w:rsidRPr="004447FD">
              <w:rPr>
                <w:rFonts w:ascii="方正仿宋_GBK" w:eastAsia="方正仿宋_GBK" w:hint="eastAsia"/>
                <w:sz w:val="21"/>
                <w:szCs w:val="21"/>
              </w:rPr>
              <w:t>单层，含窗纱和这关窗帘，尺寸：宽：3100-3200mm，高：3750-3800mm</w:t>
            </w:r>
          </w:p>
        </w:tc>
        <w:tc>
          <w:tcPr>
            <w:tcW w:w="2268" w:type="dxa"/>
            <w:vAlign w:val="center"/>
          </w:tcPr>
          <w:p w:rsidR="00472EE8" w:rsidRPr="004447FD" w:rsidRDefault="00472EE8" w:rsidP="00472EE8">
            <w:pPr>
              <w:rPr>
                <w:rFonts w:ascii="方正仿宋_GBK" w:eastAsia="方正仿宋_GBK"/>
                <w:sz w:val="24"/>
                <w:szCs w:val="24"/>
              </w:rPr>
            </w:pPr>
            <w:r w:rsidRPr="004447FD">
              <w:rPr>
                <w:noProof/>
              </w:rPr>
              <w:drawing>
                <wp:inline distT="0" distB="0" distL="0" distR="0">
                  <wp:extent cx="728344" cy="1209770"/>
                  <wp:effectExtent l="0" t="0" r="0" b="0"/>
                  <wp:docPr id="66" name="ID_ABE1F7B4AD834A3FB5016D3E4633058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4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D_ABE1F7B4AD834A3FB5016D3E4633058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42000000}"/>
                              </a:ext>
                            </a:extLst>
                          </pic:cNvPr>
                          <pic:cNvPicPr>
                            <a:picLocks noChangeAspect="1"/>
                          </pic:cNvPicPr>
                        </pic:nvPicPr>
                        <pic:blipFill>
                          <a:blip r:embed="rId56" cstate="print"/>
                          <a:stretch>
                            <a:fillRect/>
                          </a:stretch>
                        </pic:blipFill>
                        <pic:spPr>
                          <a:xfrm>
                            <a:off x="0" y="0"/>
                            <a:ext cx="728344" cy="1209770"/>
                          </a:xfrm>
                          <a:prstGeom prst="rect">
                            <a:avLst/>
                          </a:prstGeom>
                          <a:noFill/>
                          <a:ln w="9525">
                            <a:noFill/>
                          </a:ln>
                        </pic:spPr>
                      </pic:pic>
                    </a:graphicData>
                  </a:graphic>
                </wp:inline>
              </w:drawing>
            </w:r>
          </w:p>
        </w:tc>
        <w:tc>
          <w:tcPr>
            <w:tcW w:w="6237" w:type="dxa"/>
            <w:vAlign w:val="center"/>
          </w:tcPr>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1.单层，含窗纱和这关窗帘，尺寸：宽：3100-3200mm，高：3750-3800mm</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2.遮光</w:t>
            </w:r>
            <w:proofErr w:type="gramStart"/>
            <w:r w:rsidRPr="004447FD">
              <w:rPr>
                <w:rFonts w:ascii="方正仿宋_GBK" w:eastAsia="方正仿宋_GBK" w:hint="eastAsia"/>
                <w:sz w:val="21"/>
                <w:szCs w:val="21"/>
              </w:rPr>
              <w:t>帘</w:t>
            </w:r>
            <w:proofErr w:type="gramEnd"/>
            <w:r w:rsidRPr="004447FD">
              <w:rPr>
                <w:rFonts w:ascii="方正仿宋_GBK" w:eastAsia="方正仿宋_GBK" w:hint="eastAsia"/>
                <w:sz w:val="21"/>
                <w:szCs w:val="21"/>
              </w:rPr>
              <w:t>采用棉麻混纺材质，材质环保无异味；</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3.褶皱比：采用1：2比例，具备高遮光</w:t>
            </w:r>
          </w:p>
          <w:p w:rsidR="00472EE8" w:rsidRPr="004447FD" w:rsidRDefault="00472EE8" w:rsidP="00472EE8">
            <w:pPr>
              <w:rPr>
                <w:rFonts w:ascii="方正仿宋_GBK" w:eastAsia="方正仿宋_GBK"/>
                <w:sz w:val="21"/>
                <w:szCs w:val="21"/>
              </w:rPr>
            </w:pPr>
            <w:r w:rsidRPr="004447FD">
              <w:rPr>
                <w:rFonts w:ascii="方正仿宋_GBK" w:eastAsia="方正仿宋_GBK" w:hint="eastAsia"/>
                <w:sz w:val="21"/>
                <w:szCs w:val="21"/>
              </w:rPr>
              <w:t>4.安装方式：采用</w:t>
            </w:r>
            <w:proofErr w:type="gramStart"/>
            <w:r w:rsidRPr="004447FD">
              <w:rPr>
                <w:rFonts w:ascii="方正仿宋_GBK" w:eastAsia="方正仿宋_GBK" w:hint="eastAsia"/>
                <w:sz w:val="21"/>
                <w:szCs w:val="21"/>
              </w:rPr>
              <w:t>滑杆</w:t>
            </w:r>
            <w:proofErr w:type="gramEnd"/>
            <w:r w:rsidRPr="004447FD">
              <w:rPr>
                <w:rFonts w:ascii="方正仿宋_GBK" w:eastAsia="方正仿宋_GBK" w:hint="eastAsia"/>
                <w:sz w:val="21"/>
                <w:szCs w:val="21"/>
              </w:rPr>
              <w:t>侧装</w:t>
            </w:r>
          </w:p>
          <w:p w:rsidR="00472EE8" w:rsidRPr="004447FD" w:rsidRDefault="00472EE8" w:rsidP="00472EE8">
            <w:pPr>
              <w:rPr>
                <w:rFonts w:ascii="方正仿宋_GBK" w:eastAsia="方正仿宋_GBK"/>
                <w:sz w:val="24"/>
                <w:szCs w:val="24"/>
              </w:rPr>
            </w:pPr>
            <w:r w:rsidRPr="004447FD">
              <w:rPr>
                <w:rFonts w:ascii="方正仿宋_GBK" w:eastAsia="方正仿宋_GBK" w:hint="eastAsia"/>
                <w:sz w:val="21"/>
                <w:szCs w:val="21"/>
              </w:rPr>
              <w:t>5.颜色：颜色在签订合同后，按采购方实际需要确定</w:t>
            </w:r>
          </w:p>
        </w:tc>
        <w:tc>
          <w:tcPr>
            <w:tcW w:w="709"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13</w:t>
            </w:r>
          </w:p>
        </w:tc>
        <w:tc>
          <w:tcPr>
            <w:tcW w:w="788" w:type="dxa"/>
            <w:shd w:val="clear" w:color="auto" w:fill="auto"/>
            <w:vAlign w:val="center"/>
          </w:tcPr>
          <w:p w:rsidR="00472EE8" w:rsidRPr="004447FD" w:rsidRDefault="00472EE8" w:rsidP="00472EE8">
            <w:pPr>
              <w:jc w:val="center"/>
              <w:rPr>
                <w:rFonts w:ascii="方正仿宋_GBK" w:eastAsia="方正仿宋_GBK"/>
                <w:sz w:val="24"/>
                <w:szCs w:val="24"/>
              </w:rPr>
            </w:pPr>
            <w:r w:rsidRPr="004447FD">
              <w:rPr>
                <w:rFonts w:hint="eastAsia"/>
                <w:sz w:val="22"/>
                <w:szCs w:val="22"/>
              </w:rPr>
              <w:t>幅</w:t>
            </w:r>
          </w:p>
        </w:tc>
      </w:tr>
    </w:tbl>
    <w:p w:rsidR="003F0AB1" w:rsidRPr="004447FD" w:rsidRDefault="003F0AB1" w:rsidP="00C86299">
      <w:pPr>
        <w:pStyle w:val="23"/>
        <w:adjustRightInd w:val="0"/>
        <w:snapToGrid w:val="0"/>
        <w:spacing w:before="0" w:after="0" w:line="400" w:lineRule="exact"/>
        <w:ind w:firstLineChars="200" w:firstLine="480"/>
        <w:rPr>
          <w:rFonts w:ascii="方正仿宋_GBK" w:eastAsia="方正仿宋_GBK" w:hAnsi="宋体"/>
          <w:sz w:val="24"/>
        </w:rPr>
        <w:sectPr w:rsidR="003F0AB1" w:rsidRPr="004447FD" w:rsidSect="003F0AB1">
          <w:pgSz w:w="16840" w:h="11907" w:orient="landscape"/>
          <w:pgMar w:top="1304" w:right="1134" w:bottom="1191" w:left="1134" w:header="964" w:footer="992" w:gutter="0"/>
          <w:pgNumType w:fmt="numberInDash"/>
          <w:cols w:space="720"/>
          <w:docGrid w:linePitch="312"/>
        </w:sectPr>
      </w:pPr>
      <w:bookmarkStart w:id="53" w:name="_Toc65660341"/>
      <w:bookmarkStart w:id="54" w:name="_Toc13356"/>
      <w:bookmarkStart w:id="55" w:name="_Toc15492"/>
    </w:p>
    <w:p w:rsidR="00854A27" w:rsidRPr="004447FD" w:rsidRDefault="003F0AB1" w:rsidP="00C86299">
      <w:pPr>
        <w:pStyle w:val="23"/>
        <w:adjustRightInd w:val="0"/>
        <w:snapToGrid w:val="0"/>
        <w:spacing w:before="0" w:after="0" w:line="400" w:lineRule="exact"/>
        <w:ind w:firstLineChars="200" w:firstLine="480"/>
        <w:rPr>
          <w:rFonts w:ascii="方正仿宋_GBK" w:eastAsia="方正仿宋_GBK" w:hAnsi="宋体"/>
          <w:sz w:val="24"/>
        </w:rPr>
      </w:pPr>
      <w:bookmarkStart w:id="56" w:name="_Toc161650658"/>
      <w:r w:rsidRPr="004447FD">
        <w:rPr>
          <w:rFonts w:ascii="方正仿宋_GBK" w:eastAsia="方正仿宋_GBK" w:hAnsi="宋体" w:hint="eastAsia"/>
          <w:sz w:val="24"/>
        </w:rPr>
        <w:lastRenderedPageBreak/>
        <w:t>三</w:t>
      </w:r>
      <w:r w:rsidR="00854A27" w:rsidRPr="004447FD">
        <w:rPr>
          <w:rFonts w:ascii="方正仿宋_GBK" w:eastAsia="方正仿宋_GBK" w:hAnsi="宋体" w:hint="eastAsia"/>
          <w:sz w:val="24"/>
        </w:rPr>
        <w:t>、</w:t>
      </w:r>
      <w:r w:rsidR="009240E9" w:rsidRPr="004447FD">
        <w:rPr>
          <w:rFonts w:ascii="方正仿宋_GBK" w:eastAsia="方正仿宋_GBK" w:hAnsi="宋体" w:hint="eastAsia"/>
          <w:sz w:val="24"/>
        </w:rPr>
        <w:t>本项目</w:t>
      </w:r>
      <w:r w:rsidR="00655070" w:rsidRPr="004447FD">
        <w:rPr>
          <w:rFonts w:ascii="方正仿宋_GBK" w:eastAsia="方正仿宋_GBK" w:hAnsi="宋体" w:hint="eastAsia"/>
          <w:sz w:val="24"/>
        </w:rPr>
        <w:t>安装</w:t>
      </w:r>
      <w:r w:rsidR="009240E9" w:rsidRPr="004447FD">
        <w:rPr>
          <w:rFonts w:ascii="方正仿宋_GBK" w:eastAsia="方正仿宋_GBK" w:hAnsi="宋体" w:hint="eastAsia"/>
          <w:sz w:val="24"/>
        </w:rPr>
        <w:t>实施</w:t>
      </w:r>
      <w:r w:rsidR="00655070" w:rsidRPr="004447FD">
        <w:rPr>
          <w:rFonts w:ascii="方正仿宋_GBK" w:eastAsia="方正仿宋_GBK" w:hAnsi="宋体" w:hint="eastAsia"/>
          <w:sz w:val="24"/>
        </w:rPr>
        <w:t>的</w:t>
      </w:r>
      <w:r w:rsidR="00807605" w:rsidRPr="004447FD">
        <w:rPr>
          <w:rFonts w:ascii="方正仿宋_GBK" w:eastAsia="方正仿宋_GBK" w:hAnsi="宋体" w:hint="eastAsia"/>
          <w:sz w:val="24"/>
        </w:rPr>
        <w:t>要求</w:t>
      </w:r>
      <w:bookmarkEnd w:id="56"/>
    </w:p>
    <w:p w:rsidR="00655070" w:rsidRPr="004447FD" w:rsidRDefault="00655070" w:rsidP="003438E0">
      <w:pPr>
        <w:spacing w:line="400" w:lineRule="exact"/>
        <w:ind w:firstLineChars="200" w:firstLine="480"/>
        <w:rPr>
          <w:rFonts w:ascii="方正仿宋_GBK" w:eastAsia="方正仿宋_GBK" w:hAnsi="宋体"/>
          <w:sz w:val="24"/>
          <w:szCs w:val="24"/>
        </w:rPr>
      </w:pPr>
      <w:bookmarkStart w:id="57" w:name="_Hlk159501959"/>
      <w:r w:rsidRPr="004447FD">
        <w:rPr>
          <w:rFonts w:ascii="方正仿宋_GBK" w:eastAsia="方正仿宋_GBK" w:hAnsi="宋体" w:hint="eastAsia"/>
          <w:sz w:val="24"/>
          <w:szCs w:val="24"/>
        </w:rPr>
        <w:t>（一）</w:t>
      </w:r>
      <w:bookmarkStart w:id="58" w:name="_Hlk159501371"/>
      <w:r w:rsidRPr="004447FD">
        <w:rPr>
          <w:rFonts w:ascii="方正仿宋_GBK" w:eastAsia="方正仿宋_GBK" w:hAnsi="宋体" w:hint="eastAsia"/>
          <w:sz w:val="24"/>
          <w:szCs w:val="24"/>
        </w:rPr>
        <w:t>本项目</w:t>
      </w:r>
      <w:r w:rsidR="003234AC" w:rsidRPr="004447FD">
        <w:rPr>
          <w:rFonts w:ascii="方正仿宋_GBK" w:eastAsia="方正仿宋_GBK" w:hAnsi="宋体" w:hint="eastAsia"/>
          <w:sz w:val="24"/>
          <w:szCs w:val="24"/>
        </w:rPr>
        <w:t>安装实施过程中，</w:t>
      </w:r>
      <w:r w:rsidRPr="004447FD">
        <w:rPr>
          <w:rFonts w:ascii="方正仿宋_GBK" w:eastAsia="方正仿宋_GBK" w:hAnsi="宋体" w:hint="eastAsia"/>
          <w:sz w:val="24"/>
          <w:szCs w:val="24"/>
        </w:rPr>
        <w:t>采购人</w:t>
      </w:r>
      <w:r w:rsidR="003234AC" w:rsidRPr="004447FD">
        <w:rPr>
          <w:rFonts w:ascii="方正仿宋_GBK" w:eastAsia="方正仿宋_GBK" w:hAnsi="宋体" w:hint="eastAsia"/>
          <w:sz w:val="24"/>
          <w:szCs w:val="24"/>
        </w:rPr>
        <w:t>可</w:t>
      </w:r>
      <w:r w:rsidR="009240E9" w:rsidRPr="004447FD">
        <w:rPr>
          <w:rFonts w:ascii="方正仿宋_GBK" w:eastAsia="方正仿宋_GBK" w:hAnsi="宋体" w:hint="eastAsia"/>
          <w:sz w:val="24"/>
          <w:szCs w:val="24"/>
        </w:rPr>
        <w:t>能</w:t>
      </w:r>
      <w:r w:rsidR="003234AC" w:rsidRPr="004447FD">
        <w:rPr>
          <w:rFonts w:ascii="方正仿宋_GBK" w:eastAsia="方正仿宋_GBK" w:hAnsi="宋体" w:hint="eastAsia"/>
          <w:sz w:val="24"/>
          <w:szCs w:val="24"/>
        </w:rPr>
        <w:t>对</w:t>
      </w:r>
      <w:r w:rsidRPr="004447FD">
        <w:rPr>
          <w:rFonts w:ascii="方正仿宋_GBK" w:eastAsia="方正仿宋_GBK" w:hAnsi="宋体" w:hint="eastAsia"/>
          <w:sz w:val="24"/>
          <w:szCs w:val="24"/>
        </w:rPr>
        <w:t>现场安装位置</w:t>
      </w:r>
      <w:r w:rsidR="003234AC" w:rsidRPr="004447FD">
        <w:rPr>
          <w:rFonts w:ascii="方正仿宋_GBK" w:eastAsia="方正仿宋_GBK" w:hAnsi="宋体" w:hint="eastAsia"/>
          <w:sz w:val="24"/>
          <w:szCs w:val="24"/>
        </w:rPr>
        <w:t>做</w:t>
      </w:r>
      <w:r w:rsidR="009240E9" w:rsidRPr="004447FD">
        <w:rPr>
          <w:rFonts w:ascii="方正仿宋_GBK" w:eastAsia="方正仿宋_GBK" w:hAnsi="宋体" w:hint="eastAsia"/>
          <w:sz w:val="24"/>
          <w:szCs w:val="24"/>
        </w:rPr>
        <w:t>小微</w:t>
      </w:r>
      <w:r w:rsidR="003234AC" w:rsidRPr="004447FD">
        <w:rPr>
          <w:rFonts w:ascii="方正仿宋_GBK" w:eastAsia="方正仿宋_GBK" w:hAnsi="宋体" w:hint="eastAsia"/>
          <w:sz w:val="24"/>
          <w:szCs w:val="24"/>
        </w:rPr>
        <w:t>修改</w:t>
      </w:r>
      <w:r w:rsidR="009240E9" w:rsidRPr="004447FD">
        <w:rPr>
          <w:rFonts w:ascii="方正仿宋_GBK" w:eastAsia="方正仿宋_GBK" w:hAnsi="宋体" w:hint="eastAsia"/>
          <w:sz w:val="24"/>
          <w:szCs w:val="24"/>
        </w:rPr>
        <w:t>、调整，可能会导致本项目成本增加</w:t>
      </w:r>
      <w:r w:rsidRPr="004447FD">
        <w:rPr>
          <w:rFonts w:ascii="方正仿宋_GBK" w:eastAsia="方正仿宋_GBK" w:hAnsi="宋体" w:hint="eastAsia"/>
          <w:sz w:val="24"/>
          <w:szCs w:val="24"/>
        </w:rPr>
        <w:t>。</w:t>
      </w:r>
      <w:bookmarkEnd w:id="58"/>
    </w:p>
    <w:bookmarkEnd w:id="57"/>
    <w:p w:rsidR="00854A27" w:rsidRPr="004447FD" w:rsidRDefault="00655070" w:rsidP="000C1F0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w:t>
      </w:r>
      <w:r w:rsidR="00B209B8" w:rsidRPr="004447FD">
        <w:rPr>
          <w:rFonts w:ascii="方正仿宋_GBK" w:eastAsia="方正仿宋_GBK" w:hAnsi="宋体" w:hint="eastAsia"/>
          <w:sz w:val="24"/>
          <w:szCs w:val="24"/>
        </w:rPr>
        <w:t>本项目实施作业过程中，供应商应加强与采购人沟通，确保</w:t>
      </w:r>
      <w:r w:rsidR="003438E0" w:rsidRPr="004447FD">
        <w:rPr>
          <w:rFonts w:ascii="方正仿宋_GBK" w:eastAsia="方正仿宋_GBK" w:hAnsi="宋体" w:hint="eastAsia"/>
          <w:sz w:val="24"/>
          <w:szCs w:val="24"/>
        </w:rPr>
        <w:t>完全实现建设采购目标</w:t>
      </w:r>
      <w:r w:rsidR="00B209B8" w:rsidRPr="004447FD">
        <w:rPr>
          <w:rFonts w:ascii="方正仿宋_GBK" w:eastAsia="方正仿宋_GBK" w:hAnsi="宋体" w:hint="eastAsia"/>
          <w:sz w:val="24"/>
          <w:szCs w:val="24"/>
        </w:rPr>
        <w:t>。</w:t>
      </w:r>
      <w:r w:rsidR="00854A27" w:rsidRPr="004447FD">
        <w:rPr>
          <w:rFonts w:ascii="方正小标宋_GBK" w:eastAsia="方正小标宋_GBK"/>
          <w:b/>
          <w:sz w:val="36"/>
          <w:szCs w:val="30"/>
        </w:rPr>
        <w:br w:type="page"/>
      </w:r>
    </w:p>
    <w:p w:rsidR="007B253F" w:rsidRPr="004447FD" w:rsidRDefault="00713998">
      <w:pPr>
        <w:pStyle w:val="23"/>
        <w:spacing w:before="0" w:after="0" w:line="360" w:lineRule="auto"/>
        <w:jc w:val="center"/>
        <w:rPr>
          <w:rFonts w:ascii="方正小标宋_GBK" w:eastAsia="方正小标宋_GBK"/>
          <w:b w:val="0"/>
          <w:sz w:val="36"/>
          <w:szCs w:val="30"/>
        </w:rPr>
      </w:pPr>
      <w:bookmarkStart w:id="59" w:name="_Toc161650659"/>
      <w:r w:rsidRPr="004447FD">
        <w:rPr>
          <w:rFonts w:ascii="方正小标宋_GBK" w:eastAsia="方正小标宋_GBK" w:hint="eastAsia"/>
          <w:b w:val="0"/>
          <w:sz w:val="36"/>
          <w:szCs w:val="30"/>
        </w:rPr>
        <w:lastRenderedPageBreak/>
        <w:t xml:space="preserve">第三篇  </w:t>
      </w:r>
      <w:bookmarkEnd w:id="43"/>
      <w:r w:rsidRPr="004447FD">
        <w:rPr>
          <w:rFonts w:ascii="方正小标宋_GBK" w:eastAsia="方正小标宋_GBK" w:hint="eastAsia"/>
          <w:b w:val="0"/>
          <w:sz w:val="36"/>
          <w:szCs w:val="30"/>
        </w:rPr>
        <w:t>谈判项目服务</w:t>
      </w:r>
      <w:bookmarkEnd w:id="53"/>
      <w:bookmarkEnd w:id="54"/>
      <w:bookmarkEnd w:id="55"/>
      <w:r w:rsidRPr="004447FD">
        <w:rPr>
          <w:rFonts w:ascii="方正小标宋_GBK" w:eastAsia="方正小标宋_GBK" w:hint="eastAsia"/>
          <w:b w:val="0"/>
          <w:sz w:val="36"/>
          <w:szCs w:val="30"/>
        </w:rPr>
        <w:t>需求</w:t>
      </w:r>
      <w:bookmarkEnd w:id="59"/>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60" w:name="_Toc12935"/>
      <w:bookmarkStart w:id="61" w:name="_Toc65660342"/>
      <w:bookmarkStart w:id="62" w:name="_Toc13555"/>
      <w:bookmarkStart w:id="63" w:name="_Toc161650660"/>
      <w:bookmarkStart w:id="64" w:name="_Toc342913389"/>
      <w:r w:rsidRPr="004447FD">
        <w:rPr>
          <w:rFonts w:ascii="方正仿宋_GBK" w:eastAsia="方正仿宋_GBK" w:hAnsi="宋体" w:hint="eastAsia"/>
          <w:sz w:val="24"/>
        </w:rPr>
        <w:t>一、交货时间、</w:t>
      </w:r>
      <w:r w:rsidR="00A86482" w:rsidRPr="004447FD">
        <w:rPr>
          <w:rFonts w:ascii="方正仿宋_GBK" w:eastAsia="方正仿宋_GBK" w:hAnsi="宋体" w:hint="eastAsia"/>
          <w:sz w:val="24"/>
        </w:rPr>
        <w:t>安装要求、安装</w:t>
      </w:r>
      <w:r w:rsidRPr="004447FD">
        <w:rPr>
          <w:rFonts w:ascii="方正仿宋_GBK" w:eastAsia="方正仿宋_GBK" w:hAnsi="宋体" w:hint="eastAsia"/>
          <w:sz w:val="24"/>
        </w:rPr>
        <w:t>地点及验收方式</w:t>
      </w:r>
      <w:bookmarkEnd w:id="60"/>
      <w:bookmarkEnd w:id="61"/>
      <w:bookmarkEnd w:id="62"/>
      <w:bookmarkEnd w:id="63"/>
    </w:p>
    <w:p w:rsidR="007B253F" w:rsidRPr="004447FD" w:rsidRDefault="00713998" w:rsidP="00E906EA">
      <w:pPr>
        <w:spacing w:line="400" w:lineRule="exact"/>
        <w:ind w:firstLineChars="200" w:firstLine="480"/>
        <w:rPr>
          <w:rFonts w:ascii="方正仿宋_GBK" w:eastAsia="方正仿宋_GBK" w:hAnsi="宋体"/>
          <w:sz w:val="24"/>
          <w:szCs w:val="24"/>
        </w:rPr>
      </w:pPr>
      <w:bookmarkStart w:id="65" w:name="_Hlk159501119"/>
      <w:r w:rsidRPr="004447FD">
        <w:rPr>
          <w:rFonts w:ascii="方正仿宋_GBK" w:eastAsia="方正仿宋_GBK" w:hAnsi="宋体" w:hint="eastAsia"/>
          <w:sz w:val="24"/>
          <w:szCs w:val="24"/>
        </w:rPr>
        <w:t>（一）交货</w:t>
      </w:r>
      <w:r w:rsidR="00414229" w:rsidRPr="004447FD">
        <w:rPr>
          <w:rFonts w:ascii="方正仿宋_GBK" w:eastAsia="方正仿宋_GBK" w:hAnsi="宋体" w:hint="eastAsia"/>
          <w:sz w:val="24"/>
          <w:szCs w:val="24"/>
        </w:rPr>
        <w:t>及供货时间、</w:t>
      </w:r>
      <w:r w:rsidR="00E906EA" w:rsidRPr="004447FD">
        <w:rPr>
          <w:rFonts w:ascii="方正仿宋_GBK" w:eastAsia="方正仿宋_GBK" w:hAnsi="宋体" w:hint="eastAsia"/>
          <w:sz w:val="24"/>
          <w:szCs w:val="24"/>
        </w:rPr>
        <w:t>安装调试</w:t>
      </w:r>
      <w:r w:rsidR="00414229" w:rsidRPr="004447FD">
        <w:rPr>
          <w:rFonts w:ascii="方正仿宋_GBK" w:eastAsia="方正仿宋_GBK" w:hAnsi="宋体" w:hint="eastAsia"/>
          <w:sz w:val="24"/>
          <w:szCs w:val="24"/>
        </w:rPr>
        <w:t>完成</w:t>
      </w:r>
      <w:r w:rsidRPr="004447FD">
        <w:rPr>
          <w:rFonts w:ascii="方正仿宋_GBK" w:eastAsia="方正仿宋_GBK" w:hAnsi="宋体" w:hint="eastAsia"/>
          <w:sz w:val="24"/>
          <w:szCs w:val="24"/>
        </w:rPr>
        <w:t>时间</w:t>
      </w:r>
    </w:p>
    <w:p w:rsidR="00A86482" w:rsidRPr="004447FD" w:rsidRDefault="00487E3C" w:rsidP="00487E3C">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合同签订后</w:t>
      </w:r>
      <w:r w:rsidR="00414229" w:rsidRPr="004447FD">
        <w:rPr>
          <w:rFonts w:ascii="方正仿宋_GBK" w:eastAsia="方正仿宋_GBK" w:hAnsi="宋体" w:hint="eastAsia"/>
          <w:sz w:val="24"/>
          <w:szCs w:val="24"/>
        </w:rPr>
        <w:t>，待采购</w:t>
      </w:r>
      <w:r w:rsidR="005B74B5" w:rsidRPr="004447FD">
        <w:rPr>
          <w:rFonts w:ascii="方正仿宋_GBK" w:eastAsia="方正仿宋_GBK" w:hAnsi="宋体" w:hint="eastAsia"/>
          <w:sz w:val="24"/>
          <w:szCs w:val="24"/>
        </w:rPr>
        <w:t>人下达供货通知后</w:t>
      </w:r>
      <w:r w:rsidR="005B74B5" w:rsidRPr="004447FD">
        <w:rPr>
          <w:rFonts w:ascii="方正仿宋_GBK" w:eastAsia="方正仿宋_GBK" w:hAnsi="宋体"/>
          <w:sz w:val="24"/>
          <w:szCs w:val="24"/>
        </w:rPr>
        <w:t>3</w:t>
      </w:r>
      <w:r w:rsidRPr="004447FD">
        <w:rPr>
          <w:rFonts w:ascii="方正仿宋_GBK" w:eastAsia="方正仿宋_GBK" w:hAnsi="宋体"/>
          <w:sz w:val="24"/>
          <w:szCs w:val="24"/>
        </w:rPr>
        <w:t>0</w:t>
      </w:r>
      <w:r w:rsidRPr="004447FD">
        <w:rPr>
          <w:rFonts w:ascii="方正仿宋_GBK" w:eastAsia="方正仿宋_GBK" w:hAnsi="宋体" w:hint="eastAsia"/>
          <w:sz w:val="24"/>
          <w:szCs w:val="24"/>
        </w:rPr>
        <w:t>个日历日</w:t>
      </w:r>
      <w:r w:rsidRPr="004447FD">
        <w:rPr>
          <w:rFonts w:ascii="方正仿宋_GBK" w:eastAsia="方正仿宋_GBK" w:hAnsi="宋体"/>
          <w:sz w:val="24"/>
          <w:szCs w:val="24"/>
        </w:rPr>
        <w:t>内完成交货</w:t>
      </w:r>
      <w:r w:rsidR="005B74B5" w:rsidRPr="004447FD">
        <w:rPr>
          <w:rFonts w:ascii="方正仿宋_GBK" w:eastAsia="方正仿宋_GBK" w:hAnsi="宋体" w:hint="eastAsia"/>
          <w:sz w:val="24"/>
          <w:szCs w:val="24"/>
        </w:rPr>
        <w:t>，交货后</w:t>
      </w:r>
      <w:r w:rsidR="008E45EB" w:rsidRPr="004447FD">
        <w:rPr>
          <w:rFonts w:ascii="方正仿宋_GBK" w:eastAsia="方正仿宋_GBK" w:hAnsi="宋体" w:hint="eastAsia"/>
          <w:sz w:val="24"/>
          <w:szCs w:val="24"/>
        </w:rPr>
        <w:t>5</w:t>
      </w:r>
      <w:r w:rsidR="005B74B5" w:rsidRPr="004447FD">
        <w:rPr>
          <w:rFonts w:ascii="方正仿宋_GBK" w:eastAsia="方正仿宋_GBK" w:hAnsi="宋体" w:hint="eastAsia"/>
          <w:sz w:val="24"/>
          <w:szCs w:val="24"/>
        </w:rPr>
        <w:t>内完成</w:t>
      </w:r>
      <w:r w:rsidRPr="004447FD">
        <w:rPr>
          <w:rFonts w:ascii="方正仿宋_GBK" w:eastAsia="方正仿宋_GBK" w:hAnsi="宋体" w:hint="eastAsia"/>
          <w:sz w:val="24"/>
          <w:szCs w:val="24"/>
        </w:rPr>
        <w:t>设备</w:t>
      </w:r>
      <w:r w:rsidR="005B74B5" w:rsidRPr="004447FD">
        <w:rPr>
          <w:rFonts w:ascii="方正仿宋_GBK" w:eastAsia="方正仿宋_GBK" w:hAnsi="宋体" w:hint="eastAsia"/>
          <w:sz w:val="24"/>
          <w:szCs w:val="24"/>
        </w:rPr>
        <w:t>安装</w:t>
      </w:r>
      <w:r w:rsidRPr="004447FD">
        <w:rPr>
          <w:rFonts w:ascii="方正仿宋_GBK" w:eastAsia="方正仿宋_GBK" w:hAnsi="宋体"/>
          <w:sz w:val="24"/>
          <w:szCs w:val="24"/>
        </w:rPr>
        <w:t>调试。</w:t>
      </w:r>
      <w:r w:rsidRPr="004447FD">
        <w:rPr>
          <w:rFonts w:ascii="方正仿宋_GBK" w:eastAsia="方正仿宋_GBK" w:hAnsi="宋体" w:hint="eastAsia"/>
          <w:sz w:val="24"/>
          <w:szCs w:val="24"/>
        </w:rPr>
        <w:t>其中家具、窗帘等的具体尺寸、颜色应根据具体使用场景与采购人商讨后确定。</w:t>
      </w:r>
    </w:p>
    <w:p w:rsidR="00A86482" w:rsidRPr="004447FD" w:rsidRDefault="00A86482" w:rsidP="00E906EA">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w:t>
      </w:r>
      <w:r w:rsidR="00414229" w:rsidRPr="004447FD">
        <w:rPr>
          <w:rFonts w:ascii="方正仿宋_GBK" w:eastAsia="方正仿宋_GBK" w:hAnsi="宋体" w:hint="eastAsia"/>
          <w:sz w:val="24"/>
          <w:szCs w:val="24"/>
        </w:rPr>
        <w:t>供货</w:t>
      </w:r>
      <w:r w:rsidRPr="004447FD">
        <w:rPr>
          <w:rFonts w:ascii="方正仿宋_GBK" w:eastAsia="方正仿宋_GBK" w:hAnsi="宋体" w:hint="eastAsia"/>
          <w:sz w:val="24"/>
          <w:szCs w:val="24"/>
        </w:rPr>
        <w:t>要求</w:t>
      </w:r>
    </w:p>
    <w:bookmarkEnd w:id="65"/>
    <w:p w:rsidR="007B253F" w:rsidRPr="004447FD" w:rsidRDefault="00713998" w:rsidP="0041422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交货地点</w:t>
      </w:r>
    </w:p>
    <w:p w:rsidR="00EE58E1" w:rsidRPr="004447FD" w:rsidRDefault="00713998" w:rsidP="00EE58E1">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交货地点：</w:t>
      </w:r>
      <w:r w:rsidR="00931E91" w:rsidRPr="004447FD">
        <w:rPr>
          <w:rFonts w:ascii="方正仿宋_GBK" w:eastAsia="方正仿宋_GBK" w:hAnsi="宋体" w:hint="eastAsia"/>
          <w:sz w:val="24"/>
          <w:szCs w:val="24"/>
        </w:rPr>
        <w:t>长江师范学院内采购人指定地点</w:t>
      </w:r>
      <w:r w:rsidRPr="004447FD">
        <w:rPr>
          <w:rFonts w:ascii="方正仿宋_GBK" w:eastAsia="方正仿宋_GBK" w:hAnsi="宋体" w:hint="eastAsia"/>
          <w:sz w:val="24"/>
          <w:szCs w:val="24"/>
        </w:rPr>
        <w:t>。</w:t>
      </w:r>
    </w:p>
    <w:p w:rsidR="007B253F" w:rsidRPr="004447FD" w:rsidRDefault="00713998" w:rsidP="00E906EA">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A86482" w:rsidRPr="004447FD">
        <w:rPr>
          <w:rFonts w:ascii="方正仿宋_GBK" w:eastAsia="方正仿宋_GBK" w:hAnsi="宋体" w:hint="eastAsia"/>
          <w:sz w:val="24"/>
          <w:szCs w:val="24"/>
        </w:rPr>
        <w:t>四</w:t>
      </w:r>
      <w:r w:rsidRPr="004447FD">
        <w:rPr>
          <w:rFonts w:ascii="方正仿宋_GBK" w:eastAsia="方正仿宋_GBK" w:hAnsi="宋体" w:hint="eastAsia"/>
          <w:sz w:val="24"/>
          <w:szCs w:val="24"/>
        </w:rPr>
        <w:t>）验收</w:t>
      </w:r>
      <w:r w:rsidR="00EB2367" w:rsidRPr="004447FD">
        <w:rPr>
          <w:rFonts w:ascii="方正仿宋_GBK" w:eastAsia="方正仿宋_GBK" w:hAnsi="宋体" w:hint="eastAsia"/>
          <w:sz w:val="24"/>
          <w:szCs w:val="24"/>
        </w:rPr>
        <w:t>要求、验收</w:t>
      </w:r>
      <w:r w:rsidRPr="004447FD">
        <w:rPr>
          <w:rFonts w:ascii="方正仿宋_GBK" w:eastAsia="方正仿宋_GBK" w:hAnsi="宋体" w:hint="eastAsia"/>
          <w:sz w:val="24"/>
          <w:szCs w:val="24"/>
        </w:rPr>
        <w:t>方式</w:t>
      </w:r>
    </w:p>
    <w:p w:rsidR="00EB2367" w:rsidRPr="004447FD" w:rsidRDefault="00EB2367" w:rsidP="00EB2367">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验收要求</w:t>
      </w:r>
      <w:r w:rsidR="005333E0" w:rsidRPr="004447FD">
        <w:rPr>
          <w:rFonts w:ascii="方正仿宋_GBK" w:eastAsia="方正仿宋_GBK" w:hAnsi="宋体" w:hint="eastAsia"/>
          <w:sz w:val="24"/>
          <w:szCs w:val="24"/>
        </w:rPr>
        <w:t>：</w:t>
      </w:r>
    </w:p>
    <w:p w:rsidR="00EB2367" w:rsidRPr="004447FD" w:rsidRDefault="00EB2367" w:rsidP="00EB2367">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本项目技术标准不得低于招标文件约定相关标准，招标文件技术要求未约定的，按照国家相关标准执行。</w:t>
      </w:r>
    </w:p>
    <w:p w:rsidR="00193A19" w:rsidRPr="004447FD" w:rsidRDefault="00EB2367" w:rsidP="00193A19">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验收方式</w:t>
      </w:r>
      <w:r w:rsidR="005333E0" w:rsidRPr="004447FD">
        <w:rPr>
          <w:rFonts w:ascii="方正仿宋_GBK" w:eastAsia="方正仿宋_GBK" w:hAnsi="宋体" w:hint="eastAsia"/>
          <w:sz w:val="24"/>
          <w:szCs w:val="24"/>
        </w:rPr>
        <w:t>：</w:t>
      </w:r>
    </w:p>
    <w:p w:rsidR="00193A19" w:rsidRPr="004447FD" w:rsidRDefault="00193A19" w:rsidP="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1.货物到达现场后，</w:t>
      </w:r>
      <w:r w:rsidR="006A4927"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应在使用单位人员在场情况下当面开箱，共同清点、检查外观，</w:t>
      </w:r>
      <w:proofErr w:type="gramStart"/>
      <w:r w:rsidRPr="004447FD">
        <w:rPr>
          <w:rFonts w:ascii="方正仿宋_GBK" w:eastAsia="方正仿宋_GBK" w:hAnsi="宋体" w:hint="eastAsia"/>
          <w:sz w:val="24"/>
          <w:szCs w:val="24"/>
        </w:rPr>
        <w:t>作出</w:t>
      </w:r>
      <w:proofErr w:type="gramEnd"/>
      <w:r w:rsidRPr="004447FD">
        <w:rPr>
          <w:rFonts w:ascii="方正仿宋_GBK" w:eastAsia="方正仿宋_GBK" w:hAnsi="宋体" w:hint="eastAsia"/>
          <w:sz w:val="24"/>
          <w:szCs w:val="24"/>
        </w:rPr>
        <w:t>开箱记录，双方签字确认。</w:t>
      </w:r>
    </w:p>
    <w:p w:rsidR="00193A19" w:rsidRPr="004447FD" w:rsidRDefault="00193A19" w:rsidP="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w:t>
      </w:r>
      <w:r w:rsidR="006A4927"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应保证货物到达采购人所在地完好无损，如有缺漏、损坏，由投标人负责调换、补齐或赔偿。</w:t>
      </w:r>
    </w:p>
    <w:p w:rsidR="007B253F" w:rsidRPr="004447FD" w:rsidRDefault="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sz w:val="24"/>
          <w:szCs w:val="24"/>
        </w:rPr>
        <w:t>3</w:t>
      </w:r>
      <w:r w:rsidR="00713998" w:rsidRPr="004447FD">
        <w:rPr>
          <w:rFonts w:ascii="方正仿宋_GBK" w:eastAsia="方正仿宋_GBK" w:hAnsi="宋体" w:hint="eastAsia"/>
          <w:sz w:val="24"/>
          <w:szCs w:val="24"/>
        </w:rPr>
        <w:t>.</w:t>
      </w:r>
      <w:r w:rsidR="006A4927" w:rsidRPr="004447FD">
        <w:rPr>
          <w:rFonts w:ascii="方正仿宋_GBK" w:eastAsia="方正仿宋_GBK" w:hAnsi="宋体" w:hint="eastAsia"/>
          <w:sz w:val="24"/>
          <w:szCs w:val="24"/>
        </w:rPr>
        <w:t>成交供应商</w:t>
      </w:r>
      <w:r w:rsidR="00713998" w:rsidRPr="004447FD">
        <w:rPr>
          <w:rFonts w:ascii="方正仿宋_GBK" w:eastAsia="方正仿宋_GBK" w:hAnsi="宋体" w:hint="eastAsia"/>
          <w:sz w:val="24"/>
          <w:szCs w:val="24"/>
        </w:rPr>
        <w:t>应提供完备的技术资料、装箱单和合格证等，并派遣专业技术人员进行现场安装调试。验收合格条件如下：</w:t>
      </w:r>
    </w:p>
    <w:p w:rsidR="007B253F" w:rsidRPr="004447FD" w:rsidRDefault="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sz w:val="24"/>
          <w:szCs w:val="24"/>
        </w:rPr>
        <w:t>3</w:t>
      </w:r>
      <w:r w:rsidR="00713998" w:rsidRPr="004447FD">
        <w:rPr>
          <w:rFonts w:ascii="方正仿宋_GBK" w:eastAsia="方正仿宋_GBK" w:hAnsi="宋体" w:hint="eastAsia"/>
          <w:sz w:val="24"/>
          <w:szCs w:val="24"/>
        </w:rPr>
        <w:t>.1设备品种、规格、数量、技术参数以及商品品牌、制造商等与采购合同一致，性能指标达到规定的标准。</w:t>
      </w:r>
    </w:p>
    <w:p w:rsidR="007B253F" w:rsidRPr="004447FD" w:rsidRDefault="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sz w:val="24"/>
          <w:szCs w:val="24"/>
        </w:rPr>
        <w:t>3</w:t>
      </w:r>
      <w:r w:rsidR="00713998" w:rsidRPr="004447FD">
        <w:rPr>
          <w:rFonts w:ascii="方正仿宋_GBK" w:eastAsia="方正仿宋_GBK" w:hAnsi="宋体" w:hint="eastAsia"/>
          <w:sz w:val="24"/>
          <w:szCs w:val="24"/>
        </w:rPr>
        <w:t>.2货物技术资料、装箱单、合格证等资料齐全。</w:t>
      </w:r>
    </w:p>
    <w:p w:rsidR="007B253F" w:rsidRPr="004447FD" w:rsidRDefault="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sz w:val="24"/>
          <w:szCs w:val="24"/>
        </w:rPr>
        <w:t>3</w:t>
      </w:r>
      <w:r w:rsidR="00713998" w:rsidRPr="004447FD">
        <w:rPr>
          <w:rFonts w:ascii="方正仿宋_GBK" w:eastAsia="方正仿宋_GBK" w:hAnsi="宋体" w:hint="eastAsia"/>
          <w:sz w:val="24"/>
          <w:szCs w:val="24"/>
        </w:rPr>
        <w:t>.3在规定时间内完成交货并验收，并经采购人确认。</w:t>
      </w:r>
    </w:p>
    <w:p w:rsidR="007B253F" w:rsidRPr="004447FD" w:rsidRDefault="00193A19">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sz w:val="24"/>
          <w:szCs w:val="24"/>
        </w:rPr>
        <w:t>4</w:t>
      </w:r>
      <w:r w:rsidR="00713998" w:rsidRPr="004447FD">
        <w:rPr>
          <w:rFonts w:ascii="方正仿宋_GBK" w:eastAsia="方正仿宋_GBK" w:hAnsi="宋体" w:hint="eastAsia"/>
          <w:sz w:val="24"/>
          <w:szCs w:val="24"/>
        </w:rPr>
        <w:t>.</w:t>
      </w:r>
      <w:r w:rsidR="006A4927" w:rsidRPr="004447FD">
        <w:rPr>
          <w:rFonts w:ascii="方正仿宋_GBK" w:eastAsia="方正仿宋_GBK" w:hAnsi="宋体" w:hint="eastAsia"/>
          <w:sz w:val="24"/>
          <w:szCs w:val="24"/>
        </w:rPr>
        <w:t>成交供应商</w:t>
      </w:r>
      <w:r w:rsidR="00713998" w:rsidRPr="004447FD">
        <w:rPr>
          <w:rFonts w:ascii="方正仿宋_GBK" w:eastAsia="方正仿宋_GBK" w:hAnsi="宋体" w:hint="eastAsia"/>
          <w:sz w:val="24"/>
          <w:szCs w:val="24"/>
        </w:rPr>
        <w:t>提供的货物未达到竞争性谈判规定要求，且对采购人造成损失的，</w:t>
      </w:r>
      <w:proofErr w:type="gramStart"/>
      <w:r w:rsidR="00713998" w:rsidRPr="004447FD">
        <w:rPr>
          <w:rFonts w:ascii="方正仿宋_GBK" w:eastAsia="方正仿宋_GBK" w:hAnsi="宋体" w:hint="eastAsia"/>
          <w:sz w:val="24"/>
          <w:szCs w:val="24"/>
        </w:rPr>
        <w:t>由</w:t>
      </w:r>
      <w:r w:rsidR="006A4927" w:rsidRPr="004447FD">
        <w:rPr>
          <w:rFonts w:ascii="方正仿宋_GBK" w:eastAsia="方正仿宋_GBK" w:hAnsi="宋体" w:hint="eastAsia"/>
          <w:sz w:val="24"/>
          <w:szCs w:val="24"/>
        </w:rPr>
        <w:t>成交</w:t>
      </w:r>
      <w:proofErr w:type="gramEnd"/>
      <w:r w:rsidR="006A4927" w:rsidRPr="004447FD">
        <w:rPr>
          <w:rFonts w:ascii="方正仿宋_GBK" w:eastAsia="方正仿宋_GBK" w:hAnsi="宋体" w:hint="eastAsia"/>
          <w:sz w:val="24"/>
          <w:szCs w:val="24"/>
        </w:rPr>
        <w:t>供应商</w:t>
      </w:r>
      <w:r w:rsidR="00713998" w:rsidRPr="004447FD">
        <w:rPr>
          <w:rFonts w:ascii="方正仿宋_GBK" w:eastAsia="方正仿宋_GBK" w:hAnsi="宋体" w:hint="eastAsia"/>
          <w:sz w:val="24"/>
          <w:szCs w:val="24"/>
        </w:rPr>
        <w:t>承担一切责任，并赔偿所造成的损失。</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5.大型或者复杂的采购产品项目，采购人可邀请国家认可的质量检测机构参加验收工作。</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6.采购人需要制造商对</w:t>
      </w:r>
      <w:r w:rsidR="006A4927"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交付的产品（包括质量、技术参数等）进行确认的，制造商应予以配合，并出具书面意见。</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7.产品包装材料归采购人所有</w:t>
      </w:r>
      <w:r w:rsidR="00F54AB0" w:rsidRPr="004447FD">
        <w:rPr>
          <w:rFonts w:ascii="方正仿宋_GBK" w:eastAsia="方正仿宋_GBK" w:hAnsi="宋体" w:hint="eastAsia"/>
          <w:sz w:val="24"/>
          <w:szCs w:val="24"/>
        </w:rPr>
        <w:t>（如果采购人需要）</w:t>
      </w:r>
      <w:r w:rsidRPr="004447FD">
        <w:rPr>
          <w:rFonts w:ascii="方正仿宋_GBK" w:eastAsia="方正仿宋_GBK" w:hAnsi="宋体" w:hint="eastAsia"/>
          <w:sz w:val="24"/>
          <w:szCs w:val="24"/>
        </w:rPr>
        <w:t>。</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66" w:name="_Toc65660343"/>
      <w:bookmarkStart w:id="67" w:name="_Toc24110"/>
      <w:bookmarkStart w:id="68" w:name="_Toc1838"/>
      <w:bookmarkStart w:id="69" w:name="_Toc161650661"/>
      <w:r w:rsidRPr="004447FD">
        <w:rPr>
          <w:rFonts w:ascii="方正仿宋_GBK" w:eastAsia="方正仿宋_GBK" w:hAnsi="宋体" w:hint="eastAsia"/>
          <w:sz w:val="24"/>
        </w:rPr>
        <w:t>二、质量保证及售后服务</w:t>
      </w:r>
      <w:bookmarkEnd w:id="66"/>
      <w:bookmarkEnd w:id="67"/>
      <w:bookmarkEnd w:id="68"/>
      <w:bookmarkEnd w:id="69"/>
    </w:p>
    <w:p w:rsidR="00C63F54" w:rsidRPr="004447FD" w:rsidRDefault="00713998" w:rsidP="001321B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（一）产品质量保证期：</w:t>
      </w:r>
      <w:r w:rsidR="006A4927" w:rsidRPr="004447FD">
        <w:rPr>
          <w:rFonts w:ascii="方正仿宋_GBK" w:eastAsia="方正仿宋_GBK" w:hAnsi="宋体" w:hint="eastAsia"/>
          <w:sz w:val="24"/>
          <w:szCs w:val="24"/>
        </w:rPr>
        <w:t>自安装调试经验收合格之日起计算，免费质保</w:t>
      </w:r>
      <w:r w:rsidR="006A4927" w:rsidRPr="004447FD">
        <w:rPr>
          <w:rFonts w:ascii="方正仿宋_GBK" w:eastAsia="方正仿宋_GBK" w:hAnsi="宋体"/>
          <w:sz w:val="24"/>
          <w:szCs w:val="24"/>
        </w:rPr>
        <w:t>2年。</w:t>
      </w:r>
      <w:r w:rsidR="006A4927" w:rsidRPr="004447FD">
        <w:rPr>
          <w:rFonts w:ascii="方正仿宋_GBK" w:eastAsia="方正仿宋_GBK" w:hAnsi="宋体" w:hint="eastAsia"/>
          <w:sz w:val="24"/>
          <w:szCs w:val="24"/>
        </w:rPr>
        <w:t>在质保期内如产品出现质量问题，应予以更换，如不能更换，全额退回货款给</w:t>
      </w:r>
      <w:r w:rsidR="0075553F" w:rsidRPr="004447FD">
        <w:rPr>
          <w:rFonts w:ascii="方正仿宋_GBK" w:eastAsia="方正仿宋_GBK" w:hAnsi="宋体" w:hint="eastAsia"/>
          <w:sz w:val="24"/>
          <w:szCs w:val="24"/>
        </w:rPr>
        <w:t>采购人</w:t>
      </w:r>
      <w:r w:rsidR="006A4927" w:rsidRPr="004447FD">
        <w:rPr>
          <w:rFonts w:ascii="方正仿宋_GBK" w:eastAsia="方正仿宋_GBK" w:hAnsi="宋体" w:hint="eastAsia"/>
          <w:sz w:val="24"/>
          <w:szCs w:val="24"/>
        </w:rPr>
        <w:t>。</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（二）售后服务内容</w:t>
      </w:r>
    </w:p>
    <w:p w:rsidR="007B253F" w:rsidRPr="004447FD" w:rsidRDefault="006A4927">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sz w:val="24"/>
          <w:szCs w:val="24"/>
        </w:rPr>
        <w:lastRenderedPageBreak/>
        <w:t>质保期内，</w:t>
      </w:r>
      <w:r w:rsidRPr="004447FD">
        <w:rPr>
          <w:rFonts w:ascii="方正仿宋_GBK" w:eastAsia="方正仿宋_GBK" w:hAnsi="宋体" w:hint="eastAsia"/>
          <w:sz w:val="24"/>
          <w:szCs w:val="24"/>
        </w:rPr>
        <w:t>成交供应商</w:t>
      </w:r>
      <w:r w:rsidRPr="004447FD">
        <w:rPr>
          <w:rFonts w:ascii="方正仿宋_GBK" w:eastAsia="方正仿宋_GBK" w:hAnsi="宋体"/>
          <w:sz w:val="24"/>
          <w:szCs w:val="24"/>
        </w:rPr>
        <w:t>须</w:t>
      </w:r>
      <w:r w:rsidRPr="004447FD">
        <w:rPr>
          <w:rFonts w:ascii="方正仿宋_GBK" w:eastAsia="方正仿宋_GBK" w:hAnsi="宋体" w:hint="eastAsia"/>
          <w:sz w:val="24"/>
          <w:szCs w:val="24"/>
        </w:rPr>
        <w:t>免费</w:t>
      </w:r>
      <w:r w:rsidRPr="004447FD">
        <w:rPr>
          <w:rFonts w:ascii="方正仿宋_GBK" w:eastAsia="方正仿宋_GBK" w:hAnsi="宋体"/>
          <w:sz w:val="24"/>
          <w:szCs w:val="24"/>
        </w:rPr>
        <w:t>提供</w:t>
      </w:r>
      <w:r w:rsidRPr="004447FD">
        <w:rPr>
          <w:rFonts w:ascii="方正仿宋_GBK" w:eastAsia="方正仿宋_GBK" w:hAnsi="宋体" w:hint="eastAsia"/>
          <w:sz w:val="24"/>
          <w:szCs w:val="24"/>
        </w:rPr>
        <w:t>产品维修、电子产品的定期检查和保养，指导采购人产品使用等</w:t>
      </w:r>
      <w:r w:rsidRPr="004447FD">
        <w:rPr>
          <w:rFonts w:ascii="方正仿宋_GBK" w:eastAsia="方正仿宋_GBK" w:hAnsi="宋体"/>
          <w:sz w:val="24"/>
          <w:szCs w:val="24"/>
        </w:rPr>
        <w:t>。</w:t>
      </w:r>
      <w:r w:rsidR="008A4251" w:rsidRPr="004447FD">
        <w:rPr>
          <w:rFonts w:ascii="方正仿宋_GBK" w:eastAsia="方正仿宋_GBK" w:hAnsi="宋体" w:hint="eastAsia"/>
          <w:sz w:val="24"/>
          <w:szCs w:val="24"/>
        </w:rPr>
        <w:t>成交供应商</w:t>
      </w:r>
      <w:r w:rsidR="00713998" w:rsidRPr="004447FD">
        <w:rPr>
          <w:rFonts w:ascii="方正仿宋_GBK" w:eastAsia="方正仿宋_GBK" w:hAnsi="宋体" w:hint="eastAsia"/>
          <w:sz w:val="24"/>
          <w:szCs w:val="24"/>
        </w:rPr>
        <w:t>在质量保证期内应当为采购人提供以下技术支持服务：</w:t>
      </w:r>
    </w:p>
    <w:p w:rsidR="007B253F" w:rsidRPr="004447FD" w:rsidRDefault="00713998" w:rsidP="00931E91">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1.质量保证期内服务要求</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1.1电话咨询</w:t>
      </w:r>
    </w:p>
    <w:p w:rsidR="006A4927" w:rsidRPr="004447FD" w:rsidRDefault="00713998" w:rsidP="006A4927">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成交供应商应当为用户提供技术援助电话，解答用户在使用中遇到的问题，及时为用户提出解决问题的建议</w:t>
      </w:r>
      <w:r w:rsidR="006A4927" w:rsidRPr="004447FD">
        <w:rPr>
          <w:rFonts w:ascii="方正仿宋_GBK" w:eastAsia="方正仿宋_GBK" w:hAnsi="宋体" w:hint="eastAsia"/>
          <w:sz w:val="24"/>
          <w:szCs w:val="24"/>
        </w:rPr>
        <w:t>和操作方法</w:t>
      </w:r>
      <w:r w:rsidRPr="004447FD">
        <w:rPr>
          <w:rFonts w:ascii="方正仿宋_GBK" w:eastAsia="方正仿宋_GBK" w:hAnsi="宋体" w:hint="eastAsia"/>
          <w:sz w:val="24"/>
          <w:szCs w:val="24"/>
        </w:rPr>
        <w:t>。</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1.2现场响应</w:t>
      </w:r>
    </w:p>
    <w:p w:rsidR="007B253F" w:rsidRPr="004447FD" w:rsidRDefault="00931E91">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质保期内如发生任何质量问题或使用问题，</w:t>
      </w:r>
      <w:r w:rsidR="00713998" w:rsidRPr="004447FD">
        <w:rPr>
          <w:rFonts w:ascii="方正仿宋_GBK" w:eastAsia="方正仿宋_GBK" w:hAnsi="宋体" w:hint="eastAsia"/>
          <w:sz w:val="24"/>
          <w:szCs w:val="24"/>
        </w:rPr>
        <w:t>电话咨询不能解决的，</w:t>
      </w:r>
      <w:r w:rsidR="008A4251"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需在接到通知后的</w:t>
      </w:r>
      <w:r w:rsidR="007F0DE2" w:rsidRPr="004447FD">
        <w:rPr>
          <w:rFonts w:ascii="方正仿宋_GBK" w:eastAsia="方正仿宋_GBK" w:hAnsi="宋体"/>
          <w:sz w:val="24"/>
          <w:szCs w:val="24"/>
        </w:rPr>
        <w:t>3</w:t>
      </w:r>
      <w:r w:rsidR="006A4927" w:rsidRPr="004447FD">
        <w:rPr>
          <w:rFonts w:ascii="方正仿宋_GBK" w:eastAsia="方正仿宋_GBK" w:hAnsi="宋体"/>
          <w:sz w:val="24"/>
          <w:szCs w:val="24"/>
        </w:rPr>
        <w:t>0分钟内</w:t>
      </w:r>
      <w:r w:rsidRPr="004447FD">
        <w:rPr>
          <w:rFonts w:ascii="方正仿宋_GBK" w:eastAsia="方正仿宋_GBK" w:hAnsi="宋体" w:hint="eastAsia"/>
          <w:sz w:val="24"/>
          <w:szCs w:val="24"/>
        </w:rPr>
        <w:t>作出响应，</w:t>
      </w:r>
      <w:r w:rsidR="006A4927" w:rsidRPr="004447FD">
        <w:rPr>
          <w:rFonts w:ascii="方正仿宋_GBK" w:eastAsia="方正仿宋_GBK" w:hAnsi="宋体"/>
          <w:sz w:val="24"/>
          <w:szCs w:val="24"/>
        </w:rPr>
        <w:t>并在</w:t>
      </w:r>
      <w:r w:rsidR="005C030A">
        <w:rPr>
          <w:rFonts w:ascii="方正仿宋_GBK" w:eastAsia="方正仿宋_GBK" w:hAnsi="宋体" w:hint="eastAsia"/>
          <w:sz w:val="24"/>
          <w:szCs w:val="24"/>
        </w:rPr>
        <w:t>3</w:t>
      </w:r>
      <w:r w:rsidR="006A4927" w:rsidRPr="004447FD">
        <w:rPr>
          <w:rFonts w:ascii="方正仿宋_GBK" w:eastAsia="方正仿宋_GBK" w:hAnsi="宋体"/>
          <w:sz w:val="24"/>
          <w:szCs w:val="24"/>
        </w:rPr>
        <w:t>小时内派出专业技术人员到场处理。</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1.3技术升级</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质保期内，如果成交供应商的产品技术升级，成交供应商应及时通知采购人，如采购人有相应要求，成交供应商应对采购人</w:t>
      </w:r>
      <w:r w:rsidR="006A4927" w:rsidRPr="004447FD">
        <w:rPr>
          <w:rFonts w:ascii="方正仿宋_GBK" w:eastAsia="方正仿宋_GBK" w:hAnsi="宋体"/>
          <w:sz w:val="24"/>
          <w:szCs w:val="24"/>
        </w:rPr>
        <w:t>提供免费升级（新增重大模块化任务除外）和免费上门技术支持服务。</w:t>
      </w:r>
      <w:r w:rsidRPr="004447FD">
        <w:rPr>
          <w:rFonts w:ascii="方正仿宋_GBK" w:eastAsia="方正仿宋_GBK" w:hAnsi="宋体" w:hint="eastAsia"/>
          <w:sz w:val="24"/>
          <w:szCs w:val="24"/>
        </w:rPr>
        <w:t>。</w:t>
      </w:r>
    </w:p>
    <w:p w:rsidR="007B253F" w:rsidRPr="004447FD" w:rsidRDefault="00713998" w:rsidP="00931E91">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2.质保期外服务要求</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2.1质量保证期过后，成交供应商应同样提供免费电话咨询服务，并应承诺提供产品上门维护服务。</w:t>
      </w:r>
    </w:p>
    <w:p w:rsidR="00F72D35" w:rsidRPr="004447FD" w:rsidRDefault="00F72D35" w:rsidP="00F72D35">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w:t>
      </w:r>
      <w:r w:rsidRPr="004447FD">
        <w:rPr>
          <w:rFonts w:ascii="方正仿宋_GBK" w:eastAsia="方正仿宋_GBK" w:hAnsi="宋体"/>
          <w:sz w:val="24"/>
          <w:szCs w:val="24"/>
        </w:rPr>
        <w:t>2现场响应：遇到重大技术问题，乙方将及时组织有关技术专家进行会诊，提供专业的上门服务；服务人员将在3小时内到达产品使用现场，采取相应措施进行处理，以确保甲方资源库的正常运行。</w:t>
      </w:r>
    </w:p>
    <w:p w:rsidR="00F72D35" w:rsidRPr="004447FD" w:rsidRDefault="00713998" w:rsidP="00F72D35">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w:t>
      </w:r>
      <w:r w:rsidR="00F72D35" w:rsidRPr="004447FD">
        <w:rPr>
          <w:rFonts w:ascii="方正仿宋_GBK" w:eastAsia="方正仿宋_GBK" w:hAnsi="宋体"/>
          <w:sz w:val="24"/>
          <w:szCs w:val="24"/>
        </w:rPr>
        <w:t>3</w:t>
      </w:r>
      <w:r w:rsidRPr="004447FD">
        <w:rPr>
          <w:rFonts w:ascii="方正仿宋_GBK" w:eastAsia="方正仿宋_GBK" w:hAnsi="宋体" w:hint="eastAsia"/>
          <w:sz w:val="24"/>
          <w:szCs w:val="24"/>
        </w:rPr>
        <w:t>质量保证期过后，</w:t>
      </w:r>
      <w:r w:rsidR="00F72D35" w:rsidRPr="004447FD">
        <w:rPr>
          <w:rFonts w:ascii="方正仿宋_GBK" w:eastAsia="方正仿宋_GBK" w:hAnsi="宋体" w:hint="eastAsia"/>
          <w:sz w:val="24"/>
          <w:szCs w:val="24"/>
        </w:rPr>
        <w:t>成交供应商应为采购人提供</w:t>
      </w:r>
      <w:r w:rsidR="00F72D35" w:rsidRPr="004447FD">
        <w:rPr>
          <w:rFonts w:ascii="方正仿宋_GBK" w:eastAsia="方正仿宋_GBK" w:hAnsi="宋体"/>
          <w:sz w:val="24"/>
          <w:szCs w:val="24"/>
        </w:rPr>
        <w:t>免费技术咨询服务</w:t>
      </w:r>
      <w:r w:rsidR="00F72D35" w:rsidRPr="004447FD">
        <w:rPr>
          <w:rFonts w:ascii="方正仿宋_GBK" w:eastAsia="方正仿宋_GBK" w:hAnsi="宋体" w:hint="eastAsia"/>
          <w:sz w:val="24"/>
          <w:szCs w:val="24"/>
        </w:rPr>
        <w:t>，</w:t>
      </w:r>
      <w:r w:rsidRPr="004447FD">
        <w:rPr>
          <w:rFonts w:ascii="方正仿宋_GBK" w:eastAsia="方正仿宋_GBK" w:hAnsi="宋体" w:hint="eastAsia"/>
          <w:sz w:val="24"/>
          <w:szCs w:val="24"/>
        </w:rPr>
        <w:t>采购人需要继续由</w:t>
      </w:r>
      <w:proofErr w:type="gramStart"/>
      <w:r w:rsidRPr="004447FD">
        <w:rPr>
          <w:rFonts w:ascii="方正仿宋_GBK" w:eastAsia="方正仿宋_GBK" w:hAnsi="宋体" w:hint="eastAsia"/>
          <w:sz w:val="24"/>
          <w:szCs w:val="24"/>
        </w:rPr>
        <w:t>原成交</w:t>
      </w:r>
      <w:proofErr w:type="gramEnd"/>
      <w:r w:rsidRPr="004447FD">
        <w:rPr>
          <w:rFonts w:ascii="方正仿宋_GBK" w:eastAsia="方正仿宋_GBK" w:hAnsi="宋体" w:hint="eastAsia"/>
          <w:sz w:val="24"/>
          <w:szCs w:val="24"/>
        </w:rPr>
        <w:t>供应商提供售后服务的，成交供应商应以优惠价格提供售后服务</w:t>
      </w:r>
      <w:r w:rsidR="00F72D35" w:rsidRPr="004447FD">
        <w:rPr>
          <w:rFonts w:ascii="方正仿宋_GBK" w:eastAsia="方正仿宋_GBK" w:hAnsi="宋体" w:hint="eastAsia"/>
          <w:sz w:val="24"/>
          <w:szCs w:val="24"/>
        </w:rPr>
        <w:t>，并向采购人提供有偿的技术升级。</w:t>
      </w:r>
    </w:p>
    <w:p w:rsidR="007B253F" w:rsidRPr="004447FD" w:rsidRDefault="00713998" w:rsidP="00931E91">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（三）备品备件及易损件</w:t>
      </w:r>
    </w:p>
    <w:p w:rsidR="00F8399B" w:rsidRPr="004447FD" w:rsidRDefault="00F72D35">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成交</w:t>
      </w:r>
      <w:r w:rsidR="00713998" w:rsidRPr="004447FD">
        <w:rPr>
          <w:rFonts w:ascii="方正仿宋_GBK" w:eastAsia="方正仿宋_GBK" w:hAnsi="宋体" w:hint="eastAsia"/>
          <w:sz w:val="24"/>
          <w:szCs w:val="24"/>
        </w:rPr>
        <w:t>供应商售后服务中，维修使用的备品备件及易损件应为原厂配件，未经采购人同意不得使用非原厂配件。</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70" w:name="_Toc122"/>
      <w:bookmarkStart w:id="71" w:name="_Toc12184"/>
      <w:bookmarkStart w:id="72" w:name="_Toc65660344"/>
      <w:bookmarkStart w:id="73" w:name="_Toc161650662"/>
      <w:r w:rsidRPr="004447FD">
        <w:rPr>
          <w:rFonts w:ascii="方正仿宋_GBK" w:eastAsia="方正仿宋_GBK" w:hAnsi="宋体" w:hint="eastAsia"/>
          <w:sz w:val="24"/>
        </w:rPr>
        <w:t>三、报价要求</w:t>
      </w:r>
      <w:bookmarkEnd w:id="70"/>
      <w:bookmarkEnd w:id="71"/>
      <w:bookmarkEnd w:id="72"/>
      <w:bookmarkEnd w:id="73"/>
    </w:p>
    <w:p w:rsidR="00A86482" w:rsidRPr="004447FD" w:rsidRDefault="00A86482" w:rsidP="00F7259D">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本项目报价包含成交供应商</w:t>
      </w:r>
      <w:r w:rsidR="00AC083F" w:rsidRPr="004447FD">
        <w:rPr>
          <w:rFonts w:ascii="方正仿宋_GBK" w:eastAsia="方正仿宋_GBK" w:hAnsi="宋体" w:hint="eastAsia"/>
          <w:sz w:val="24"/>
          <w:szCs w:val="24"/>
        </w:rPr>
        <w:t>提供</w:t>
      </w:r>
      <w:r w:rsidRPr="004447FD">
        <w:rPr>
          <w:rFonts w:ascii="方正仿宋_GBK" w:eastAsia="方正仿宋_GBK" w:hAnsi="宋体" w:hint="eastAsia"/>
          <w:sz w:val="24"/>
          <w:szCs w:val="24"/>
        </w:rPr>
        <w:t>的</w:t>
      </w:r>
      <w:r w:rsidR="005333E0" w:rsidRPr="004447FD">
        <w:rPr>
          <w:rFonts w:ascii="方正仿宋_GBK" w:eastAsia="方正仿宋_GBK" w:hAnsi="宋体" w:hint="eastAsia"/>
          <w:sz w:val="24"/>
          <w:szCs w:val="24"/>
        </w:rPr>
        <w:t>商品</w:t>
      </w:r>
      <w:r w:rsidR="00AC083F" w:rsidRPr="004447FD">
        <w:rPr>
          <w:rFonts w:ascii="方正仿宋_GBK" w:eastAsia="方正仿宋_GBK" w:hAnsi="宋体" w:hint="eastAsia"/>
          <w:sz w:val="24"/>
          <w:szCs w:val="24"/>
        </w:rPr>
        <w:t>生产、制作及安装费、</w:t>
      </w:r>
      <w:r w:rsidRPr="004447FD">
        <w:rPr>
          <w:rFonts w:ascii="方正仿宋_GBK" w:eastAsia="方正仿宋_GBK" w:hAnsi="宋体" w:hint="eastAsia"/>
          <w:sz w:val="24"/>
          <w:szCs w:val="24"/>
        </w:rPr>
        <w:t>辅材费、运输费、装卸费、检验</w:t>
      </w:r>
      <w:r w:rsidR="00F54AB0" w:rsidRPr="004447FD">
        <w:rPr>
          <w:rFonts w:ascii="方正仿宋_GBK" w:eastAsia="方正仿宋_GBK" w:hAnsi="宋体" w:hint="eastAsia"/>
          <w:sz w:val="24"/>
          <w:szCs w:val="24"/>
        </w:rPr>
        <w:t>检测</w:t>
      </w:r>
      <w:r w:rsidRPr="004447FD">
        <w:rPr>
          <w:rFonts w:ascii="方正仿宋_GBK" w:eastAsia="方正仿宋_GBK" w:hAnsi="宋体" w:hint="eastAsia"/>
          <w:sz w:val="24"/>
          <w:szCs w:val="24"/>
        </w:rPr>
        <w:t>费、安全保险费、安全措施费、税费、应急施工费、电</w:t>
      </w:r>
      <w:r w:rsidR="00AC083F" w:rsidRPr="004447FD">
        <w:rPr>
          <w:rFonts w:ascii="方正仿宋_GBK" w:eastAsia="方正仿宋_GBK" w:hAnsi="宋体" w:hint="eastAsia"/>
          <w:sz w:val="24"/>
          <w:szCs w:val="24"/>
        </w:rPr>
        <w:t>路安装</w:t>
      </w:r>
      <w:r w:rsidR="00F7259D" w:rsidRPr="004447FD">
        <w:rPr>
          <w:rFonts w:ascii="方正仿宋_GBK" w:eastAsia="方正仿宋_GBK" w:hAnsi="宋体" w:hint="eastAsia"/>
          <w:sz w:val="24"/>
          <w:szCs w:val="24"/>
        </w:rPr>
        <w:t>（铺设）</w:t>
      </w:r>
      <w:r w:rsidRPr="004447FD">
        <w:rPr>
          <w:rFonts w:ascii="方正仿宋_GBK" w:eastAsia="方正仿宋_GBK" w:hAnsi="宋体" w:hint="eastAsia"/>
          <w:sz w:val="24"/>
          <w:szCs w:val="24"/>
        </w:rPr>
        <w:t>费等完成本项目所需的所有费用，因</w:t>
      </w:r>
      <w:r w:rsidR="00F7259D" w:rsidRPr="004447FD">
        <w:rPr>
          <w:rFonts w:ascii="方正仿宋_GBK" w:eastAsia="方正仿宋_GBK" w:hAnsi="宋体" w:hint="eastAsia"/>
          <w:sz w:val="24"/>
          <w:szCs w:val="24"/>
        </w:rPr>
        <w:t>成交供应商</w:t>
      </w:r>
      <w:r w:rsidRPr="004447FD">
        <w:rPr>
          <w:rFonts w:ascii="方正仿宋_GBK" w:eastAsia="方正仿宋_GBK" w:hAnsi="宋体" w:hint="eastAsia"/>
          <w:sz w:val="24"/>
          <w:szCs w:val="24"/>
        </w:rPr>
        <w:t>自身原因造成漏报、少报皆由其自行承担责任，采购人不再补偿。</w:t>
      </w:r>
    </w:p>
    <w:p w:rsidR="00404EBA" w:rsidRPr="004447FD" w:rsidRDefault="002D5F17" w:rsidP="00C86299">
      <w:pPr>
        <w:pStyle w:val="23"/>
        <w:snapToGrid w:val="0"/>
        <w:spacing w:before="0" w:after="0" w:line="400" w:lineRule="exact"/>
        <w:ind w:firstLineChars="200" w:firstLine="480"/>
        <w:rPr>
          <w:rFonts w:ascii="方正仿宋_GBK" w:eastAsia="方正仿宋_GBK" w:hAnsi="宋体"/>
          <w:sz w:val="24"/>
        </w:rPr>
      </w:pPr>
      <w:bookmarkStart w:id="74" w:name="_Toc161650663"/>
      <w:r w:rsidRPr="004447FD">
        <w:rPr>
          <w:rFonts w:ascii="方正仿宋_GBK" w:eastAsia="方正仿宋_GBK" w:hAnsi="宋体" w:hint="eastAsia"/>
          <w:sz w:val="24"/>
        </w:rPr>
        <w:t>四</w:t>
      </w:r>
      <w:r w:rsidR="00404EBA" w:rsidRPr="004447FD">
        <w:rPr>
          <w:rFonts w:ascii="方正仿宋_GBK" w:eastAsia="方正仿宋_GBK" w:hAnsi="宋体" w:hint="eastAsia"/>
          <w:sz w:val="24"/>
        </w:rPr>
        <w:t>、付款方式</w:t>
      </w:r>
      <w:bookmarkEnd w:id="74"/>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（一）合同签订时成交供应商向采购人缴纳合同金额</w:t>
      </w:r>
      <w:r w:rsidR="00D06241" w:rsidRPr="004447FD">
        <w:rPr>
          <w:rFonts w:ascii="方正仿宋_GBK" w:eastAsia="方正仿宋_GBK" w:hAnsi="宋体"/>
          <w:kern w:val="0"/>
          <w:sz w:val="24"/>
          <w:szCs w:val="24"/>
        </w:rPr>
        <w:t>5</w:t>
      </w:r>
      <w:r w:rsidRPr="004447FD">
        <w:rPr>
          <w:rFonts w:ascii="方正仿宋_GBK" w:eastAsia="方正仿宋_GBK" w:hAnsi="宋体" w:hint="eastAsia"/>
          <w:sz w:val="24"/>
        </w:rPr>
        <w:t>%的</w:t>
      </w:r>
      <w:r w:rsidR="008E45EB" w:rsidRPr="004447FD">
        <w:rPr>
          <w:rFonts w:ascii="方正仿宋_GBK" w:eastAsia="方正仿宋_GBK" w:hAnsi="宋体" w:hint="eastAsia"/>
          <w:sz w:val="24"/>
        </w:rPr>
        <w:t>质量</w:t>
      </w:r>
      <w:r w:rsidRPr="004447FD">
        <w:rPr>
          <w:rFonts w:ascii="方正仿宋_GBK" w:eastAsia="方正仿宋_GBK" w:hAnsi="宋体" w:hint="eastAsia"/>
          <w:sz w:val="24"/>
        </w:rPr>
        <w:t>保证金</w:t>
      </w:r>
      <w:r w:rsidRPr="004447FD">
        <w:rPr>
          <w:rFonts w:ascii="方正仿宋_GBK" w:eastAsia="方正仿宋_GBK" w:hAnsi="宋体" w:hint="eastAsia"/>
          <w:kern w:val="0"/>
          <w:sz w:val="24"/>
          <w:szCs w:val="24"/>
        </w:rPr>
        <w:t>（</w:t>
      </w:r>
      <w:r w:rsidR="00D06241" w:rsidRPr="004447FD">
        <w:rPr>
          <w:rFonts w:ascii="方正仿宋_GBK" w:eastAsia="方正仿宋_GBK" w:hAnsi="宋体" w:hint="eastAsia"/>
          <w:kern w:val="0"/>
          <w:sz w:val="24"/>
          <w:szCs w:val="24"/>
        </w:rPr>
        <w:t>投标</w:t>
      </w:r>
      <w:r w:rsidRPr="004447FD">
        <w:rPr>
          <w:rFonts w:ascii="方正仿宋_GBK" w:eastAsia="方正仿宋_GBK" w:hAnsi="宋体" w:hint="eastAsia"/>
          <w:kern w:val="0"/>
          <w:sz w:val="24"/>
          <w:szCs w:val="24"/>
        </w:rPr>
        <w:t>保证金结转后补足）用于执行合同的约束。</w:t>
      </w:r>
      <w:r w:rsidR="00F7259D" w:rsidRPr="004447FD">
        <w:rPr>
          <w:rFonts w:ascii="方正仿宋_GBK" w:eastAsia="方正仿宋_GBK" w:hAnsi="宋体" w:hint="eastAsia"/>
          <w:kern w:val="0"/>
          <w:sz w:val="24"/>
          <w:szCs w:val="24"/>
        </w:rPr>
        <w:t>成交供应商</w:t>
      </w:r>
      <w:r w:rsidRPr="004447FD">
        <w:rPr>
          <w:rFonts w:ascii="方正仿宋_GBK" w:eastAsia="方正仿宋_GBK" w:hAnsi="宋体" w:hint="eastAsia"/>
          <w:kern w:val="0"/>
          <w:sz w:val="24"/>
          <w:szCs w:val="24"/>
        </w:rPr>
        <w:t>从其基本账户将</w:t>
      </w:r>
      <w:r w:rsidR="008E45EB" w:rsidRPr="004447FD">
        <w:rPr>
          <w:rFonts w:ascii="方正仿宋_GBK" w:eastAsia="方正仿宋_GBK" w:hAnsi="宋体" w:hint="eastAsia"/>
          <w:kern w:val="0"/>
          <w:sz w:val="24"/>
          <w:szCs w:val="24"/>
        </w:rPr>
        <w:t>质量保证金</w:t>
      </w:r>
      <w:r w:rsidRPr="004447FD">
        <w:rPr>
          <w:rFonts w:ascii="方正仿宋_GBK" w:eastAsia="方正仿宋_GBK" w:hAnsi="宋体" w:hint="eastAsia"/>
          <w:kern w:val="0"/>
          <w:sz w:val="24"/>
          <w:szCs w:val="24"/>
        </w:rPr>
        <w:t>汇至采购人的账号上，同时在进账凭证上明确中标项目名称。</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递交</w:t>
      </w:r>
      <w:r w:rsidR="008E45EB" w:rsidRPr="004447FD">
        <w:rPr>
          <w:rFonts w:ascii="方正仿宋_GBK" w:eastAsia="方正仿宋_GBK" w:hAnsi="宋体" w:hint="eastAsia"/>
          <w:kern w:val="0"/>
          <w:sz w:val="24"/>
          <w:szCs w:val="24"/>
        </w:rPr>
        <w:t>质量保证金</w:t>
      </w:r>
      <w:r w:rsidRPr="004447FD">
        <w:rPr>
          <w:rFonts w:ascii="方正仿宋_GBK" w:eastAsia="方正仿宋_GBK" w:hAnsi="宋体" w:hint="eastAsia"/>
          <w:kern w:val="0"/>
          <w:sz w:val="24"/>
          <w:szCs w:val="24"/>
        </w:rPr>
        <w:t>账户：见后“5、开票信息”。</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lastRenderedPageBreak/>
        <w:t>（二）付款方式</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1、成交</w:t>
      </w:r>
      <w:r w:rsidR="002D5F17" w:rsidRPr="004447FD">
        <w:rPr>
          <w:rFonts w:ascii="方正仿宋_GBK" w:eastAsia="方正仿宋_GBK" w:hAnsi="宋体" w:hint="eastAsia"/>
          <w:kern w:val="0"/>
          <w:sz w:val="24"/>
          <w:szCs w:val="24"/>
        </w:rPr>
        <w:t>供应</w:t>
      </w:r>
      <w:r w:rsidRPr="004447FD">
        <w:rPr>
          <w:rFonts w:ascii="方正仿宋_GBK" w:eastAsia="方正仿宋_GBK" w:hAnsi="宋体" w:hint="eastAsia"/>
          <w:kern w:val="0"/>
          <w:sz w:val="24"/>
          <w:szCs w:val="24"/>
        </w:rPr>
        <w:t>商按采购合同完成</w:t>
      </w:r>
      <w:r w:rsidR="002D5F17" w:rsidRPr="004447FD">
        <w:rPr>
          <w:rFonts w:ascii="方正仿宋_GBK" w:eastAsia="方正仿宋_GBK" w:hAnsi="宋体" w:hint="eastAsia"/>
          <w:kern w:val="0"/>
          <w:sz w:val="24"/>
          <w:szCs w:val="24"/>
        </w:rPr>
        <w:t>供货并安装调试完成</w:t>
      </w:r>
      <w:r w:rsidRPr="004447FD">
        <w:rPr>
          <w:rFonts w:ascii="方正仿宋_GBK" w:eastAsia="方正仿宋_GBK" w:hAnsi="宋体" w:hint="eastAsia"/>
          <w:kern w:val="0"/>
          <w:sz w:val="24"/>
          <w:szCs w:val="24"/>
        </w:rPr>
        <w:t>后，经采购人工作人员验收</w:t>
      </w:r>
      <w:r w:rsidR="00CE553A" w:rsidRPr="004447FD">
        <w:rPr>
          <w:rFonts w:ascii="方正仿宋_GBK" w:eastAsia="方正仿宋_GBK" w:hAnsi="宋体" w:hint="eastAsia"/>
          <w:kern w:val="0"/>
          <w:sz w:val="24"/>
          <w:szCs w:val="24"/>
        </w:rPr>
        <w:t>，确认验收合格后，采购人</w:t>
      </w:r>
      <w:r w:rsidR="002D5F17" w:rsidRPr="004447FD">
        <w:rPr>
          <w:rFonts w:ascii="方正仿宋_GBK" w:eastAsia="方正仿宋_GBK" w:hAnsi="宋体" w:hint="eastAsia"/>
          <w:kern w:val="0"/>
          <w:sz w:val="24"/>
          <w:szCs w:val="24"/>
        </w:rPr>
        <w:t>出具验收合格报告</w:t>
      </w:r>
      <w:r w:rsidRPr="004447FD">
        <w:rPr>
          <w:rFonts w:ascii="方正仿宋_GBK" w:eastAsia="方正仿宋_GBK" w:hAnsi="宋体" w:hint="eastAsia"/>
          <w:kern w:val="0"/>
          <w:sz w:val="24"/>
          <w:szCs w:val="24"/>
        </w:rPr>
        <w:t>；</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2、</w:t>
      </w:r>
      <w:r w:rsidR="00F7259D" w:rsidRPr="004447FD">
        <w:rPr>
          <w:rFonts w:ascii="方正仿宋_GBK" w:eastAsia="方正仿宋_GBK" w:hAnsi="宋体" w:hint="eastAsia"/>
          <w:kern w:val="0"/>
          <w:sz w:val="24"/>
          <w:szCs w:val="24"/>
        </w:rPr>
        <w:t>成交供应商</w:t>
      </w:r>
      <w:r w:rsidRPr="004447FD">
        <w:rPr>
          <w:rFonts w:ascii="方正仿宋_GBK" w:eastAsia="方正仿宋_GBK" w:hAnsi="宋体" w:hint="eastAsia"/>
          <w:kern w:val="0"/>
          <w:sz w:val="24"/>
          <w:szCs w:val="24"/>
        </w:rPr>
        <w:t>向采购人开具发票，提交采购合同、验收（合格）</w:t>
      </w:r>
      <w:r w:rsidR="002D5F17" w:rsidRPr="004447FD">
        <w:rPr>
          <w:rFonts w:ascii="方正仿宋_GBK" w:eastAsia="方正仿宋_GBK" w:hAnsi="宋体" w:hint="eastAsia"/>
          <w:kern w:val="0"/>
          <w:sz w:val="24"/>
          <w:szCs w:val="24"/>
        </w:rPr>
        <w:t>报告</w:t>
      </w:r>
      <w:r w:rsidRPr="004447FD">
        <w:rPr>
          <w:rFonts w:ascii="方正仿宋_GBK" w:eastAsia="方正仿宋_GBK" w:hAnsi="宋体" w:hint="eastAsia"/>
          <w:kern w:val="0"/>
          <w:sz w:val="24"/>
          <w:szCs w:val="24"/>
        </w:rPr>
        <w:t>、资金支付申请表等材料，向采购人申请付款；</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3、采购人对成交</w:t>
      </w:r>
      <w:r w:rsidR="002D5F17" w:rsidRPr="004447FD">
        <w:rPr>
          <w:rFonts w:ascii="方正仿宋_GBK" w:eastAsia="方正仿宋_GBK" w:hAnsi="宋体" w:hint="eastAsia"/>
          <w:kern w:val="0"/>
          <w:sz w:val="24"/>
          <w:szCs w:val="24"/>
        </w:rPr>
        <w:t>供应</w:t>
      </w:r>
      <w:r w:rsidRPr="004447FD">
        <w:rPr>
          <w:rFonts w:ascii="方正仿宋_GBK" w:eastAsia="方正仿宋_GBK" w:hAnsi="宋体" w:hint="eastAsia"/>
          <w:kern w:val="0"/>
          <w:sz w:val="24"/>
          <w:szCs w:val="24"/>
        </w:rPr>
        <w:t>商提交的付款资料审核通过后，以转账方式向成交</w:t>
      </w:r>
      <w:r w:rsidR="002D5F17" w:rsidRPr="004447FD">
        <w:rPr>
          <w:rFonts w:ascii="方正仿宋_GBK" w:eastAsia="方正仿宋_GBK" w:hAnsi="宋体" w:hint="eastAsia"/>
          <w:kern w:val="0"/>
          <w:sz w:val="24"/>
          <w:szCs w:val="24"/>
        </w:rPr>
        <w:t>供应</w:t>
      </w:r>
      <w:r w:rsidRPr="004447FD">
        <w:rPr>
          <w:rFonts w:ascii="方正仿宋_GBK" w:eastAsia="方正仿宋_GBK" w:hAnsi="宋体" w:hint="eastAsia"/>
          <w:kern w:val="0"/>
          <w:sz w:val="24"/>
          <w:szCs w:val="24"/>
        </w:rPr>
        <w:t>商支付</w:t>
      </w:r>
      <w:r w:rsidR="002D5F17" w:rsidRPr="004447FD">
        <w:rPr>
          <w:rFonts w:ascii="方正仿宋_GBK" w:eastAsia="方正仿宋_GBK" w:hAnsi="宋体" w:hint="eastAsia"/>
          <w:kern w:val="0"/>
          <w:sz w:val="24"/>
          <w:szCs w:val="24"/>
        </w:rPr>
        <w:t>合同</w:t>
      </w:r>
      <w:r w:rsidRPr="004447FD">
        <w:rPr>
          <w:rFonts w:ascii="方正仿宋_GBK" w:eastAsia="方正仿宋_GBK" w:hAnsi="宋体" w:hint="eastAsia"/>
          <w:kern w:val="0"/>
          <w:sz w:val="24"/>
          <w:szCs w:val="24"/>
        </w:rPr>
        <w:t>款项。</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kern w:val="0"/>
          <w:sz w:val="24"/>
          <w:szCs w:val="24"/>
        </w:rPr>
        <w:t>4</w:t>
      </w:r>
      <w:r w:rsidRPr="004447FD">
        <w:rPr>
          <w:rFonts w:ascii="方正仿宋_GBK" w:eastAsia="方正仿宋_GBK" w:hAnsi="宋体" w:hint="eastAsia"/>
          <w:kern w:val="0"/>
          <w:sz w:val="24"/>
          <w:szCs w:val="24"/>
        </w:rPr>
        <w:t>、</w:t>
      </w:r>
      <w:r w:rsidR="002D5F17" w:rsidRPr="004447FD">
        <w:rPr>
          <w:rFonts w:ascii="方正仿宋_GBK" w:eastAsia="方正仿宋_GBK" w:hAnsi="宋体" w:hint="eastAsia"/>
          <w:kern w:val="0"/>
          <w:sz w:val="24"/>
          <w:szCs w:val="24"/>
        </w:rPr>
        <w:t>质保</w:t>
      </w:r>
      <w:r w:rsidRPr="004447FD">
        <w:rPr>
          <w:rFonts w:ascii="方正仿宋_GBK" w:eastAsia="方正仿宋_GBK" w:hAnsi="宋体" w:hint="eastAsia"/>
          <w:kern w:val="0"/>
          <w:sz w:val="24"/>
          <w:szCs w:val="24"/>
        </w:rPr>
        <w:t>期满后无售后服务问题，供应商</w:t>
      </w:r>
      <w:r w:rsidRPr="004447FD">
        <w:rPr>
          <w:rFonts w:ascii="方正仿宋_GBK" w:eastAsia="方正仿宋_GBK" w:hAnsi="宋体"/>
          <w:kern w:val="0"/>
          <w:sz w:val="24"/>
          <w:szCs w:val="24"/>
        </w:rPr>
        <w:t>可申请</w:t>
      </w:r>
      <w:r w:rsidRPr="004447FD">
        <w:rPr>
          <w:rFonts w:ascii="方正仿宋_GBK" w:eastAsia="方正仿宋_GBK" w:hAnsi="宋体" w:hint="eastAsia"/>
          <w:kern w:val="0"/>
          <w:sz w:val="24"/>
          <w:szCs w:val="24"/>
        </w:rPr>
        <w:t>无息退还</w:t>
      </w:r>
      <w:r w:rsidR="008E45EB" w:rsidRPr="004447FD">
        <w:rPr>
          <w:rFonts w:ascii="方正仿宋_GBK" w:eastAsia="方正仿宋_GBK" w:hAnsi="宋体" w:hint="eastAsia"/>
          <w:kern w:val="0"/>
          <w:sz w:val="24"/>
          <w:szCs w:val="24"/>
        </w:rPr>
        <w:t>质量保证金</w:t>
      </w:r>
      <w:r w:rsidRPr="004447FD">
        <w:rPr>
          <w:rFonts w:ascii="方正仿宋_GBK" w:eastAsia="方正仿宋_GBK" w:hAnsi="宋体" w:hint="eastAsia"/>
          <w:kern w:val="0"/>
          <w:sz w:val="24"/>
          <w:szCs w:val="24"/>
        </w:rPr>
        <w:t>，</w:t>
      </w:r>
      <w:r w:rsidRPr="004447FD">
        <w:rPr>
          <w:rFonts w:ascii="方正仿宋_GBK" w:eastAsia="方正仿宋_GBK" w:hAnsi="宋体"/>
          <w:kern w:val="0"/>
          <w:sz w:val="24"/>
          <w:szCs w:val="24"/>
        </w:rPr>
        <w:t>采购人审签完成后</w:t>
      </w:r>
      <w:r w:rsidRPr="004447FD">
        <w:rPr>
          <w:rFonts w:ascii="方正仿宋_GBK" w:eastAsia="方正仿宋_GBK" w:hAnsi="宋体" w:hint="eastAsia"/>
          <w:kern w:val="0"/>
          <w:sz w:val="24"/>
          <w:szCs w:val="24"/>
        </w:rPr>
        <w:t>5个工作日内</w:t>
      </w:r>
      <w:r w:rsidRPr="004447FD">
        <w:rPr>
          <w:rFonts w:ascii="方正仿宋_GBK" w:eastAsia="方正仿宋_GBK" w:hAnsi="宋体"/>
          <w:kern w:val="0"/>
          <w:sz w:val="24"/>
          <w:szCs w:val="24"/>
        </w:rPr>
        <w:t>，无息原渠道退还。</w:t>
      </w:r>
    </w:p>
    <w:p w:rsidR="00404EBA" w:rsidRPr="004447FD" w:rsidRDefault="008E45EB" w:rsidP="00C86299">
      <w:pPr>
        <w:snapToGrid w:val="0"/>
        <w:spacing w:line="400" w:lineRule="exact"/>
        <w:ind w:firstLineChars="200" w:firstLine="480"/>
        <w:rPr>
          <w:rFonts w:ascii="方正仿宋_GBK" w:eastAsia="方正仿宋_GBK" w:hAnsi="宋体"/>
          <w:b/>
          <w:kern w:val="0"/>
          <w:sz w:val="24"/>
          <w:szCs w:val="24"/>
        </w:rPr>
      </w:pPr>
      <w:r w:rsidRPr="004447FD">
        <w:rPr>
          <w:rFonts w:ascii="方正仿宋_GBK" w:eastAsia="方正仿宋_GBK" w:hAnsi="宋体"/>
          <w:b/>
          <w:kern w:val="0"/>
          <w:sz w:val="24"/>
          <w:szCs w:val="24"/>
        </w:rPr>
        <w:t>质量保证金</w:t>
      </w:r>
      <w:r w:rsidR="00404EBA" w:rsidRPr="004447FD">
        <w:rPr>
          <w:rFonts w:ascii="方正仿宋_GBK" w:eastAsia="方正仿宋_GBK" w:hAnsi="宋体"/>
          <w:b/>
          <w:kern w:val="0"/>
          <w:sz w:val="24"/>
          <w:szCs w:val="24"/>
        </w:rPr>
        <w:t>退款流程</w:t>
      </w:r>
      <w:r w:rsidR="00404EBA" w:rsidRPr="004447FD">
        <w:rPr>
          <w:rFonts w:ascii="方正仿宋_GBK" w:eastAsia="方正仿宋_GBK" w:hAnsi="宋体" w:hint="eastAsia"/>
          <w:b/>
          <w:kern w:val="0"/>
          <w:sz w:val="24"/>
          <w:szCs w:val="24"/>
        </w:rPr>
        <w:t>如下</w:t>
      </w:r>
      <w:r w:rsidR="00404EBA" w:rsidRPr="004447FD">
        <w:rPr>
          <w:rFonts w:ascii="方正仿宋_GBK" w:eastAsia="方正仿宋_GBK" w:hAnsi="宋体"/>
          <w:b/>
          <w:kern w:val="0"/>
          <w:sz w:val="24"/>
          <w:szCs w:val="24"/>
        </w:rPr>
        <w:t>：</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供应商确认</w:t>
      </w:r>
      <w:r w:rsidRPr="004447FD">
        <w:rPr>
          <w:rFonts w:ascii="方正仿宋_GBK" w:eastAsia="方正仿宋_GBK" w:hAnsi="宋体"/>
          <w:kern w:val="0"/>
          <w:sz w:val="24"/>
          <w:szCs w:val="24"/>
        </w:rPr>
        <w:t>履约完毕（</w:t>
      </w:r>
      <w:r w:rsidRPr="004447FD">
        <w:rPr>
          <w:rFonts w:ascii="方正仿宋_GBK" w:eastAsia="方正仿宋_GBK" w:hAnsi="宋体" w:hint="eastAsia"/>
          <w:kern w:val="0"/>
          <w:sz w:val="24"/>
          <w:szCs w:val="24"/>
        </w:rPr>
        <w:t>或者</w:t>
      </w:r>
      <w:r w:rsidRPr="004447FD">
        <w:rPr>
          <w:rFonts w:ascii="方正仿宋_GBK" w:eastAsia="方正仿宋_GBK" w:hAnsi="宋体"/>
          <w:kern w:val="0"/>
          <w:sz w:val="24"/>
          <w:szCs w:val="24"/>
        </w:rPr>
        <w:t>合同到期）</w:t>
      </w:r>
      <w:r w:rsidRPr="004447FD">
        <w:rPr>
          <w:rFonts w:ascii="方正仿宋_GBK" w:eastAsia="方正仿宋_GBK" w:hAnsi="宋体" w:hint="eastAsia"/>
          <w:kern w:val="0"/>
          <w:sz w:val="24"/>
          <w:szCs w:val="24"/>
        </w:rPr>
        <w:t>凭</w:t>
      </w:r>
      <w:r w:rsidRPr="004447FD">
        <w:rPr>
          <w:rFonts w:ascii="方正仿宋_GBK" w:eastAsia="方正仿宋_GBK" w:hAnsi="宋体"/>
          <w:kern w:val="0"/>
          <w:sz w:val="24"/>
          <w:szCs w:val="24"/>
        </w:rPr>
        <w:t>项目</w:t>
      </w:r>
      <w:r w:rsidRPr="004447FD">
        <w:rPr>
          <w:rFonts w:ascii="方正仿宋_GBK" w:eastAsia="方正仿宋_GBK" w:hAnsi="宋体"/>
          <w:b/>
          <w:kern w:val="0"/>
          <w:sz w:val="24"/>
          <w:szCs w:val="24"/>
        </w:rPr>
        <w:t>合同</w:t>
      </w:r>
      <w:r w:rsidRPr="004447FD">
        <w:rPr>
          <w:rFonts w:ascii="方正仿宋_GBK" w:eastAsia="方正仿宋_GBK" w:hAnsi="宋体"/>
          <w:kern w:val="0"/>
          <w:sz w:val="24"/>
          <w:szCs w:val="24"/>
        </w:rPr>
        <w:t>、</w:t>
      </w:r>
      <w:r w:rsidRPr="004447FD">
        <w:rPr>
          <w:rFonts w:ascii="方正仿宋_GBK" w:eastAsia="方正仿宋_GBK" w:hAnsi="宋体"/>
          <w:b/>
          <w:kern w:val="0"/>
          <w:sz w:val="24"/>
          <w:szCs w:val="24"/>
        </w:rPr>
        <w:t>验收报告</w:t>
      </w:r>
      <w:r w:rsidRPr="004447FD">
        <w:rPr>
          <w:rFonts w:ascii="方正仿宋_GBK" w:eastAsia="方正仿宋_GBK" w:hAnsi="宋体" w:hint="eastAsia"/>
          <w:kern w:val="0"/>
          <w:sz w:val="24"/>
          <w:szCs w:val="24"/>
        </w:rPr>
        <w:t>等</w:t>
      </w:r>
      <w:r w:rsidRPr="004447FD">
        <w:rPr>
          <w:rFonts w:ascii="方正仿宋_GBK" w:eastAsia="方正仿宋_GBK" w:hAnsi="宋体"/>
          <w:kern w:val="0"/>
          <w:sz w:val="24"/>
          <w:szCs w:val="24"/>
        </w:rPr>
        <w:t>资料</w:t>
      </w:r>
      <w:r w:rsidRPr="004447FD">
        <w:rPr>
          <w:rFonts w:ascii="方正仿宋_GBK" w:eastAsia="方正仿宋_GBK" w:hAnsi="宋体" w:hint="eastAsia"/>
          <w:kern w:val="0"/>
          <w:sz w:val="24"/>
          <w:szCs w:val="24"/>
        </w:rPr>
        <w:t>→</w:t>
      </w:r>
      <w:proofErr w:type="gramStart"/>
      <w:r w:rsidRPr="004447FD">
        <w:rPr>
          <w:rFonts w:ascii="方正仿宋_GBK" w:eastAsia="方正仿宋_GBK" w:hAnsi="宋体" w:hint="eastAsia"/>
          <w:kern w:val="0"/>
          <w:sz w:val="24"/>
          <w:szCs w:val="24"/>
        </w:rPr>
        <w:t>到致远</w:t>
      </w:r>
      <w:proofErr w:type="gramEnd"/>
      <w:r w:rsidRPr="004447FD">
        <w:rPr>
          <w:rFonts w:ascii="方正仿宋_GBK" w:eastAsia="方正仿宋_GBK" w:hAnsi="宋体" w:hint="eastAsia"/>
          <w:kern w:val="0"/>
          <w:sz w:val="24"/>
          <w:szCs w:val="24"/>
        </w:rPr>
        <w:t>楼</w:t>
      </w:r>
      <w:r w:rsidRPr="004447FD">
        <w:rPr>
          <w:rFonts w:ascii="方正仿宋_GBK" w:eastAsia="方正仿宋_GBK" w:hAnsi="宋体"/>
          <w:kern w:val="0"/>
          <w:sz w:val="24"/>
          <w:szCs w:val="24"/>
        </w:rPr>
        <w:t>（财务处</w:t>
      </w:r>
      <w:r w:rsidRPr="004447FD">
        <w:rPr>
          <w:rFonts w:ascii="方正仿宋_GBK" w:eastAsia="方正仿宋_GBK" w:hAnsi="宋体" w:hint="eastAsia"/>
          <w:kern w:val="0"/>
          <w:sz w:val="24"/>
          <w:szCs w:val="24"/>
        </w:rPr>
        <w:t>023</w:t>
      </w:r>
      <w:r w:rsidRPr="004447FD">
        <w:rPr>
          <w:rFonts w:ascii="方正仿宋_GBK" w:eastAsia="方正仿宋_GBK" w:hAnsi="宋体"/>
          <w:kern w:val="0"/>
          <w:sz w:val="24"/>
          <w:szCs w:val="24"/>
        </w:rPr>
        <w:t>-</w:t>
      </w:r>
      <w:r w:rsidRPr="004447FD">
        <w:rPr>
          <w:rFonts w:ascii="方正仿宋_GBK" w:eastAsia="方正仿宋_GBK" w:hAnsi="宋体" w:hint="eastAsia"/>
          <w:kern w:val="0"/>
          <w:sz w:val="24"/>
          <w:szCs w:val="24"/>
        </w:rPr>
        <w:t>7</w:t>
      </w:r>
      <w:r w:rsidRPr="004447FD">
        <w:rPr>
          <w:rFonts w:ascii="方正仿宋_GBK" w:eastAsia="方正仿宋_GBK" w:hAnsi="宋体"/>
          <w:kern w:val="0"/>
          <w:sz w:val="24"/>
          <w:szCs w:val="24"/>
        </w:rPr>
        <w:t>2790056）</w:t>
      </w:r>
      <w:r w:rsidRPr="004447FD">
        <w:rPr>
          <w:rFonts w:ascii="方正仿宋_GBK" w:eastAsia="方正仿宋_GBK" w:hAnsi="宋体" w:hint="eastAsia"/>
          <w:kern w:val="0"/>
          <w:sz w:val="24"/>
          <w:szCs w:val="24"/>
        </w:rPr>
        <w:t>105室开</w:t>
      </w:r>
      <w:r w:rsidRPr="004447FD">
        <w:rPr>
          <w:rFonts w:ascii="方正仿宋_GBK" w:eastAsia="方正仿宋_GBK" w:hAnsi="宋体"/>
          <w:kern w:val="0"/>
          <w:sz w:val="24"/>
          <w:szCs w:val="24"/>
        </w:rPr>
        <w:t>具</w:t>
      </w:r>
      <w:r w:rsidRPr="004447FD">
        <w:rPr>
          <w:rFonts w:ascii="方正仿宋_GBK" w:eastAsia="方正仿宋_GBK" w:hAnsi="宋体" w:hint="eastAsia"/>
          <w:kern w:val="0"/>
          <w:sz w:val="24"/>
          <w:szCs w:val="24"/>
        </w:rPr>
        <w:t>往来</w:t>
      </w:r>
      <w:r w:rsidRPr="004447FD">
        <w:rPr>
          <w:rFonts w:ascii="方正仿宋_GBK" w:eastAsia="方正仿宋_GBK" w:hAnsi="宋体"/>
          <w:kern w:val="0"/>
          <w:sz w:val="24"/>
          <w:szCs w:val="24"/>
        </w:rPr>
        <w:t>支付表</w:t>
      </w:r>
      <w:r w:rsidRPr="004447FD">
        <w:rPr>
          <w:rFonts w:ascii="方正仿宋_GBK" w:eastAsia="方正仿宋_GBK" w:hAnsi="宋体" w:hint="eastAsia"/>
          <w:kern w:val="0"/>
          <w:sz w:val="24"/>
          <w:szCs w:val="24"/>
        </w:rPr>
        <w:t>→二级单位</w:t>
      </w:r>
      <w:r w:rsidRPr="004447FD">
        <w:rPr>
          <w:rFonts w:ascii="方正仿宋_GBK" w:eastAsia="方正仿宋_GBK" w:hAnsi="宋体"/>
          <w:kern w:val="0"/>
          <w:sz w:val="24"/>
          <w:szCs w:val="24"/>
        </w:rPr>
        <w:t>（</w:t>
      </w:r>
      <w:r w:rsidRPr="004447FD">
        <w:rPr>
          <w:rFonts w:ascii="方正仿宋_GBK" w:eastAsia="方正仿宋_GBK" w:hAnsi="宋体" w:hint="eastAsia"/>
          <w:kern w:val="0"/>
          <w:sz w:val="24"/>
          <w:szCs w:val="24"/>
        </w:rPr>
        <w:t>使用人</w:t>
      </w:r>
      <w:r w:rsidRPr="004447FD">
        <w:rPr>
          <w:rFonts w:ascii="方正仿宋_GBK" w:eastAsia="方正仿宋_GBK" w:hAnsi="宋体"/>
          <w:kern w:val="0"/>
          <w:sz w:val="24"/>
          <w:szCs w:val="24"/>
        </w:rPr>
        <w:t>）</w:t>
      </w:r>
      <w:r w:rsidRPr="004447FD">
        <w:rPr>
          <w:rFonts w:ascii="方正仿宋_GBK" w:eastAsia="方正仿宋_GBK" w:hAnsi="宋体" w:hint="eastAsia"/>
          <w:kern w:val="0"/>
          <w:sz w:val="24"/>
          <w:szCs w:val="24"/>
        </w:rPr>
        <w:t>负责人签署意见</w:t>
      </w:r>
      <w:r w:rsidRPr="004447FD">
        <w:rPr>
          <w:rFonts w:ascii="方正仿宋_GBK" w:eastAsia="方正仿宋_GBK" w:hAnsi="宋体"/>
          <w:kern w:val="0"/>
          <w:sz w:val="24"/>
          <w:szCs w:val="24"/>
        </w:rPr>
        <w:t>（</w:t>
      </w:r>
      <w:r w:rsidRPr="004447FD">
        <w:rPr>
          <w:rFonts w:ascii="方正仿宋_GBK" w:eastAsia="方正仿宋_GBK" w:hAnsi="宋体" w:hint="eastAsia"/>
          <w:kern w:val="0"/>
          <w:sz w:val="24"/>
          <w:szCs w:val="24"/>
        </w:rPr>
        <w:t>按合同</w:t>
      </w:r>
      <w:r w:rsidRPr="004447FD">
        <w:rPr>
          <w:rFonts w:ascii="方正仿宋_GBK" w:eastAsia="方正仿宋_GBK" w:hAnsi="宋体"/>
          <w:kern w:val="0"/>
          <w:sz w:val="24"/>
          <w:szCs w:val="24"/>
        </w:rPr>
        <w:t>完成售后，同意退还）</w:t>
      </w:r>
      <w:r w:rsidRPr="004447FD">
        <w:rPr>
          <w:rFonts w:ascii="方正仿宋_GBK" w:eastAsia="方正仿宋_GBK" w:hAnsi="宋体" w:hint="eastAsia"/>
          <w:kern w:val="0"/>
          <w:sz w:val="24"/>
          <w:szCs w:val="24"/>
        </w:rPr>
        <w:t>→国资</w:t>
      </w:r>
      <w:r w:rsidRPr="004447FD">
        <w:rPr>
          <w:rFonts w:ascii="方正仿宋_GBK" w:eastAsia="方正仿宋_GBK" w:hAnsi="宋体"/>
          <w:kern w:val="0"/>
          <w:sz w:val="24"/>
          <w:szCs w:val="24"/>
        </w:rPr>
        <w:t>处</w:t>
      </w:r>
      <w:r w:rsidRPr="004447FD">
        <w:rPr>
          <w:rFonts w:ascii="方正仿宋_GBK" w:eastAsia="方正仿宋_GBK" w:hAnsi="宋体" w:hint="eastAsia"/>
          <w:kern w:val="0"/>
          <w:sz w:val="24"/>
          <w:szCs w:val="24"/>
        </w:rPr>
        <w:t>长</w:t>
      </w:r>
      <w:r w:rsidRPr="004447FD">
        <w:rPr>
          <w:rFonts w:ascii="方正仿宋_GBK" w:eastAsia="方正仿宋_GBK" w:hAnsi="宋体"/>
          <w:kern w:val="0"/>
          <w:sz w:val="24"/>
          <w:szCs w:val="24"/>
        </w:rPr>
        <w:t>审核</w:t>
      </w:r>
      <w:r w:rsidRPr="004447FD">
        <w:rPr>
          <w:rFonts w:ascii="方正仿宋_GBK" w:eastAsia="方正仿宋_GBK" w:hAnsi="宋体" w:hint="eastAsia"/>
          <w:kern w:val="0"/>
          <w:sz w:val="24"/>
          <w:szCs w:val="24"/>
        </w:rPr>
        <w:t>→财务处长</w:t>
      </w:r>
      <w:r w:rsidRPr="004447FD">
        <w:rPr>
          <w:rFonts w:ascii="方正仿宋_GBK" w:eastAsia="方正仿宋_GBK" w:hAnsi="宋体"/>
          <w:kern w:val="0"/>
          <w:sz w:val="24"/>
          <w:szCs w:val="24"/>
        </w:rPr>
        <w:t>审核</w:t>
      </w:r>
      <w:r w:rsidRPr="004447FD">
        <w:rPr>
          <w:rFonts w:ascii="方正仿宋_GBK" w:eastAsia="方正仿宋_GBK" w:hAnsi="宋体" w:hint="eastAsia"/>
          <w:kern w:val="0"/>
          <w:sz w:val="24"/>
          <w:szCs w:val="24"/>
        </w:rPr>
        <w:t>→致远楼</w:t>
      </w:r>
      <w:r w:rsidRPr="004447FD">
        <w:rPr>
          <w:rFonts w:ascii="方正仿宋_GBK" w:eastAsia="方正仿宋_GBK" w:hAnsi="宋体"/>
          <w:kern w:val="0"/>
          <w:sz w:val="24"/>
          <w:szCs w:val="24"/>
        </w:rPr>
        <w:t>（财务处）</w:t>
      </w:r>
      <w:r w:rsidRPr="004447FD">
        <w:rPr>
          <w:rFonts w:ascii="方正仿宋_GBK" w:eastAsia="方正仿宋_GBK" w:hAnsi="宋体" w:hint="eastAsia"/>
          <w:kern w:val="0"/>
          <w:sz w:val="24"/>
          <w:szCs w:val="24"/>
        </w:rPr>
        <w:t>105室办理</w:t>
      </w:r>
      <w:r w:rsidRPr="004447FD">
        <w:rPr>
          <w:rFonts w:ascii="方正仿宋_GBK" w:eastAsia="方正仿宋_GBK" w:hAnsi="宋体"/>
          <w:kern w:val="0"/>
          <w:sz w:val="24"/>
          <w:szCs w:val="24"/>
        </w:rPr>
        <w:t>退还。</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5、开票信息：</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kern w:val="0"/>
          <w:sz w:val="24"/>
          <w:szCs w:val="24"/>
        </w:rPr>
        <w:t>单位名称</w:t>
      </w:r>
      <w:r w:rsidRPr="004447FD">
        <w:rPr>
          <w:rFonts w:ascii="方正仿宋_GBK" w:eastAsia="方正仿宋_GBK" w:hAnsi="宋体" w:hint="eastAsia"/>
          <w:kern w:val="0"/>
          <w:sz w:val="24"/>
          <w:szCs w:val="24"/>
        </w:rPr>
        <w:t>：</w:t>
      </w:r>
      <w:r w:rsidRPr="004447FD">
        <w:rPr>
          <w:rFonts w:ascii="方正仿宋_GBK" w:eastAsia="方正仿宋_GBK" w:hAnsi="宋体"/>
          <w:kern w:val="0"/>
          <w:sz w:val="24"/>
          <w:szCs w:val="24"/>
        </w:rPr>
        <w:t>长江师范学院</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hint="eastAsia"/>
          <w:kern w:val="0"/>
          <w:sz w:val="24"/>
          <w:szCs w:val="24"/>
        </w:rPr>
        <w:t>纳</w:t>
      </w:r>
      <w:r w:rsidRPr="004447FD">
        <w:rPr>
          <w:rFonts w:ascii="方正仿宋_GBK" w:eastAsia="方正仿宋_GBK" w:hAnsi="宋体"/>
          <w:kern w:val="0"/>
          <w:sz w:val="24"/>
          <w:szCs w:val="24"/>
        </w:rPr>
        <w:t>税</w:t>
      </w:r>
      <w:r w:rsidRPr="004447FD">
        <w:rPr>
          <w:rFonts w:ascii="方正仿宋_GBK" w:eastAsia="方正仿宋_GBK" w:hAnsi="宋体" w:hint="eastAsia"/>
          <w:kern w:val="0"/>
          <w:sz w:val="24"/>
          <w:szCs w:val="24"/>
        </w:rPr>
        <w:t>人识别</w:t>
      </w:r>
      <w:r w:rsidRPr="004447FD">
        <w:rPr>
          <w:rFonts w:ascii="方正仿宋_GBK" w:eastAsia="方正仿宋_GBK" w:hAnsi="宋体"/>
          <w:kern w:val="0"/>
          <w:sz w:val="24"/>
          <w:szCs w:val="24"/>
        </w:rPr>
        <w:t>号</w:t>
      </w:r>
      <w:r w:rsidRPr="004447FD">
        <w:rPr>
          <w:rFonts w:ascii="方正仿宋_GBK" w:eastAsia="方正仿宋_GBK" w:hAnsi="宋体" w:hint="eastAsia"/>
          <w:kern w:val="0"/>
          <w:sz w:val="24"/>
          <w:szCs w:val="24"/>
        </w:rPr>
        <w:t>：</w:t>
      </w:r>
      <w:r w:rsidRPr="004447FD">
        <w:rPr>
          <w:rFonts w:ascii="方正仿宋_GBK" w:eastAsia="方正仿宋_GBK" w:hAnsi="宋体"/>
          <w:kern w:val="0"/>
          <w:sz w:val="24"/>
          <w:szCs w:val="24"/>
        </w:rPr>
        <w:t>1250</w:t>
      </w:r>
      <w:r w:rsidRPr="004447FD">
        <w:rPr>
          <w:rFonts w:ascii="方正仿宋_GBK" w:eastAsia="方正仿宋_GBK" w:hAnsi="宋体"/>
          <w:kern w:val="0"/>
          <w:sz w:val="24"/>
          <w:szCs w:val="24"/>
        </w:rPr>
        <w:t> </w:t>
      </w:r>
      <w:r w:rsidRPr="004447FD">
        <w:rPr>
          <w:rFonts w:ascii="方正仿宋_GBK" w:eastAsia="方正仿宋_GBK" w:hAnsi="宋体"/>
          <w:kern w:val="0"/>
          <w:sz w:val="24"/>
          <w:szCs w:val="24"/>
        </w:rPr>
        <w:t>0000</w:t>
      </w:r>
      <w:r w:rsidRPr="004447FD">
        <w:rPr>
          <w:rFonts w:ascii="方正仿宋_GBK" w:eastAsia="方正仿宋_GBK" w:hAnsi="宋体"/>
          <w:kern w:val="0"/>
          <w:sz w:val="24"/>
          <w:szCs w:val="24"/>
        </w:rPr>
        <w:t> </w:t>
      </w:r>
      <w:r w:rsidRPr="004447FD">
        <w:rPr>
          <w:rFonts w:ascii="方正仿宋_GBK" w:eastAsia="方正仿宋_GBK" w:hAnsi="宋体"/>
          <w:kern w:val="0"/>
          <w:sz w:val="24"/>
          <w:szCs w:val="24"/>
        </w:rPr>
        <w:t>7094</w:t>
      </w:r>
      <w:r w:rsidRPr="004447FD">
        <w:rPr>
          <w:rFonts w:ascii="方正仿宋_GBK" w:eastAsia="方正仿宋_GBK" w:hAnsi="宋体"/>
          <w:kern w:val="0"/>
          <w:sz w:val="24"/>
          <w:szCs w:val="24"/>
        </w:rPr>
        <w:t> </w:t>
      </w:r>
      <w:r w:rsidRPr="004447FD">
        <w:rPr>
          <w:rFonts w:ascii="方正仿宋_GBK" w:eastAsia="方正仿宋_GBK" w:hAnsi="宋体"/>
          <w:kern w:val="0"/>
          <w:sz w:val="24"/>
          <w:szCs w:val="24"/>
        </w:rPr>
        <w:t>1056</w:t>
      </w:r>
      <w:r w:rsidRPr="004447FD">
        <w:rPr>
          <w:rFonts w:ascii="方正仿宋_GBK" w:eastAsia="方正仿宋_GBK" w:hAnsi="宋体"/>
          <w:kern w:val="0"/>
          <w:sz w:val="24"/>
          <w:szCs w:val="24"/>
        </w:rPr>
        <w:t> </w:t>
      </w:r>
      <w:r w:rsidRPr="004447FD">
        <w:rPr>
          <w:rFonts w:ascii="方正仿宋_GBK" w:eastAsia="方正仿宋_GBK" w:hAnsi="宋体"/>
          <w:kern w:val="0"/>
          <w:sz w:val="24"/>
          <w:szCs w:val="24"/>
        </w:rPr>
        <w:t>8Y</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kern w:val="0"/>
          <w:sz w:val="24"/>
          <w:szCs w:val="24"/>
        </w:rPr>
        <w:t>注册地址</w:t>
      </w:r>
      <w:r w:rsidRPr="004447FD">
        <w:rPr>
          <w:rFonts w:ascii="方正仿宋_GBK" w:eastAsia="方正仿宋_GBK" w:hAnsi="宋体" w:hint="eastAsia"/>
          <w:kern w:val="0"/>
          <w:sz w:val="24"/>
          <w:szCs w:val="24"/>
        </w:rPr>
        <w:t>：</w:t>
      </w:r>
      <w:r w:rsidRPr="004447FD">
        <w:rPr>
          <w:rFonts w:ascii="方正仿宋_GBK" w:eastAsia="方正仿宋_GBK" w:hAnsi="宋体"/>
          <w:kern w:val="0"/>
          <w:sz w:val="24"/>
          <w:szCs w:val="24"/>
        </w:rPr>
        <w:t>重庆市涪陵区聚贤大道16号</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kern w:val="0"/>
          <w:sz w:val="24"/>
          <w:szCs w:val="24"/>
        </w:rPr>
        <w:t>开户银行</w:t>
      </w:r>
      <w:r w:rsidRPr="004447FD">
        <w:rPr>
          <w:rFonts w:ascii="方正仿宋_GBK" w:eastAsia="方正仿宋_GBK" w:hAnsi="宋体" w:hint="eastAsia"/>
          <w:kern w:val="0"/>
          <w:sz w:val="24"/>
          <w:szCs w:val="24"/>
        </w:rPr>
        <w:t>：</w:t>
      </w:r>
      <w:r w:rsidRPr="004447FD">
        <w:rPr>
          <w:rFonts w:ascii="方正仿宋_GBK" w:eastAsia="方正仿宋_GBK" w:hAnsi="宋体"/>
          <w:kern w:val="0"/>
          <w:sz w:val="24"/>
          <w:szCs w:val="24"/>
        </w:rPr>
        <w:t>重庆农村商业银行涪陵支行李渡分理处</w:t>
      </w:r>
    </w:p>
    <w:p w:rsidR="00404EBA" w:rsidRPr="004447FD" w:rsidRDefault="00404EBA" w:rsidP="00404EBA">
      <w:pPr>
        <w:snapToGrid w:val="0"/>
        <w:spacing w:line="400" w:lineRule="exact"/>
        <w:ind w:firstLineChars="200" w:firstLine="480"/>
        <w:rPr>
          <w:rFonts w:ascii="方正仿宋_GBK" w:eastAsia="方正仿宋_GBK" w:hAnsi="宋体"/>
          <w:kern w:val="0"/>
          <w:sz w:val="24"/>
          <w:szCs w:val="24"/>
        </w:rPr>
      </w:pPr>
      <w:r w:rsidRPr="004447FD">
        <w:rPr>
          <w:rFonts w:ascii="方正仿宋_GBK" w:eastAsia="方正仿宋_GBK" w:hAnsi="宋体"/>
          <w:kern w:val="0"/>
          <w:sz w:val="24"/>
          <w:szCs w:val="24"/>
        </w:rPr>
        <w:t>银行账号</w:t>
      </w:r>
      <w:r w:rsidRPr="004447FD">
        <w:rPr>
          <w:rFonts w:ascii="方正仿宋_GBK" w:eastAsia="方正仿宋_GBK" w:hAnsi="宋体" w:hint="eastAsia"/>
          <w:kern w:val="0"/>
          <w:sz w:val="24"/>
          <w:szCs w:val="24"/>
        </w:rPr>
        <w:t>：</w:t>
      </w:r>
      <w:r w:rsidRPr="004447FD">
        <w:rPr>
          <w:rFonts w:ascii="方正仿宋_GBK" w:eastAsia="方正仿宋_GBK" w:hAnsi="宋体"/>
          <w:kern w:val="0"/>
          <w:sz w:val="24"/>
          <w:szCs w:val="24"/>
        </w:rPr>
        <w:t>2406 0801 2001 0001 028</w:t>
      </w:r>
      <w:bookmarkStart w:id="75" w:name="_Toc130908592"/>
      <w:bookmarkEnd w:id="75"/>
    </w:p>
    <w:p w:rsidR="00A86482" w:rsidRPr="004447FD" w:rsidRDefault="002D5F17" w:rsidP="00C86299">
      <w:pPr>
        <w:pStyle w:val="23"/>
        <w:adjustRightInd w:val="0"/>
        <w:snapToGrid w:val="0"/>
        <w:spacing w:before="0" w:after="0" w:line="400" w:lineRule="exact"/>
        <w:ind w:firstLineChars="200" w:firstLine="480"/>
        <w:rPr>
          <w:rFonts w:ascii="方正仿宋_GBK" w:eastAsia="方正仿宋_GBK" w:hAnsi="宋体"/>
          <w:sz w:val="24"/>
        </w:rPr>
      </w:pPr>
      <w:bookmarkStart w:id="76" w:name="_Toc161650664"/>
      <w:r w:rsidRPr="004447FD">
        <w:rPr>
          <w:rFonts w:ascii="方正仿宋_GBK" w:eastAsia="方正仿宋_GBK" w:hAnsi="宋体" w:hint="eastAsia"/>
          <w:sz w:val="24"/>
        </w:rPr>
        <w:t>五</w:t>
      </w:r>
      <w:r w:rsidR="00A86482" w:rsidRPr="004447FD">
        <w:rPr>
          <w:rFonts w:ascii="方正仿宋_GBK" w:eastAsia="方正仿宋_GBK" w:hAnsi="宋体" w:hint="eastAsia"/>
          <w:sz w:val="24"/>
        </w:rPr>
        <w:t>、违约责任</w:t>
      </w:r>
      <w:bookmarkEnd w:id="76"/>
    </w:p>
    <w:p w:rsidR="00A86482" w:rsidRPr="004447FD" w:rsidRDefault="005B74B5" w:rsidP="005B74B5">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w:t>
      </w:r>
      <w:r w:rsidR="00A86482" w:rsidRPr="004447FD">
        <w:rPr>
          <w:rFonts w:ascii="方正仿宋_GBK" w:eastAsia="方正仿宋_GBK" w:hAnsi="宋体" w:hint="eastAsia"/>
          <w:sz w:val="24"/>
          <w:szCs w:val="24"/>
        </w:rPr>
        <w:t>如</w:t>
      </w:r>
      <w:r w:rsidR="0093551C" w:rsidRPr="004447FD">
        <w:rPr>
          <w:rFonts w:ascii="方正仿宋_GBK" w:eastAsia="方正仿宋_GBK" w:hAnsi="宋体" w:hint="eastAsia"/>
          <w:sz w:val="24"/>
          <w:szCs w:val="24"/>
        </w:rPr>
        <w:t>成交供应商</w:t>
      </w:r>
      <w:r w:rsidR="007F0DE2" w:rsidRPr="004447FD">
        <w:rPr>
          <w:rFonts w:ascii="方正仿宋_GBK" w:eastAsia="方正仿宋_GBK" w:hAnsi="宋体" w:hint="eastAsia"/>
          <w:sz w:val="24"/>
          <w:szCs w:val="24"/>
        </w:rPr>
        <w:t>逾期完成</w:t>
      </w:r>
      <w:r w:rsidR="00A86482" w:rsidRPr="004447FD">
        <w:rPr>
          <w:rFonts w:ascii="方正仿宋_GBK" w:eastAsia="方正仿宋_GBK" w:hAnsi="宋体" w:hint="eastAsia"/>
          <w:sz w:val="24"/>
          <w:szCs w:val="24"/>
        </w:rPr>
        <w:t>交货</w:t>
      </w:r>
      <w:r w:rsidRPr="004447FD">
        <w:rPr>
          <w:rFonts w:ascii="方正仿宋_GBK" w:eastAsia="方正仿宋_GBK" w:hAnsi="宋体" w:hint="eastAsia"/>
          <w:sz w:val="24"/>
          <w:szCs w:val="24"/>
        </w:rPr>
        <w:t>或安装调试，</w:t>
      </w:r>
      <w:r w:rsidR="0093551C" w:rsidRPr="004447FD">
        <w:rPr>
          <w:rFonts w:ascii="方正仿宋_GBK" w:eastAsia="方正仿宋_GBK" w:hAnsi="宋体" w:hint="eastAsia"/>
          <w:sz w:val="24"/>
          <w:szCs w:val="24"/>
        </w:rPr>
        <w:t>采购人</w:t>
      </w:r>
      <w:r w:rsidR="00A86482" w:rsidRPr="004447FD">
        <w:rPr>
          <w:rFonts w:ascii="方正仿宋_GBK" w:eastAsia="方正仿宋_GBK" w:hAnsi="宋体" w:hint="eastAsia"/>
          <w:sz w:val="24"/>
          <w:szCs w:val="24"/>
        </w:rPr>
        <w:t>按合同金额的</w:t>
      </w:r>
      <w:bookmarkStart w:id="77" w:name="_Hlk159508836"/>
      <w:r w:rsidR="005042ED" w:rsidRPr="004447FD">
        <w:rPr>
          <w:rFonts w:ascii="方正仿宋_GBK" w:eastAsia="方正仿宋_GBK" w:hAnsi="宋体" w:hint="eastAsia"/>
          <w:sz w:val="24"/>
          <w:szCs w:val="24"/>
        </w:rPr>
        <w:t>3</w:t>
      </w:r>
      <w:r w:rsidR="0093551C" w:rsidRPr="004447FD">
        <w:rPr>
          <w:rFonts w:ascii="方正仿宋_GBK" w:eastAsia="方正仿宋_GBK" w:hAnsi="宋体"/>
          <w:sz w:val="24"/>
          <w:szCs w:val="24"/>
        </w:rPr>
        <w:t>‰</w:t>
      </w:r>
      <w:bookmarkEnd w:id="77"/>
      <w:r w:rsidR="005042ED" w:rsidRPr="004447FD">
        <w:rPr>
          <w:rFonts w:ascii="方正仿宋_GBK" w:eastAsia="方正仿宋_GBK" w:hAnsi="宋体" w:hint="eastAsia"/>
          <w:sz w:val="24"/>
          <w:szCs w:val="24"/>
        </w:rPr>
        <w:t>/天</w:t>
      </w:r>
      <w:r w:rsidR="0093551C" w:rsidRPr="004447FD">
        <w:rPr>
          <w:rFonts w:ascii="方正仿宋_GBK" w:eastAsia="方正仿宋_GBK" w:hAnsi="宋体" w:hint="eastAsia"/>
          <w:sz w:val="24"/>
          <w:szCs w:val="24"/>
        </w:rPr>
        <w:t>对供应商</w:t>
      </w:r>
      <w:r w:rsidR="00A86482" w:rsidRPr="004447FD">
        <w:rPr>
          <w:rFonts w:ascii="方正仿宋_GBK" w:eastAsia="方正仿宋_GBK" w:hAnsi="宋体" w:hint="eastAsia"/>
          <w:sz w:val="24"/>
          <w:szCs w:val="24"/>
        </w:rPr>
        <w:t>进行处罚，</w:t>
      </w:r>
      <w:r w:rsidR="00A0426B" w:rsidRPr="004447FD">
        <w:rPr>
          <w:rFonts w:ascii="方正仿宋_GBK" w:eastAsia="方正仿宋_GBK" w:hAnsi="宋体" w:hint="eastAsia"/>
          <w:sz w:val="24"/>
          <w:szCs w:val="24"/>
        </w:rPr>
        <w:t>并在验收合格完成审签后，采购人</w:t>
      </w:r>
      <w:r w:rsidR="007F0DE2" w:rsidRPr="004447FD">
        <w:rPr>
          <w:rFonts w:ascii="方正仿宋_GBK" w:eastAsia="方正仿宋_GBK" w:hAnsi="宋体" w:hint="eastAsia"/>
          <w:sz w:val="24"/>
          <w:szCs w:val="24"/>
        </w:rPr>
        <w:t>按每逾期</w:t>
      </w:r>
      <w:r w:rsidR="00365F20" w:rsidRPr="004447FD">
        <w:rPr>
          <w:rFonts w:ascii="方正仿宋_GBK" w:eastAsia="方正仿宋_GBK" w:hAnsi="宋体" w:hint="eastAsia"/>
          <w:sz w:val="24"/>
          <w:szCs w:val="24"/>
        </w:rPr>
        <w:t>一天，</w:t>
      </w:r>
      <w:r w:rsidR="00A0426B" w:rsidRPr="004447FD">
        <w:rPr>
          <w:rFonts w:ascii="方正仿宋_GBK" w:eastAsia="方正仿宋_GBK" w:hAnsi="宋体" w:hint="eastAsia"/>
          <w:sz w:val="24"/>
          <w:szCs w:val="24"/>
        </w:rPr>
        <w:t>对成交供应商处以延期支付合同款项</w:t>
      </w:r>
      <w:r w:rsidR="00365F20" w:rsidRPr="004447FD">
        <w:rPr>
          <w:rFonts w:ascii="方正仿宋_GBK" w:eastAsia="方正仿宋_GBK" w:hAnsi="宋体" w:hint="eastAsia"/>
          <w:sz w:val="24"/>
          <w:szCs w:val="24"/>
        </w:rPr>
        <w:t>1</w:t>
      </w:r>
      <w:r w:rsidR="00A0426B" w:rsidRPr="004447FD">
        <w:rPr>
          <w:rFonts w:ascii="方正仿宋_GBK" w:eastAsia="方正仿宋_GBK" w:hAnsi="宋体" w:hint="eastAsia"/>
          <w:sz w:val="24"/>
          <w:szCs w:val="24"/>
        </w:rPr>
        <w:t>个月的处罚，逾期支付处罚最长不超过24个月；</w:t>
      </w:r>
      <w:r w:rsidR="00A86482" w:rsidRPr="004447FD">
        <w:rPr>
          <w:rFonts w:ascii="方正仿宋_GBK" w:eastAsia="方正仿宋_GBK" w:hAnsi="宋体" w:hint="eastAsia"/>
          <w:sz w:val="24"/>
          <w:szCs w:val="24"/>
        </w:rPr>
        <w:t>逾期5天以上，采购人可终止合同，</w:t>
      </w:r>
      <w:r w:rsidR="008E45EB" w:rsidRPr="004447FD">
        <w:rPr>
          <w:rFonts w:ascii="方正仿宋_GBK" w:eastAsia="方正仿宋_GBK" w:hAnsi="宋体" w:hint="eastAsia"/>
          <w:sz w:val="24"/>
          <w:szCs w:val="24"/>
        </w:rPr>
        <w:t>质量保证金</w:t>
      </w:r>
      <w:r w:rsidR="00A86482" w:rsidRPr="004447FD">
        <w:rPr>
          <w:rFonts w:ascii="方正仿宋_GBK" w:eastAsia="方正仿宋_GBK" w:hAnsi="宋体" w:hint="eastAsia"/>
          <w:sz w:val="24"/>
          <w:szCs w:val="24"/>
        </w:rPr>
        <w:t>不退</w:t>
      </w:r>
      <w:r w:rsidR="0093551C" w:rsidRPr="004447FD">
        <w:rPr>
          <w:rFonts w:ascii="方正仿宋_GBK" w:eastAsia="方正仿宋_GBK" w:hAnsi="宋体" w:hint="eastAsia"/>
          <w:sz w:val="24"/>
          <w:szCs w:val="24"/>
        </w:rPr>
        <w:t>，同时可根据给采购人造成损失情况要求供应商赔偿。</w:t>
      </w:r>
    </w:p>
    <w:p w:rsidR="001B484E" w:rsidRPr="004447FD" w:rsidRDefault="001B484E" w:rsidP="00414BB4">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（二）成交供应商所供货物质量不符合</w:t>
      </w:r>
      <w:r w:rsidR="00414BB4" w:rsidRPr="004447FD">
        <w:rPr>
          <w:rFonts w:ascii="方正仿宋_GBK" w:eastAsia="方正仿宋_GBK" w:hAnsi="宋体" w:hint="eastAsia"/>
          <w:sz w:val="24"/>
          <w:szCs w:val="24"/>
        </w:rPr>
        <w:t>合同</w:t>
      </w:r>
      <w:r w:rsidRPr="004447FD">
        <w:rPr>
          <w:rFonts w:ascii="方正仿宋_GBK" w:eastAsia="方正仿宋_GBK" w:hAnsi="宋体" w:hint="eastAsia"/>
          <w:sz w:val="24"/>
          <w:szCs w:val="24"/>
        </w:rPr>
        <w:t>规定或合同要求的，限期10日内完成整改，逾期无法完成的，采购人可终止合同，所供货物</w:t>
      </w:r>
      <w:r w:rsidR="00414BB4" w:rsidRPr="004447FD">
        <w:rPr>
          <w:rFonts w:ascii="方正仿宋_GBK" w:eastAsia="方正仿宋_GBK" w:hAnsi="宋体" w:hint="eastAsia"/>
          <w:sz w:val="24"/>
          <w:szCs w:val="24"/>
        </w:rPr>
        <w:t>可</w:t>
      </w:r>
      <w:r w:rsidRPr="004447FD">
        <w:rPr>
          <w:rFonts w:ascii="方正仿宋_GBK" w:eastAsia="方正仿宋_GBK" w:hAnsi="宋体" w:hint="eastAsia"/>
          <w:sz w:val="24"/>
          <w:szCs w:val="24"/>
        </w:rPr>
        <w:t>由采购人留用（留用时间最长1</w:t>
      </w:r>
      <w:r w:rsidRPr="004447FD">
        <w:rPr>
          <w:rFonts w:ascii="方正仿宋_GBK" w:eastAsia="方正仿宋_GBK" w:hAnsi="宋体"/>
          <w:sz w:val="24"/>
          <w:szCs w:val="24"/>
        </w:rPr>
        <w:t>80</w:t>
      </w:r>
      <w:r w:rsidRPr="004447FD">
        <w:rPr>
          <w:rFonts w:ascii="方正仿宋_GBK" w:eastAsia="方正仿宋_GBK" w:hAnsi="宋体" w:hint="eastAsia"/>
          <w:sz w:val="24"/>
          <w:szCs w:val="24"/>
        </w:rPr>
        <w:t>天），待采购人重新采购（拒绝违约供应商参加）到货后</w:t>
      </w:r>
      <w:proofErr w:type="gramStart"/>
      <w:r w:rsidRPr="004447FD">
        <w:rPr>
          <w:rFonts w:ascii="方正仿宋_GBK" w:eastAsia="方正仿宋_GBK" w:hAnsi="宋体" w:hint="eastAsia"/>
          <w:sz w:val="24"/>
          <w:szCs w:val="24"/>
        </w:rPr>
        <w:t>由成交</w:t>
      </w:r>
      <w:proofErr w:type="gramEnd"/>
      <w:r w:rsidRPr="004447FD">
        <w:rPr>
          <w:rFonts w:ascii="方正仿宋_GBK" w:eastAsia="方正仿宋_GBK" w:hAnsi="宋体" w:hint="eastAsia"/>
          <w:sz w:val="24"/>
          <w:szCs w:val="24"/>
        </w:rPr>
        <w:t>供应商自行拆除退回，质量保证金不退。</w:t>
      </w:r>
    </w:p>
    <w:p w:rsidR="00821BA7" w:rsidRPr="004447FD" w:rsidRDefault="005B74B5" w:rsidP="00B81EB2">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414BB4" w:rsidRPr="004447FD">
        <w:rPr>
          <w:rFonts w:ascii="方正仿宋_GBK" w:eastAsia="方正仿宋_GBK" w:hAnsi="宋体" w:hint="eastAsia"/>
          <w:sz w:val="24"/>
          <w:szCs w:val="24"/>
        </w:rPr>
        <w:t>三</w:t>
      </w:r>
      <w:r w:rsidRPr="004447FD">
        <w:rPr>
          <w:rFonts w:ascii="方正仿宋_GBK" w:eastAsia="方正仿宋_GBK" w:hAnsi="宋体" w:hint="eastAsia"/>
          <w:sz w:val="24"/>
          <w:szCs w:val="24"/>
        </w:rPr>
        <w:t>）</w:t>
      </w:r>
      <w:r w:rsidR="00F72D35" w:rsidRPr="004447FD">
        <w:rPr>
          <w:rFonts w:ascii="方正仿宋_GBK" w:eastAsia="方正仿宋_GBK" w:hAnsi="宋体"/>
          <w:sz w:val="24"/>
          <w:szCs w:val="24"/>
        </w:rPr>
        <w:t>若</w:t>
      </w:r>
      <w:r w:rsidR="00F72D35" w:rsidRPr="004447FD">
        <w:rPr>
          <w:rFonts w:ascii="方正仿宋_GBK" w:eastAsia="方正仿宋_GBK" w:hAnsi="宋体" w:hint="eastAsia"/>
          <w:sz w:val="24"/>
          <w:szCs w:val="24"/>
        </w:rPr>
        <w:t>成交供应商</w:t>
      </w:r>
      <w:r w:rsidR="00F72D35" w:rsidRPr="004447FD">
        <w:rPr>
          <w:rFonts w:ascii="方正仿宋_GBK" w:eastAsia="方正仿宋_GBK" w:hAnsi="宋体"/>
          <w:sz w:val="24"/>
          <w:szCs w:val="24"/>
        </w:rPr>
        <w:t>未按约定时间提供质保期内服务而影响</w:t>
      </w:r>
      <w:r w:rsidR="00F72D35" w:rsidRPr="004447FD">
        <w:rPr>
          <w:rFonts w:ascii="方正仿宋_GBK" w:eastAsia="方正仿宋_GBK" w:hAnsi="宋体" w:hint="eastAsia"/>
          <w:sz w:val="24"/>
          <w:szCs w:val="24"/>
        </w:rPr>
        <w:t>采购人</w:t>
      </w:r>
      <w:r w:rsidR="00F72D35" w:rsidRPr="004447FD">
        <w:rPr>
          <w:rFonts w:ascii="方正仿宋_GBK" w:eastAsia="方正仿宋_GBK" w:hAnsi="宋体"/>
          <w:sz w:val="24"/>
          <w:szCs w:val="24"/>
        </w:rPr>
        <w:t>正常使用所购产品或服务，乙方应从约定的响应期限</w:t>
      </w:r>
      <w:r w:rsidR="00365F20" w:rsidRPr="004447FD">
        <w:rPr>
          <w:rFonts w:ascii="方正仿宋_GBK" w:eastAsia="方正仿宋_GBK" w:hAnsi="宋体" w:hint="eastAsia"/>
          <w:sz w:val="24"/>
          <w:szCs w:val="24"/>
        </w:rPr>
        <w:t>（时间）</w:t>
      </w:r>
      <w:r w:rsidR="00F72D35" w:rsidRPr="004447FD">
        <w:rPr>
          <w:rFonts w:ascii="方正仿宋_GBK" w:eastAsia="方正仿宋_GBK" w:hAnsi="宋体"/>
          <w:sz w:val="24"/>
          <w:szCs w:val="24"/>
        </w:rPr>
        <w:t>起算，每天按照合同总价款的</w:t>
      </w:r>
      <w:r w:rsidR="007F0DE2" w:rsidRPr="004447FD">
        <w:rPr>
          <w:rFonts w:ascii="方正仿宋_GBK" w:eastAsia="方正仿宋_GBK" w:hAnsi="宋体"/>
          <w:sz w:val="24"/>
          <w:szCs w:val="24"/>
        </w:rPr>
        <w:t>3</w:t>
      </w:r>
      <w:r w:rsidR="00F72D35" w:rsidRPr="004447FD">
        <w:rPr>
          <w:rFonts w:ascii="方正仿宋_GBK" w:eastAsia="方正仿宋_GBK" w:hAnsi="宋体"/>
          <w:sz w:val="24"/>
          <w:szCs w:val="24"/>
        </w:rPr>
        <w:t>‰</w:t>
      </w:r>
      <w:r w:rsidR="00F72D35" w:rsidRPr="004447FD">
        <w:rPr>
          <w:rFonts w:ascii="方正仿宋_GBK" w:eastAsia="方正仿宋_GBK" w:hAnsi="宋体"/>
          <w:sz w:val="24"/>
          <w:szCs w:val="24"/>
        </w:rPr>
        <w:t>向</w:t>
      </w:r>
      <w:r w:rsidR="00F72D35" w:rsidRPr="004447FD">
        <w:rPr>
          <w:rFonts w:ascii="方正仿宋_GBK" w:eastAsia="方正仿宋_GBK" w:hAnsi="宋体" w:hint="eastAsia"/>
          <w:sz w:val="24"/>
          <w:szCs w:val="24"/>
        </w:rPr>
        <w:t>采购人</w:t>
      </w:r>
      <w:r w:rsidR="00F72D35" w:rsidRPr="004447FD">
        <w:rPr>
          <w:rFonts w:ascii="方正仿宋_GBK" w:eastAsia="方正仿宋_GBK" w:hAnsi="宋体"/>
          <w:sz w:val="24"/>
          <w:szCs w:val="24"/>
        </w:rPr>
        <w:t>支付违约金直至产品或服务恢复正常使用状态；若因</w:t>
      </w:r>
      <w:r w:rsidR="00F72D35" w:rsidRPr="004447FD">
        <w:rPr>
          <w:rFonts w:ascii="方正仿宋_GBK" w:eastAsia="方正仿宋_GBK" w:hAnsi="宋体" w:hint="eastAsia"/>
          <w:sz w:val="24"/>
          <w:szCs w:val="24"/>
        </w:rPr>
        <w:t>成交供应</w:t>
      </w:r>
      <w:proofErr w:type="gramStart"/>
      <w:r w:rsidR="00F72D35" w:rsidRPr="004447FD">
        <w:rPr>
          <w:rFonts w:ascii="方正仿宋_GBK" w:eastAsia="方正仿宋_GBK" w:hAnsi="宋体" w:hint="eastAsia"/>
          <w:sz w:val="24"/>
          <w:szCs w:val="24"/>
        </w:rPr>
        <w:t>商</w:t>
      </w:r>
      <w:r w:rsidR="00F72D35" w:rsidRPr="004447FD">
        <w:rPr>
          <w:rFonts w:ascii="方正仿宋_GBK" w:eastAsia="方正仿宋_GBK" w:hAnsi="宋体"/>
          <w:sz w:val="24"/>
          <w:szCs w:val="24"/>
        </w:rPr>
        <w:t>拒绝</w:t>
      </w:r>
      <w:proofErr w:type="gramEnd"/>
      <w:r w:rsidR="00F72D35" w:rsidRPr="004447FD">
        <w:rPr>
          <w:rFonts w:ascii="方正仿宋_GBK" w:eastAsia="方正仿宋_GBK" w:hAnsi="宋体"/>
          <w:sz w:val="24"/>
          <w:szCs w:val="24"/>
        </w:rPr>
        <w:t>或未按要求提供技术支持，造成</w:t>
      </w:r>
      <w:r w:rsidR="00F72D35" w:rsidRPr="004447FD">
        <w:rPr>
          <w:rFonts w:ascii="方正仿宋_GBK" w:eastAsia="方正仿宋_GBK" w:hAnsi="宋体" w:hint="eastAsia"/>
          <w:sz w:val="24"/>
          <w:szCs w:val="24"/>
        </w:rPr>
        <w:t>采购人</w:t>
      </w:r>
      <w:r w:rsidR="00F72D35" w:rsidRPr="004447FD">
        <w:rPr>
          <w:rFonts w:ascii="方正仿宋_GBK" w:eastAsia="方正仿宋_GBK" w:hAnsi="宋体"/>
          <w:sz w:val="24"/>
          <w:szCs w:val="24"/>
        </w:rPr>
        <w:t>有偿使用第三方的服务来满足使用需求，由此产生的一切费用</w:t>
      </w:r>
      <w:proofErr w:type="gramStart"/>
      <w:r w:rsidR="00F72D35" w:rsidRPr="004447FD">
        <w:rPr>
          <w:rFonts w:ascii="方正仿宋_GBK" w:eastAsia="方正仿宋_GBK" w:hAnsi="宋体"/>
          <w:sz w:val="24"/>
          <w:szCs w:val="24"/>
        </w:rPr>
        <w:t>由</w:t>
      </w:r>
      <w:r w:rsidR="00F72D35" w:rsidRPr="004447FD">
        <w:rPr>
          <w:rFonts w:ascii="方正仿宋_GBK" w:eastAsia="方正仿宋_GBK" w:hAnsi="宋体" w:hint="eastAsia"/>
          <w:sz w:val="24"/>
          <w:szCs w:val="24"/>
        </w:rPr>
        <w:t>成交</w:t>
      </w:r>
      <w:proofErr w:type="gramEnd"/>
      <w:r w:rsidR="00F72D35" w:rsidRPr="004447FD">
        <w:rPr>
          <w:rFonts w:ascii="方正仿宋_GBK" w:eastAsia="方正仿宋_GBK" w:hAnsi="宋体" w:hint="eastAsia"/>
          <w:sz w:val="24"/>
          <w:szCs w:val="24"/>
        </w:rPr>
        <w:t>供应商</w:t>
      </w:r>
      <w:r w:rsidR="00F72D35" w:rsidRPr="004447FD">
        <w:rPr>
          <w:rFonts w:ascii="方正仿宋_GBK" w:eastAsia="方正仿宋_GBK" w:hAnsi="宋体"/>
          <w:sz w:val="24"/>
          <w:szCs w:val="24"/>
        </w:rPr>
        <w:t>承担，</w:t>
      </w:r>
      <w:r w:rsidR="00F72D35" w:rsidRPr="004447FD">
        <w:rPr>
          <w:rFonts w:ascii="方正仿宋_GBK" w:eastAsia="方正仿宋_GBK" w:hAnsi="宋体" w:hint="eastAsia"/>
          <w:sz w:val="24"/>
          <w:szCs w:val="24"/>
        </w:rPr>
        <w:t>成交供应商</w:t>
      </w:r>
      <w:r w:rsidR="00F72D35" w:rsidRPr="004447FD">
        <w:rPr>
          <w:rFonts w:ascii="方正仿宋_GBK" w:eastAsia="方正仿宋_GBK" w:hAnsi="宋体"/>
          <w:sz w:val="24"/>
          <w:szCs w:val="24"/>
        </w:rPr>
        <w:t>还须从约定的响应期</w:t>
      </w:r>
      <w:r w:rsidR="008E45EB" w:rsidRPr="004447FD">
        <w:rPr>
          <w:rFonts w:ascii="方正仿宋_GBK" w:eastAsia="方正仿宋_GBK" w:hAnsi="宋体"/>
          <w:sz w:val="24"/>
          <w:szCs w:val="24"/>
        </w:rPr>
        <w:t>开始</w:t>
      </w:r>
      <w:r w:rsidR="00F72D35" w:rsidRPr="004447FD">
        <w:rPr>
          <w:rFonts w:ascii="方正仿宋_GBK" w:eastAsia="方正仿宋_GBK" w:hAnsi="宋体"/>
          <w:sz w:val="24"/>
          <w:szCs w:val="24"/>
        </w:rPr>
        <w:t>，根据</w:t>
      </w:r>
      <w:r w:rsidR="00F72D35" w:rsidRPr="004447FD">
        <w:rPr>
          <w:rFonts w:ascii="方正仿宋_GBK" w:eastAsia="方正仿宋_GBK" w:hAnsi="宋体" w:hint="eastAsia"/>
          <w:sz w:val="24"/>
          <w:szCs w:val="24"/>
        </w:rPr>
        <w:t>采购人</w:t>
      </w:r>
      <w:r w:rsidR="00F72D35" w:rsidRPr="004447FD">
        <w:rPr>
          <w:rFonts w:ascii="方正仿宋_GBK" w:eastAsia="方正仿宋_GBK" w:hAnsi="宋体"/>
          <w:sz w:val="24"/>
          <w:szCs w:val="24"/>
        </w:rPr>
        <w:t>未能正常使用产品或服务的实际天数，每天按照合同总价款的</w:t>
      </w:r>
      <w:r w:rsidR="007F0DE2" w:rsidRPr="004447FD">
        <w:rPr>
          <w:rFonts w:ascii="方正仿宋_GBK" w:eastAsia="方正仿宋_GBK" w:hAnsi="宋体"/>
          <w:sz w:val="24"/>
          <w:szCs w:val="24"/>
        </w:rPr>
        <w:t>3</w:t>
      </w:r>
      <w:bookmarkStart w:id="78" w:name="_Hlk162279322"/>
      <w:r w:rsidR="00F72D35" w:rsidRPr="004447FD">
        <w:rPr>
          <w:rFonts w:ascii="方正仿宋_GBK" w:eastAsia="方正仿宋_GBK" w:hAnsi="宋体"/>
          <w:sz w:val="24"/>
          <w:szCs w:val="24"/>
        </w:rPr>
        <w:t>‰</w:t>
      </w:r>
      <w:bookmarkEnd w:id="78"/>
      <w:r w:rsidR="00F72D35" w:rsidRPr="004447FD">
        <w:rPr>
          <w:rFonts w:ascii="方正仿宋_GBK" w:eastAsia="方正仿宋_GBK" w:hAnsi="宋体"/>
          <w:sz w:val="24"/>
          <w:szCs w:val="24"/>
        </w:rPr>
        <w:t>向</w:t>
      </w:r>
      <w:r w:rsidR="00F72D35" w:rsidRPr="004447FD">
        <w:rPr>
          <w:rFonts w:ascii="方正仿宋_GBK" w:eastAsia="方正仿宋_GBK" w:hAnsi="宋体" w:hint="eastAsia"/>
          <w:sz w:val="24"/>
          <w:szCs w:val="24"/>
        </w:rPr>
        <w:t>采购人</w:t>
      </w:r>
      <w:r w:rsidR="00F72D35" w:rsidRPr="004447FD">
        <w:rPr>
          <w:rFonts w:ascii="方正仿宋_GBK" w:eastAsia="方正仿宋_GBK" w:hAnsi="宋体"/>
          <w:sz w:val="24"/>
          <w:szCs w:val="24"/>
        </w:rPr>
        <w:t>支付违约金。</w:t>
      </w:r>
      <w:r w:rsidR="00F72D35" w:rsidRPr="004447FD">
        <w:rPr>
          <w:rFonts w:ascii="方正仿宋_GBK" w:eastAsia="方正仿宋_GBK" w:hAnsi="宋体" w:hint="eastAsia"/>
          <w:sz w:val="24"/>
          <w:szCs w:val="24"/>
        </w:rPr>
        <w:t>成交供应商</w:t>
      </w:r>
      <w:r w:rsidR="00F72D35" w:rsidRPr="004447FD">
        <w:rPr>
          <w:rFonts w:ascii="方正仿宋_GBK" w:eastAsia="方正仿宋_GBK" w:hAnsi="宋体"/>
          <w:sz w:val="24"/>
          <w:szCs w:val="24"/>
        </w:rPr>
        <w:t>违约赔偿的所有费用从</w:t>
      </w:r>
      <w:r w:rsidR="001B484E" w:rsidRPr="004447FD">
        <w:rPr>
          <w:rFonts w:ascii="方正仿宋_GBK" w:eastAsia="方正仿宋_GBK" w:hAnsi="宋体" w:hint="eastAsia"/>
          <w:sz w:val="24"/>
          <w:szCs w:val="24"/>
        </w:rPr>
        <w:t>合同款项或者</w:t>
      </w:r>
      <w:r w:rsidR="00F72D35" w:rsidRPr="004447FD">
        <w:rPr>
          <w:rFonts w:ascii="方正仿宋_GBK" w:eastAsia="方正仿宋_GBK" w:hAnsi="宋体"/>
          <w:sz w:val="24"/>
          <w:szCs w:val="24"/>
        </w:rPr>
        <w:t>履约质保金（合同总价款的5%）内扣除。</w:t>
      </w:r>
    </w:p>
    <w:p w:rsidR="00B81EB2" w:rsidRPr="004447FD" w:rsidRDefault="00821BA7" w:rsidP="00B81EB2">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lastRenderedPageBreak/>
        <w:t>（</w:t>
      </w:r>
      <w:r w:rsidR="00414BB4" w:rsidRPr="004447FD">
        <w:rPr>
          <w:rFonts w:ascii="方正仿宋_GBK" w:eastAsia="方正仿宋_GBK" w:hAnsi="宋体" w:hint="eastAsia"/>
          <w:sz w:val="24"/>
          <w:szCs w:val="24"/>
        </w:rPr>
        <w:t>四</w:t>
      </w:r>
      <w:r w:rsidRPr="004447FD">
        <w:rPr>
          <w:rFonts w:ascii="方正仿宋_GBK" w:eastAsia="方正仿宋_GBK" w:hAnsi="宋体" w:hint="eastAsia"/>
          <w:sz w:val="24"/>
          <w:szCs w:val="24"/>
        </w:rPr>
        <w:t>）</w:t>
      </w:r>
      <w:r w:rsidR="00F72D35" w:rsidRPr="004447FD">
        <w:rPr>
          <w:rFonts w:ascii="方正仿宋_GBK" w:eastAsia="方正仿宋_GBK" w:hAnsi="宋体"/>
          <w:sz w:val="24"/>
          <w:szCs w:val="24"/>
        </w:rPr>
        <w:t>质保期内，</w:t>
      </w:r>
      <w:r w:rsidRPr="004447FD">
        <w:rPr>
          <w:rFonts w:ascii="方正仿宋_GBK" w:eastAsia="方正仿宋_GBK" w:hAnsi="宋体" w:hint="eastAsia"/>
          <w:sz w:val="24"/>
          <w:szCs w:val="24"/>
        </w:rPr>
        <w:t>成交供应商</w:t>
      </w:r>
      <w:r w:rsidR="00F72D35" w:rsidRPr="004447FD">
        <w:rPr>
          <w:rFonts w:ascii="方正仿宋_GBK" w:eastAsia="方正仿宋_GBK" w:hAnsi="宋体"/>
          <w:sz w:val="24"/>
          <w:szCs w:val="24"/>
        </w:rPr>
        <w:t>若未按照合同要求履行质保义务的，</w:t>
      </w:r>
      <w:r w:rsidR="001B484E" w:rsidRPr="004447FD">
        <w:rPr>
          <w:rFonts w:ascii="方正仿宋_GBK" w:eastAsia="方正仿宋_GBK" w:hAnsi="宋体" w:hint="eastAsia"/>
          <w:sz w:val="24"/>
          <w:szCs w:val="24"/>
        </w:rPr>
        <w:t>每违反一例，</w:t>
      </w:r>
      <w:r w:rsidRPr="004447FD">
        <w:rPr>
          <w:rFonts w:ascii="方正仿宋_GBK" w:eastAsia="方正仿宋_GBK" w:hAnsi="宋体" w:hint="eastAsia"/>
          <w:sz w:val="24"/>
          <w:szCs w:val="24"/>
        </w:rPr>
        <w:t>采购人</w:t>
      </w:r>
      <w:r w:rsidR="001B484E" w:rsidRPr="004447FD">
        <w:rPr>
          <w:rFonts w:ascii="方正仿宋_GBK" w:eastAsia="方正仿宋_GBK" w:hAnsi="宋体" w:hint="eastAsia"/>
          <w:sz w:val="24"/>
          <w:szCs w:val="24"/>
        </w:rPr>
        <w:t>按合同金额的7‰收取违约罚金，</w:t>
      </w:r>
      <w:r w:rsidRPr="004447FD">
        <w:rPr>
          <w:rFonts w:ascii="方正仿宋_GBK" w:eastAsia="方正仿宋_GBK" w:hAnsi="宋体" w:hint="eastAsia"/>
          <w:sz w:val="24"/>
          <w:szCs w:val="24"/>
        </w:rPr>
        <w:t>并根据给采购人造成损失情况向采购人进行赔偿。</w:t>
      </w:r>
      <w:r w:rsidR="001B484E" w:rsidRPr="004447FD">
        <w:rPr>
          <w:rFonts w:ascii="方正仿宋_GBK" w:eastAsia="方正仿宋_GBK" w:hAnsi="宋体" w:hint="eastAsia"/>
          <w:sz w:val="24"/>
          <w:szCs w:val="24"/>
        </w:rPr>
        <w:t>情节严重的，采购人可终止合同，</w:t>
      </w:r>
      <w:r w:rsidR="008E45EB" w:rsidRPr="004447FD">
        <w:rPr>
          <w:rFonts w:ascii="方正仿宋_GBK" w:eastAsia="方正仿宋_GBK" w:hAnsi="宋体" w:hint="eastAsia"/>
          <w:sz w:val="24"/>
          <w:szCs w:val="24"/>
        </w:rPr>
        <w:t>质量保证金</w:t>
      </w:r>
      <w:r w:rsidR="001B484E" w:rsidRPr="004447FD">
        <w:rPr>
          <w:rFonts w:ascii="方正仿宋_GBK" w:eastAsia="方正仿宋_GBK" w:hAnsi="宋体" w:hint="eastAsia"/>
          <w:sz w:val="24"/>
          <w:szCs w:val="24"/>
        </w:rPr>
        <w:t>不退，</w:t>
      </w:r>
      <w:r w:rsidRPr="004447FD">
        <w:rPr>
          <w:rFonts w:ascii="方正仿宋_GBK" w:eastAsia="方正仿宋_GBK" w:hAnsi="宋体" w:hint="eastAsia"/>
          <w:sz w:val="24"/>
          <w:szCs w:val="24"/>
        </w:rPr>
        <w:t>同时采购人</w:t>
      </w:r>
      <w:r w:rsidR="00F72D35" w:rsidRPr="004447FD">
        <w:rPr>
          <w:rFonts w:ascii="方正仿宋_GBK" w:eastAsia="方正仿宋_GBK" w:hAnsi="宋体"/>
          <w:sz w:val="24"/>
          <w:szCs w:val="24"/>
        </w:rPr>
        <w:t>有权利将</w:t>
      </w:r>
      <w:r w:rsidRPr="004447FD">
        <w:rPr>
          <w:rFonts w:ascii="方正仿宋_GBK" w:eastAsia="方正仿宋_GBK" w:hAnsi="宋体" w:hint="eastAsia"/>
          <w:sz w:val="24"/>
          <w:szCs w:val="24"/>
        </w:rPr>
        <w:t>成交供应商</w:t>
      </w:r>
      <w:r w:rsidR="00F72D35" w:rsidRPr="004447FD">
        <w:rPr>
          <w:rFonts w:ascii="方正仿宋_GBK" w:eastAsia="方正仿宋_GBK" w:hAnsi="宋体"/>
          <w:sz w:val="24"/>
          <w:szCs w:val="24"/>
        </w:rPr>
        <w:t>加入本单位</w:t>
      </w:r>
      <w:r w:rsidR="00F72D35" w:rsidRPr="004447FD">
        <w:rPr>
          <w:rFonts w:ascii="方正仿宋_GBK" w:eastAsia="方正仿宋_GBK" w:hAnsi="宋体"/>
          <w:sz w:val="24"/>
          <w:szCs w:val="24"/>
        </w:rPr>
        <w:t>“</w:t>
      </w:r>
      <w:r w:rsidR="00F72D35" w:rsidRPr="004447FD">
        <w:rPr>
          <w:rFonts w:ascii="方正仿宋_GBK" w:eastAsia="方正仿宋_GBK" w:hAnsi="宋体"/>
          <w:sz w:val="24"/>
          <w:szCs w:val="24"/>
        </w:rPr>
        <w:t>失信</w:t>
      </w:r>
      <w:r w:rsidRPr="004447FD">
        <w:rPr>
          <w:rFonts w:ascii="方正仿宋_GBK" w:eastAsia="方正仿宋_GBK" w:hAnsi="宋体" w:hint="eastAsia"/>
          <w:sz w:val="24"/>
          <w:szCs w:val="24"/>
        </w:rPr>
        <w:t>人</w:t>
      </w:r>
      <w:r w:rsidR="00F72D35" w:rsidRPr="004447FD">
        <w:rPr>
          <w:rFonts w:ascii="方正仿宋_GBK" w:eastAsia="方正仿宋_GBK" w:hAnsi="宋体"/>
          <w:sz w:val="24"/>
          <w:szCs w:val="24"/>
        </w:rPr>
        <w:t>”</w:t>
      </w:r>
      <w:r w:rsidR="00F72D35" w:rsidRPr="004447FD">
        <w:rPr>
          <w:rFonts w:ascii="方正仿宋_GBK" w:eastAsia="方正仿宋_GBK" w:hAnsi="宋体"/>
          <w:sz w:val="24"/>
          <w:szCs w:val="24"/>
        </w:rPr>
        <w:t>名单，取消</w:t>
      </w:r>
      <w:r w:rsidRPr="004447FD">
        <w:rPr>
          <w:rFonts w:ascii="方正仿宋_GBK" w:eastAsia="方正仿宋_GBK" w:hAnsi="宋体" w:hint="eastAsia"/>
          <w:sz w:val="24"/>
          <w:szCs w:val="24"/>
        </w:rPr>
        <w:t>成交供应商</w:t>
      </w:r>
      <w:r w:rsidR="00F72D35" w:rsidRPr="004447FD">
        <w:rPr>
          <w:rFonts w:ascii="方正仿宋_GBK" w:eastAsia="方正仿宋_GBK" w:hAnsi="宋体"/>
          <w:sz w:val="24"/>
          <w:szCs w:val="24"/>
        </w:rPr>
        <w:t>参加</w:t>
      </w:r>
      <w:r w:rsidRPr="004447FD">
        <w:rPr>
          <w:rFonts w:ascii="方正仿宋_GBK" w:eastAsia="方正仿宋_GBK" w:hAnsi="宋体" w:hint="eastAsia"/>
          <w:sz w:val="24"/>
          <w:szCs w:val="24"/>
        </w:rPr>
        <w:t>采购</w:t>
      </w:r>
      <w:r w:rsidR="00F72D35" w:rsidRPr="004447FD">
        <w:rPr>
          <w:rFonts w:ascii="方正仿宋_GBK" w:eastAsia="方正仿宋_GBK" w:hAnsi="宋体"/>
          <w:sz w:val="24"/>
          <w:szCs w:val="24"/>
        </w:rPr>
        <w:t>未来一切采购项目的投标资格</w:t>
      </w:r>
      <w:r w:rsidRPr="004447FD">
        <w:rPr>
          <w:rFonts w:ascii="方正仿宋_GBK" w:eastAsia="方正仿宋_GBK" w:hAnsi="宋体" w:hint="eastAsia"/>
          <w:sz w:val="24"/>
          <w:szCs w:val="24"/>
        </w:rPr>
        <w:t>。</w:t>
      </w:r>
    </w:p>
    <w:p w:rsidR="00742902" w:rsidRPr="004447FD" w:rsidRDefault="00742902" w:rsidP="007F7D7E">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w:t>
      </w:r>
      <w:r w:rsidR="00A0426B" w:rsidRPr="004447FD">
        <w:rPr>
          <w:rFonts w:ascii="方正仿宋_GBK" w:eastAsia="方正仿宋_GBK" w:hAnsi="宋体" w:hint="eastAsia"/>
          <w:sz w:val="24"/>
          <w:szCs w:val="24"/>
        </w:rPr>
        <w:t>五</w:t>
      </w:r>
      <w:r w:rsidRPr="004447FD">
        <w:rPr>
          <w:rFonts w:ascii="方正仿宋_GBK" w:eastAsia="方正仿宋_GBK" w:hAnsi="宋体" w:hint="eastAsia"/>
          <w:sz w:val="24"/>
          <w:szCs w:val="24"/>
        </w:rPr>
        <w:t>）其他违约责任按照《中华人民共和国民法典》、《中华人民共和国产品质量法》等相关条款执行。</w:t>
      </w:r>
    </w:p>
    <w:p w:rsidR="007B253F" w:rsidRPr="004447FD" w:rsidRDefault="003E07C9" w:rsidP="00C86299">
      <w:pPr>
        <w:pStyle w:val="23"/>
        <w:adjustRightInd w:val="0"/>
        <w:snapToGrid w:val="0"/>
        <w:spacing w:before="0" w:after="0" w:line="400" w:lineRule="exact"/>
        <w:ind w:firstLineChars="200" w:firstLine="480"/>
        <w:rPr>
          <w:rFonts w:ascii="方正仿宋_GBK" w:eastAsia="方正仿宋_GBK" w:hAnsi="宋体"/>
          <w:sz w:val="24"/>
        </w:rPr>
      </w:pPr>
      <w:bookmarkStart w:id="79" w:name="_Toc65660346"/>
      <w:bookmarkStart w:id="80" w:name="_Toc24751"/>
      <w:bookmarkStart w:id="81" w:name="_Toc7228"/>
      <w:bookmarkStart w:id="82" w:name="_Toc161650665"/>
      <w:r w:rsidRPr="004447FD">
        <w:rPr>
          <w:rFonts w:ascii="方正仿宋_GBK" w:eastAsia="方正仿宋_GBK" w:hAnsi="宋体" w:hint="eastAsia"/>
          <w:sz w:val="24"/>
        </w:rPr>
        <w:t>七</w:t>
      </w:r>
      <w:r w:rsidR="00713998" w:rsidRPr="004447FD">
        <w:rPr>
          <w:rFonts w:ascii="方正仿宋_GBK" w:eastAsia="方正仿宋_GBK" w:hAnsi="宋体" w:hint="eastAsia"/>
          <w:sz w:val="24"/>
        </w:rPr>
        <w:t>、知识产权</w:t>
      </w:r>
      <w:bookmarkEnd w:id="79"/>
      <w:bookmarkEnd w:id="80"/>
      <w:bookmarkEnd w:id="81"/>
      <w:bookmarkEnd w:id="82"/>
    </w:p>
    <w:p w:rsidR="007B253F" w:rsidRPr="004447FD" w:rsidRDefault="00713998">
      <w:pPr>
        <w:snapToGrid w:val="0"/>
        <w:spacing w:line="400" w:lineRule="exact"/>
        <w:ind w:firstLine="540"/>
        <w:rPr>
          <w:rFonts w:ascii="方正仿宋_GBK" w:eastAsia="方正仿宋_GBK" w:hAnsi="宋体"/>
          <w:sz w:val="24"/>
          <w:szCs w:val="24"/>
        </w:rPr>
      </w:pPr>
      <w:r w:rsidRPr="004447FD">
        <w:rPr>
          <w:rFonts w:ascii="方正仿宋_GBK" w:eastAsia="方正仿宋_GBK" w:hAnsi="宋体" w:hint="eastAsia"/>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rsidR="007B253F" w:rsidRPr="004447FD" w:rsidRDefault="003E07C9" w:rsidP="00C86299">
      <w:pPr>
        <w:pStyle w:val="23"/>
        <w:adjustRightInd w:val="0"/>
        <w:snapToGrid w:val="0"/>
        <w:spacing w:before="0" w:after="0" w:line="400" w:lineRule="exact"/>
        <w:ind w:firstLineChars="200" w:firstLine="480"/>
        <w:rPr>
          <w:rFonts w:ascii="方正仿宋_GBK" w:eastAsia="方正仿宋_GBK" w:hAnsi="宋体"/>
          <w:sz w:val="24"/>
        </w:rPr>
      </w:pPr>
      <w:bookmarkStart w:id="83" w:name="_Toc65660347"/>
      <w:bookmarkStart w:id="84" w:name="_Toc5555"/>
      <w:bookmarkStart w:id="85" w:name="_Toc6565"/>
      <w:bookmarkStart w:id="86" w:name="_Toc161650666"/>
      <w:r w:rsidRPr="004447FD">
        <w:rPr>
          <w:rFonts w:ascii="方正仿宋_GBK" w:eastAsia="方正仿宋_GBK" w:hAnsi="宋体" w:hint="eastAsia"/>
          <w:sz w:val="24"/>
        </w:rPr>
        <w:t>八</w:t>
      </w:r>
      <w:r w:rsidR="00713998" w:rsidRPr="004447FD">
        <w:rPr>
          <w:rFonts w:ascii="方正仿宋_GBK" w:eastAsia="方正仿宋_GBK" w:hAnsi="宋体" w:hint="eastAsia"/>
          <w:sz w:val="24"/>
        </w:rPr>
        <w:t>、培训</w:t>
      </w:r>
      <w:bookmarkEnd w:id="83"/>
      <w:bookmarkEnd w:id="84"/>
      <w:bookmarkEnd w:id="85"/>
      <w:bookmarkEnd w:id="86"/>
    </w:p>
    <w:p w:rsidR="007B253F" w:rsidRPr="004447FD" w:rsidRDefault="00713998">
      <w:pPr>
        <w:snapToGrid w:val="0"/>
        <w:spacing w:line="400" w:lineRule="exact"/>
        <w:ind w:firstLine="540"/>
        <w:rPr>
          <w:rFonts w:ascii="方正仿宋_GBK" w:eastAsia="方正仿宋_GBK" w:hAnsi="宋体"/>
          <w:sz w:val="24"/>
          <w:szCs w:val="24"/>
        </w:rPr>
      </w:pPr>
      <w:r w:rsidRPr="004447FD">
        <w:rPr>
          <w:rFonts w:ascii="方正仿宋_GBK" w:eastAsia="方正仿宋_GBK" w:hAnsi="宋体" w:hint="eastAsia"/>
          <w:sz w:val="24"/>
          <w:szCs w:val="24"/>
        </w:rPr>
        <w:t>成交供应商须提供对设备的操作培训，使相关使用人员能够正常操作相关设备。</w:t>
      </w:r>
    </w:p>
    <w:p w:rsidR="007B253F" w:rsidRPr="004447FD" w:rsidRDefault="003E07C9" w:rsidP="00C86299">
      <w:pPr>
        <w:pStyle w:val="23"/>
        <w:adjustRightInd w:val="0"/>
        <w:snapToGrid w:val="0"/>
        <w:spacing w:before="0" w:after="0" w:line="400" w:lineRule="exact"/>
        <w:ind w:firstLineChars="200" w:firstLine="480"/>
        <w:rPr>
          <w:rFonts w:ascii="方正仿宋_GBK" w:eastAsia="方正仿宋_GBK" w:hAnsi="宋体"/>
          <w:sz w:val="24"/>
        </w:rPr>
      </w:pPr>
      <w:bookmarkStart w:id="87" w:name="_Toc65660348"/>
      <w:bookmarkStart w:id="88" w:name="_Toc21248"/>
      <w:bookmarkStart w:id="89" w:name="_Toc31659"/>
      <w:bookmarkStart w:id="90" w:name="_Toc161650667"/>
      <w:r w:rsidRPr="004447FD">
        <w:rPr>
          <w:rFonts w:ascii="方正仿宋_GBK" w:eastAsia="方正仿宋_GBK" w:hAnsi="宋体" w:hint="eastAsia"/>
          <w:sz w:val="24"/>
        </w:rPr>
        <w:t>九</w:t>
      </w:r>
      <w:r w:rsidR="00713998" w:rsidRPr="004447FD">
        <w:rPr>
          <w:rFonts w:ascii="方正仿宋_GBK" w:eastAsia="方正仿宋_GBK" w:hAnsi="宋体" w:hint="eastAsia"/>
          <w:sz w:val="24"/>
        </w:rPr>
        <w:t>、其他</w:t>
      </w:r>
      <w:bookmarkEnd w:id="87"/>
      <w:bookmarkEnd w:id="88"/>
      <w:bookmarkEnd w:id="89"/>
      <w:bookmarkEnd w:id="90"/>
    </w:p>
    <w:p w:rsidR="007B253F" w:rsidRPr="004447FD" w:rsidRDefault="00EB2367" w:rsidP="00535939">
      <w:pPr>
        <w:snapToGrid w:val="0"/>
        <w:spacing w:line="400" w:lineRule="exact"/>
        <w:ind w:firstLine="540"/>
        <w:rPr>
          <w:rFonts w:ascii="方正仿宋_GBK" w:eastAsia="方正仿宋_GBK" w:hAnsi="宋体"/>
          <w:sz w:val="24"/>
          <w:szCs w:val="24"/>
        </w:rPr>
      </w:pPr>
      <w:r w:rsidRPr="004447FD">
        <w:rPr>
          <w:rFonts w:ascii="方正仿宋_GBK" w:eastAsia="方正仿宋_GBK" w:hAnsi="宋体" w:hint="eastAsia"/>
          <w:sz w:val="24"/>
          <w:szCs w:val="24"/>
        </w:rPr>
        <w:t>无</w:t>
      </w:r>
    </w:p>
    <w:p w:rsidR="007B253F" w:rsidRPr="004447FD" w:rsidRDefault="00713998">
      <w:pPr>
        <w:pStyle w:val="23"/>
        <w:spacing w:before="0" w:after="0" w:line="360" w:lineRule="auto"/>
        <w:jc w:val="center"/>
        <w:rPr>
          <w:rFonts w:ascii="方正小标宋_GBK" w:eastAsia="方正小标宋_GBK"/>
          <w:b w:val="0"/>
          <w:sz w:val="36"/>
          <w:szCs w:val="30"/>
        </w:rPr>
      </w:pPr>
      <w:r w:rsidRPr="004447FD">
        <w:rPr>
          <w:rFonts w:ascii="方正小标宋_GBK" w:eastAsia="方正小标宋_GBK"/>
          <w:b w:val="0"/>
          <w:sz w:val="36"/>
          <w:szCs w:val="30"/>
        </w:rPr>
        <w:br w:type="page"/>
      </w:r>
      <w:bookmarkStart w:id="91" w:name="_Toc65660349"/>
      <w:bookmarkStart w:id="92" w:name="_Toc24195"/>
      <w:bookmarkStart w:id="93" w:name="_Toc16123"/>
      <w:bookmarkStart w:id="94" w:name="_Toc161650668"/>
      <w:r w:rsidRPr="004447FD">
        <w:rPr>
          <w:rFonts w:ascii="方正小标宋_GBK" w:eastAsia="方正小标宋_GBK" w:hint="eastAsia"/>
          <w:b w:val="0"/>
          <w:sz w:val="36"/>
          <w:szCs w:val="30"/>
        </w:rPr>
        <w:lastRenderedPageBreak/>
        <w:t>第四篇  采购程序、评定成交的标准、无效谈判及采购终止</w:t>
      </w:r>
      <w:bookmarkEnd w:id="91"/>
      <w:bookmarkEnd w:id="92"/>
      <w:bookmarkEnd w:id="93"/>
      <w:bookmarkEnd w:id="94"/>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95" w:name="_Toc9361"/>
      <w:bookmarkStart w:id="96" w:name="_Toc65660350"/>
      <w:bookmarkStart w:id="97" w:name="_Toc64732012"/>
      <w:bookmarkStart w:id="98" w:name="_Toc5167"/>
      <w:bookmarkStart w:id="99" w:name="_Toc161650669"/>
      <w:r w:rsidRPr="004447FD">
        <w:rPr>
          <w:rFonts w:ascii="方正仿宋_GBK" w:eastAsia="方正仿宋_GBK" w:hAnsi="宋体" w:hint="eastAsia"/>
          <w:sz w:val="24"/>
        </w:rPr>
        <w:t>一、采购程序</w:t>
      </w:r>
      <w:bookmarkEnd w:id="95"/>
      <w:bookmarkEnd w:id="96"/>
      <w:bookmarkEnd w:id="97"/>
      <w:bookmarkEnd w:id="98"/>
      <w:bookmarkEnd w:id="99"/>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（一）谈判按竞争性谈判文件规定的时间和地点进行。供应商须有法定代表人（或其授权代表）或自然人参加并签到。</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 xml:space="preserve">（二）竞争性谈判以抽签的形式确定谈判顺序，由本项目谈判小组分别与各供应商进行谈判。在谈判前，对各供应商的资格条件、实质性响应等进行审查。 </w:t>
      </w:r>
    </w:p>
    <w:p w:rsidR="007B253F" w:rsidRPr="004447FD" w:rsidRDefault="00713998">
      <w:pPr>
        <w:snapToGrid w:val="0"/>
        <w:spacing w:line="400" w:lineRule="exact"/>
        <w:ind w:firstLineChars="200" w:firstLine="480"/>
        <w:rPr>
          <w:rFonts w:ascii="方正仿宋_GBK" w:eastAsia="方正仿宋_GBK" w:hAnsi="宋体" w:cs="宋体"/>
          <w:kern w:val="0"/>
          <w:sz w:val="24"/>
          <w:szCs w:val="24"/>
        </w:rPr>
      </w:pPr>
      <w:r w:rsidRPr="004447FD">
        <w:rPr>
          <w:rFonts w:ascii="方正仿宋_GBK" w:eastAsia="方正仿宋_GBK" w:hAnsi="宋体" w:hint="eastAsia"/>
          <w:sz w:val="24"/>
          <w:szCs w:val="24"/>
        </w:rPr>
        <w:t>1.资格性审查。依据法律法规和竞争性谈判文件的规定，对响应文件中的资格证明材料、保证金等进行审查。资格性审查内容如下：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709"/>
        <w:gridCol w:w="2835"/>
        <w:gridCol w:w="5267"/>
      </w:tblGrid>
      <w:tr w:rsidR="004447FD" w:rsidRPr="004447FD">
        <w:tc>
          <w:tcPr>
            <w:tcW w:w="817" w:type="dxa"/>
            <w:tcBorders>
              <w:top w:val="single" w:sz="4" w:space="0" w:color="auto"/>
              <w:left w:val="single" w:sz="4" w:space="0" w:color="auto"/>
              <w:bottom w:val="single" w:sz="4" w:space="0" w:color="auto"/>
              <w:right w:val="single" w:sz="4" w:space="0" w:color="auto"/>
            </w:tcBorders>
            <w:vAlign w:val="center"/>
          </w:tcPr>
          <w:p w:rsidR="007B253F" w:rsidRPr="004447FD" w:rsidRDefault="00713998">
            <w:pPr>
              <w:jc w:val="center"/>
              <w:rPr>
                <w:rFonts w:ascii="方正仿宋_GBK" w:eastAsia="方正仿宋_GBK" w:hAnsi="宋体" w:cs="宋体"/>
                <w:b/>
                <w:kern w:val="0"/>
                <w:sz w:val="21"/>
                <w:szCs w:val="21"/>
              </w:rPr>
            </w:pPr>
            <w:r w:rsidRPr="004447FD">
              <w:rPr>
                <w:rFonts w:ascii="方正仿宋_GBK" w:eastAsia="方正仿宋_GBK" w:hAnsi="宋体" w:cs="宋体" w:hint="eastAsia"/>
                <w:b/>
                <w:kern w:val="0"/>
                <w:sz w:val="21"/>
                <w:szCs w:val="21"/>
              </w:rPr>
              <w:t>序号</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7B253F" w:rsidRPr="004447FD" w:rsidRDefault="00713998">
            <w:pPr>
              <w:jc w:val="center"/>
              <w:rPr>
                <w:rFonts w:ascii="方正仿宋_GBK" w:eastAsia="方正仿宋_GBK" w:hAnsi="宋体" w:cs="宋体"/>
                <w:b/>
                <w:kern w:val="0"/>
                <w:sz w:val="21"/>
                <w:szCs w:val="21"/>
              </w:rPr>
            </w:pPr>
            <w:r w:rsidRPr="004447FD">
              <w:rPr>
                <w:rFonts w:ascii="方正仿宋_GBK" w:eastAsia="方正仿宋_GBK" w:hAnsi="宋体" w:cs="宋体" w:hint="eastAsia"/>
                <w:b/>
                <w:kern w:val="0"/>
                <w:sz w:val="21"/>
                <w:szCs w:val="21"/>
              </w:rPr>
              <w:t>检查因素</w:t>
            </w:r>
          </w:p>
        </w:tc>
        <w:tc>
          <w:tcPr>
            <w:tcW w:w="5267" w:type="dxa"/>
            <w:tcBorders>
              <w:top w:val="single" w:sz="4" w:space="0" w:color="auto"/>
              <w:left w:val="single" w:sz="4" w:space="0" w:color="auto"/>
              <w:bottom w:val="single" w:sz="4" w:space="0" w:color="auto"/>
              <w:right w:val="single" w:sz="4" w:space="0" w:color="auto"/>
            </w:tcBorders>
            <w:vAlign w:val="center"/>
          </w:tcPr>
          <w:p w:rsidR="007B253F" w:rsidRPr="004447FD" w:rsidRDefault="00713998">
            <w:pPr>
              <w:jc w:val="center"/>
              <w:rPr>
                <w:rFonts w:ascii="方正仿宋_GBK" w:eastAsia="方正仿宋_GBK" w:hAnsi="宋体" w:cs="宋体"/>
                <w:b/>
                <w:kern w:val="0"/>
                <w:sz w:val="21"/>
                <w:szCs w:val="21"/>
              </w:rPr>
            </w:pPr>
            <w:r w:rsidRPr="004447FD">
              <w:rPr>
                <w:rFonts w:ascii="方正仿宋_GBK" w:eastAsia="方正仿宋_GBK" w:hAnsi="宋体" w:cs="宋体" w:hint="eastAsia"/>
                <w:b/>
                <w:kern w:val="0"/>
                <w:sz w:val="21"/>
                <w:szCs w:val="21"/>
              </w:rPr>
              <w:t>检查内容</w:t>
            </w:r>
          </w:p>
        </w:tc>
      </w:tr>
      <w:tr w:rsidR="004447FD" w:rsidRPr="004447FD">
        <w:tc>
          <w:tcPr>
            <w:tcW w:w="817" w:type="dxa"/>
            <w:vMerge w:val="restart"/>
            <w:vAlign w:val="center"/>
          </w:tcPr>
          <w:p w:rsidR="007B253F" w:rsidRPr="004447FD" w:rsidRDefault="00713998">
            <w:pPr>
              <w:jc w:val="center"/>
              <w:rPr>
                <w:rFonts w:ascii="方正仿宋_GBK" w:eastAsia="方正仿宋_GBK" w:hAnsi="仿宋"/>
                <w:sz w:val="21"/>
                <w:szCs w:val="21"/>
              </w:rPr>
            </w:pPr>
            <w:r w:rsidRPr="004447FD">
              <w:rPr>
                <w:rFonts w:ascii="方正仿宋_GBK" w:eastAsia="方正仿宋_GBK" w:hAnsi="仿宋" w:hint="eastAsia"/>
                <w:sz w:val="21"/>
                <w:szCs w:val="21"/>
              </w:rPr>
              <w:t>（一）</w:t>
            </w:r>
          </w:p>
        </w:tc>
        <w:tc>
          <w:tcPr>
            <w:tcW w:w="709" w:type="dxa"/>
            <w:vMerge w:val="restart"/>
            <w:vAlign w:val="center"/>
          </w:tcPr>
          <w:p w:rsidR="007B253F" w:rsidRPr="004447FD" w:rsidRDefault="00713998">
            <w:pPr>
              <w:rPr>
                <w:rFonts w:ascii="方正仿宋_GBK" w:eastAsia="方正仿宋_GBK" w:hAnsi="仿宋" w:cs="仿宋_GB2312"/>
                <w:sz w:val="21"/>
                <w:szCs w:val="21"/>
                <w:lang w:val="zh-CN"/>
              </w:rPr>
            </w:pPr>
            <w:r w:rsidRPr="004447FD">
              <w:rPr>
                <w:rFonts w:ascii="方正仿宋_GBK" w:eastAsia="方正仿宋_GBK" w:hAnsi="仿宋" w:cs="仿宋_GB2312" w:hint="eastAsia"/>
                <w:sz w:val="21"/>
                <w:szCs w:val="21"/>
                <w:lang w:val="zh-CN"/>
              </w:rPr>
              <w:t>《中华人民共和国政府采购法》第二十二条规定</w:t>
            </w:r>
          </w:p>
        </w:tc>
        <w:tc>
          <w:tcPr>
            <w:tcW w:w="2835"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1.具有独立承担民事责任的能力</w:t>
            </w:r>
          </w:p>
        </w:tc>
        <w:tc>
          <w:tcPr>
            <w:tcW w:w="5267"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 xml:space="preserve">1.供应商法人营业执照（副本）或事业单位法人证书（副本）或个体工商户营业执照或有效的自然人身份证明或社会团体法人登记证书（提供复印件）。 </w:t>
            </w:r>
          </w:p>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2.供应</w:t>
            </w:r>
            <w:proofErr w:type="gramStart"/>
            <w:r w:rsidRPr="004447FD">
              <w:rPr>
                <w:rFonts w:ascii="方正仿宋_GBK" w:eastAsia="方正仿宋_GBK" w:hAnsi="仿宋" w:hint="eastAsia"/>
                <w:sz w:val="21"/>
                <w:szCs w:val="21"/>
              </w:rPr>
              <w:t>商法定</w:t>
            </w:r>
            <w:proofErr w:type="gramEnd"/>
            <w:r w:rsidRPr="004447FD">
              <w:rPr>
                <w:rFonts w:ascii="方正仿宋_GBK" w:eastAsia="方正仿宋_GBK" w:hAnsi="仿宋" w:hint="eastAsia"/>
                <w:sz w:val="21"/>
                <w:szCs w:val="21"/>
              </w:rPr>
              <w:t>代表人身份证明和法定代表人授权代表委托书。</w:t>
            </w:r>
          </w:p>
        </w:tc>
      </w:tr>
      <w:tr w:rsidR="004447FD" w:rsidRPr="004447FD">
        <w:tc>
          <w:tcPr>
            <w:tcW w:w="817" w:type="dxa"/>
            <w:vMerge/>
            <w:vAlign w:val="center"/>
          </w:tcPr>
          <w:p w:rsidR="007B253F" w:rsidRPr="004447FD" w:rsidRDefault="007B253F">
            <w:pPr>
              <w:jc w:val="center"/>
              <w:rPr>
                <w:rFonts w:ascii="方正仿宋_GBK" w:eastAsia="方正仿宋_GBK" w:hAnsi="仿宋"/>
                <w:sz w:val="21"/>
                <w:szCs w:val="21"/>
              </w:rPr>
            </w:pPr>
          </w:p>
        </w:tc>
        <w:tc>
          <w:tcPr>
            <w:tcW w:w="709" w:type="dxa"/>
            <w:vMerge/>
            <w:vAlign w:val="center"/>
          </w:tcPr>
          <w:p w:rsidR="007B253F" w:rsidRPr="004447FD" w:rsidRDefault="007B253F">
            <w:pPr>
              <w:rPr>
                <w:rFonts w:ascii="方正仿宋_GBK" w:eastAsia="方正仿宋_GBK" w:hAnsi="仿宋" w:cs="仿宋_GB2312"/>
                <w:sz w:val="21"/>
                <w:szCs w:val="21"/>
                <w:lang w:val="zh-CN"/>
              </w:rPr>
            </w:pPr>
          </w:p>
        </w:tc>
        <w:tc>
          <w:tcPr>
            <w:tcW w:w="2835"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cs="仿宋_GB2312" w:hint="eastAsia"/>
                <w:sz w:val="21"/>
                <w:szCs w:val="21"/>
                <w:lang w:val="zh-CN"/>
              </w:rPr>
              <w:t>2.</w:t>
            </w:r>
            <w:r w:rsidRPr="004447FD">
              <w:rPr>
                <w:rFonts w:ascii="方正仿宋_GBK" w:eastAsia="方正仿宋_GBK" w:hAnsi="仿宋" w:hint="eastAsia"/>
                <w:sz w:val="21"/>
                <w:szCs w:val="21"/>
              </w:rPr>
              <w:t>具有良好的商业信誉和健全的财务会计制度</w:t>
            </w:r>
          </w:p>
        </w:tc>
        <w:tc>
          <w:tcPr>
            <w:tcW w:w="5267" w:type="dxa"/>
            <w:vMerge w:val="restart"/>
            <w:vAlign w:val="center"/>
          </w:tcPr>
          <w:p w:rsidR="007B253F" w:rsidRPr="004447FD" w:rsidRDefault="00713998">
            <w:pPr>
              <w:rPr>
                <w:rFonts w:ascii="方正仿宋_GBK" w:eastAsia="方正仿宋_GBK" w:hAnsi="仿宋"/>
                <w:b/>
                <w:sz w:val="21"/>
                <w:szCs w:val="21"/>
              </w:rPr>
            </w:pPr>
            <w:r w:rsidRPr="004447FD">
              <w:rPr>
                <w:rFonts w:ascii="方正仿宋_GBK" w:eastAsia="方正仿宋_GBK" w:hAnsi="仿宋" w:hint="eastAsia"/>
                <w:sz w:val="21"/>
                <w:szCs w:val="21"/>
              </w:rPr>
              <w:t>供应商提供“基本资格条件承诺函”（格式详见第七篇）</w:t>
            </w:r>
          </w:p>
        </w:tc>
      </w:tr>
      <w:tr w:rsidR="004447FD" w:rsidRPr="004447FD">
        <w:tc>
          <w:tcPr>
            <w:tcW w:w="817" w:type="dxa"/>
            <w:vMerge/>
            <w:vAlign w:val="center"/>
          </w:tcPr>
          <w:p w:rsidR="007B253F" w:rsidRPr="004447FD" w:rsidRDefault="007B253F">
            <w:pPr>
              <w:jc w:val="center"/>
              <w:rPr>
                <w:rFonts w:ascii="方正仿宋_GBK" w:eastAsia="方正仿宋_GBK" w:hAnsi="仿宋"/>
                <w:sz w:val="21"/>
                <w:szCs w:val="21"/>
              </w:rPr>
            </w:pPr>
          </w:p>
        </w:tc>
        <w:tc>
          <w:tcPr>
            <w:tcW w:w="709" w:type="dxa"/>
            <w:vMerge/>
            <w:vAlign w:val="center"/>
          </w:tcPr>
          <w:p w:rsidR="007B253F" w:rsidRPr="004447FD" w:rsidRDefault="007B253F">
            <w:pPr>
              <w:rPr>
                <w:rFonts w:ascii="方正仿宋_GBK" w:eastAsia="方正仿宋_GBK" w:hAnsi="仿宋" w:cs="仿宋_GB2312"/>
                <w:sz w:val="21"/>
                <w:szCs w:val="21"/>
                <w:lang w:val="zh-CN"/>
              </w:rPr>
            </w:pPr>
          </w:p>
        </w:tc>
        <w:tc>
          <w:tcPr>
            <w:tcW w:w="2835" w:type="dxa"/>
            <w:vAlign w:val="center"/>
          </w:tcPr>
          <w:p w:rsidR="007B253F" w:rsidRPr="004447FD" w:rsidRDefault="00713998">
            <w:pPr>
              <w:rPr>
                <w:rFonts w:ascii="方正仿宋_GBK" w:eastAsia="方正仿宋_GBK" w:hAnsi="仿宋" w:cs="仿宋_GB2312"/>
                <w:sz w:val="21"/>
                <w:szCs w:val="21"/>
                <w:lang w:val="zh-CN"/>
              </w:rPr>
            </w:pPr>
            <w:r w:rsidRPr="004447FD">
              <w:rPr>
                <w:rFonts w:ascii="方正仿宋_GBK" w:eastAsia="方正仿宋_GBK" w:hAnsi="仿宋" w:cs="仿宋_GB2312" w:hint="eastAsia"/>
                <w:sz w:val="21"/>
                <w:szCs w:val="21"/>
                <w:lang w:val="zh-CN"/>
              </w:rPr>
              <w:t>3.具有履行合同所必需的设备和专业技术能力</w:t>
            </w:r>
          </w:p>
        </w:tc>
        <w:tc>
          <w:tcPr>
            <w:tcW w:w="5267" w:type="dxa"/>
            <w:vMerge/>
            <w:vAlign w:val="center"/>
          </w:tcPr>
          <w:p w:rsidR="007B253F" w:rsidRPr="004447FD" w:rsidRDefault="007B253F">
            <w:pPr>
              <w:rPr>
                <w:rFonts w:ascii="方正仿宋_GBK" w:eastAsia="方正仿宋_GBK" w:hAnsi="仿宋"/>
                <w:sz w:val="21"/>
                <w:szCs w:val="21"/>
              </w:rPr>
            </w:pPr>
          </w:p>
        </w:tc>
      </w:tr>
      <w:tr w:rsidR="004447FD" w:rsidRPr="004447FD">
        <w:tc>
          <w:tcPr>
            <w:tcW w:w="817" w:type="dxa"/>
            <w:vMerge/>
            <w:vAlign w:val="center"/>
          </w:tcPr>
          <w:p w:rsidR="007B253F" w:rsidRPr="004447FD" w:rsidRDefault="007B253F">
            <w:pPr>
              <w:jc w:val="center"/>
              <w:rPr>
                <w:rFonts w:ascii="方正仿宋_GBK" w:eastAsia="方正仿宋_GBK" w:hAnsi="仿宋"/>
                <w:sz w:val="21"/>
                <w:szCs w:val="21"/>
              </w:rPr>
            </w:pPr>
          </w:p>
        </w:tc>
        <w:tc>
          <w:tcPr>
            <w:tcW w:w="709" w:type="dxa"/>
            <w:vMerge/>
            <w:vAlign w:val="center"/>
          </w:tcPr>
          <w:p w:rsidR="007B253F" w:rsidRPr="004447FD" w:rsidRDefault="007B253F">
            <w:pPr>
              <w:rPr>
                <w:rFonts w:ascii="方正仿宋_GBK" w:eastAsia="方正仿宋_GBK" w:hAnsi="仿宋" w:cs="仿宋_GB2312"/>
                <w:sz w:val="21"/>
                <w:szCs w:val="21"/>
                <w:lang w:val="zh-CN"/>
              </w:rPr>
            </w:pPr>
          </w:p>
        </w:tc>
        <w:tc>
          <w:tcPr>
            <w:tcW w:w="2835" w:type="dxa"/>
            <w:vAlign w:val="center"/>
          </w:tcPr>
          <w:p w:rsidR="007B253F" w:rsidRPr="004447FD" w:rsidRDefault="00713998">
            <w:pPr>
              <w:rPr>
                <w:rFonts w:ascii="方正仿宋_GBK" w:eastAsia="方正仿宋_GBK" w:hAnsi="仿宋" w:cs="仿宋_GB2312"/>
                <w:sz w:val="21"/>
                <w:szCs w:val="21"/>
                <w:lang w:val="zh-CN"/>
              </w:rPr>
            </w:pPr>
            <w:r w:rsidRPr="004447FD">
              <w:rPr>
                <w:rFonts w:ascii="方正仿宋_GBK" w:eastAsia="方正仿宋_GBK" w:hAnsi="仿宋" w:cs="仿宋_GB2312" w:hint="eastAsia"/>
                <w:sz w:val="21"/>
                <w:szCs w:val="21"/>
                <w:lang w:val="zh-CN"/>
              </w:rPr>
              <w:t>4.有依法缴纳税收和社会保障金的良好记录</w:t>
            </w:r>
          </w:p>
        </w:tc>
        <w:tc>
          <w:tcPr>
            <w:tcW w:w="5267" w:type="dxa"/>
            <w:vMerge/>
            <w:vAlign w:val="center"/>
          </w:tcPr>
          <w:p w:rsidR="007B253F" w:rsidRPr="004447FD" w:rsidRDefault="007B253F">
            <w:pPr>
              <w:rPr>
                <w:rFonts w:ascii="方正仿宋_GBK" w:eastAsia="方正仿宋_GBK" w:hAnsi="仿宋"/>
                <w:sz w:val="21"/>
                <w:szCs w:val="21"/>
              </w:rPr>
            </w:pPr>
          </w:p>
        </w:tc>
      </w:tr>
      <w:tr w:rsidR="004447FD" w:rsidRPr="004447FD">
        <w:tc>
          <w:tcPr>
            <w:tcW w:w="817" w:type="dxa"/>
            <w:vMerge/>
            <w:vAlign w:val="center"/>
          </w:tcPr>
          <w:p w:rsidR="007B253F" w:rsidRPr="004447FD" w:rsidRDefault="007B253F">
            <w:pPr>
              <w:jc w:val="center"/>
              <w:rPr>
                <w:rFonts w:ascii="方正仿宋_GBK" w:eastAsia="方正仿宋_GBK" w:hAnsi="仿宋"/>
                <w:sz w:val="21"/>
                <w:szCs w:val="21"/>
              </w:rPr>
            </w:pPr>
          </w:p>
        </w:tc>
        <w:tc>
          <w:tcPr>
            <w:tcW w:w="709" w:type="dxa"/>
            <w:vMerge/>
            <w:vAlign w:val="center"/>
          </w:tcPr>
          <w:p w:rsidR="007B253F" w:rsidRPr="004447FD" w:rsidRDefault="007B253F">
            <w:pPr>
              <w:rPr>
                <w:rFonts w:ascii="方正仿宋_GBK" w:eastAsia="方正仿宋_GBK" w:hAnsi="仿宋" w:cs="仿宋_GB2312"/>
                <w:sz w:val="21"/>
                <w:szCs w:val="21"/>
                <w:lang w:val="zh-CN"/>
              </w:rPr>
            </w:pPr>
          </w:p>
        </w:tc>
        <w:tc>
          <w:tcPr>
            <w:tcW w:w="2835" w:type="dxa"/>
            <w:vAlign w:val="center"/>
          </w:tcPr>
          <w:p w:rsidR="007B253F" w:rsidRPr="004447FD" w:rsidRDefault="00713998">
            <w:pPr>
              <w:rPr>
                <w:rFonts w:ascii="方正仿宋_GBK" w:eastAsia="方正仿宋_GBK" w:hAnsi="仿宋" w:cs="仿宋_GB2312"/>
                <w:sz w:val="21"/>
                <w:szCs w:val="21"/>
                <w:lang w:val="zh-CN"/>
              </w:rPr>
            </w:pPr>
            <w:r w:rsidRPr="004447FD">
              <w:rPr>
                <w:rFonts w:ascii="方正仿宋_GBK" w:eastAsia="方正仿宋_GBK" w:hAnsi="仿宋" w:hint="eastAsia"/>
                <w:sz w:val="21"/>
                <w:szCs w:val="21"/>
              </w:rPr>
              <w:t>5.参加政府采购活动前三年内，在经营活动中没有重大违法记录</w:t>
            </w:r>
          </w:p>
        </w:tc>
        <w:tc>
          <w:tcPr>
            <w:tcW w:w="5267" w:type="dxa"/>
            <w:vMerge/>
            <w:vAlign w:val="center"/>
          </w:tcPr>
          <w:p w:rsidR="007B253F" w:rsidRPr="004447FD" w:rsidRDefault="007B253F">
            <w:pPr>
              <w:rPr>
                <w:rFonts w:ascii="方正仿宋_GBK" w:eastAsia="方正仿宋_GBK" w:hAnsi="仿宋"/>
                <w:b/>
                <w:sz w:val="21"/>
                <w:szCs w:val="21"/>
              </w:rPr>
            </w:pPr>
          </w:p>
        </w:tc>
      </w:tr>
      <w:tr w:rsidR="004447FD" w:rsidRPr="004447FD">
        <w:trPr>
          <w:trHeight w:val="475"/>
        </w:trPr>
        <w:tc>
          <w:tcPr>
            <w:tcW w:w="817" w:type="dxa"/>
            <w:vMerge/>
            <w:vAlign w:val="center"/>
          </w:tcPr>
          <w:p w:rsidR="007B253F" w:rsidRPr="004447FD" w:rsidRDefault="007B253F">
            <w:pPr>
              <w:jc w:val="center"/>
              <w:rPr>
                <w:rFonts w:ascii="方正仿宋_GBK" w:eastAsia="方正仿宋_GBK" w:hAnsi="仿宋"/>
                <w:sz w:val="21"/>
                <w:szCs w:val="21"/>
              </w:rPr>
            </w:pPr>
          </w:p>
        </w:tc>
        <w:tc>
          <w:tcPr>
            <w:tcW w:w="709" w:type="dxa"/>
            <w:vMerge/>
            <w:vAlign w:val="center"/>
          </w:tcPr>
          <w:p w:rsidR="007B253F" w:rsidRPr="004447FD" w:rsidRDefault="007B253F">
            <w:pPr>
              <w:rPr>
                <w:rFonts w:ascii="方正仿宋_GBK" w:eastAsia="方正仿宋_GBK" w:hAnsi="仿宋" w:cs="仿宋_GB2312"/>
                <w:sz w:val="21"/>
                <w:szCs w:val="21"/>
              </w:rPr>
            </w:pPr>
          </w:p>
        </w:tc>
        <w:tc>
          <w:tcPr>
            <w:tcW w:w="2835"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6.法律、行政法规规定的其他条件</w:t>
            </w:r>
          </w:p>
        </w:tc>
        <w:tc>
          <w:tcPr>
            <w:tcW w:w="5267" w:type="dxa"/>
            <w:vAlign w:val="center"/>
          </w:tcPr>
          <w:p w:rsidR="007B253F" w:rsidRPr="004447FD" w:rsidRDefault="007B253F">
            <w:pPr>
              <w:rPr>
                <w:rFonts w:ascii="方正仿宋_GBK" w:eastAsia="方正仿宋_GBK" w:hAnsi="仿宋"/>
                <w:sz w:val="21"/>
                <w:szCs w:val="21"/>
              </w:rPr>
            </w:pPr>
          </w:p>
        </w:tc>
      </w:tr>
      <w:tr w:rsidR="004447FD" w:rsidRPr="004447FD">
        <w:trPr>
          <w:trHeight w:val="475"/>
        </w:trPr>
        <w:tc>
          <w:tcPr>
            <w:tcW w:w="817" w:type="dxa"/>
            <w:vMerge/>
            <w:vAlign w:val="center"/>
          </w:tcPr>
          <w:p w:rsidR="007B253F" w:rsidRPr="004447FD" w:rsidRDefault="007B253F">
            <w:pPr>
              <w:jc w:val="center"/>
              <w:rPr>
                <w:rFonts w:ascii="方正仿宋_GBK" w:eastAsia="方正仿宋_GBK" w:hAnsi="仿宋"/>
                <w:sz w:val="21"/>
                <w:szCs w:val="21"/>
              </w:rPr>
            </w:pPr>
          </w:p>
        </w:tc>
        <w:tc>
          <w:tcPr>
            <w:tcW w:w="709" w:type="dxa"/>
            <w:vMerge/>
            <w:vAlign w:val="center"/>
          </w:tcPr>
          <w:p w:rsidR="007B253F" w:rsidRPr="004447FD" w:rsidRDefault="007B253F">
            <w:pPr>
              <w:rPr>
                <w:rFonts w:ascii="方正仿宋_GBK" w:eastAsia="方正仿宋_GBK" w:hAnsi="仿宋" w:cs="仿宋_GB2312"/>
                <w:sz w:val="21"/>
                <w:szCs w:val="21"/>
              </w:rPr>
            </w:pPr>
          </w:p>
        </w:tc>
        <w:tc>
          <w:tcPr>
            <w:tcW w:w="2835"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7.本项目的特定资格要求</w:t>
            </w:r>
          </w:p>
        </w:tc>
        <w:tc>
          <w:tcPr>
            <w:tcW w:w="5267"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按“第一篇三、供应商资格要求（三）本项目的特定资格要求”的要求提交</w:t>
            </w:r>
            <w:r w:rsidRPr="004447FD">
              <w:rPr>
                <w:rFonts w:ascii="方正仿宋_GBK" w:eastAsia="方正仿宋_GBK" w:hAnsi="宋体" w:hint="eastAsia"/>
                <w:sz w:val="21"/>
                <w:szCs w:val="21"/>
              </w:rPr>
              <w:t>（如果有）</w:t>
            </w:r>
            <w:r w:rsidRPr="004447FD">
              <w:rPr>
                <w:rFonts w:ascii="方正仿宋_GBK" w:eastAsia="方正仿宋_GBK" w:hAnsi="仿宋" w:hint="eastAsia"/>
                <w:sz w:val="21"/>
                <w:szCs w:val="21"/>
              </w:rPr>
              <w:t>。</w:t>
            </w:r>
          </w:p>
        </w:tc>
      </w:tr>
      <w:tr w:rsidR="004447FD" w:rsidRPr="004447FD">
        <w:tc>
          <w:tcPr>
            <w:tcW w:w="817" w:type="dxa"/>
            <w:vAlign w:val="center"/>
          </w:tcPr>
          <w:p w:rsidR="007B253F" w:rsidRPr="004447FD" w:rsidRDefault="00713998">
            <w:pPr>
              <w:jc w:val="center"/>
              <w:rPr>
                <w:rFonts w:ascii="方正仿宋_GBK" w:eastAsia="方正仿宋_GBK" w:hAnsi="仿宋"/>
                <w:sz w:val="21"/>
                <w:szCs w:val="21"/>
              </w:rPr>
            </w:pPr>
            <w:r w:rsidRPr="004447FD">
              <w:rPr>
                <w:rFonts w:ascii="方正仿宋_GBK" w:eastAsia="方正仿宋_GBK" w:hAnsi="仿宋" w:hint="eastAsia"/>
                <w:sz w:val="21"/>
                <w:szCs w:val="21"/>
              </w:rPr>
              <w:t>（二）</w:t>
            </w:r>
          </w:p>
        </w:tc>
        <w:tc>
          <w:tcPr>
            <w:tcW w:w="3544" w:type="dxa"/>
            <w:gridSpan w:val="2"/>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落实政府采购政策需满足的资格要求</w:t>
            </w:r>
          </w:p>
        </w:tc>
        <w:tc>
          <w:tcPr>
            <w:tcW w:w="5267" w:type="dxa"/>
            <w:vAlign w:val="center"/>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按“第一篇三、供应商资格要求（二）落实政府采购政策需满足的资格要求”的要求提交</w:t>
            </w:r>
            <w:r w:rsidRPr="004447FD">
              <w:rPr>
                <w:rFonts w:ascii="方正仿宋_GBK" w:eastAsia="方正仿宋_GBK" w:hAnsi="宋体" w:hint="eastAsia"/>
                <w:sz w:val="21"/>
                <w:szCs w:val="21"/>
              </w:rPr>
              <w:t>（如果有）</w:t>
            </w:r>
            <w:r w:rsidRPr="004447FD">
              <w:rPr>
                <w:rFonts w:ascii="方正仿宋_GBK" w:eastAsia="方正仿宋_GBK" w:hAnsi="仿宋" w:hint="eastAsia"/>
                <w:sz w:val="21"/>
                <w:szCs w:val="21"/>
              </w:rPr>
              <w:t>。</w:t>
            </w:r>
          </w:p>
        </w:tc>
      </w:tr>
      <w:tr w:rsidR="004447FD" w:rsidRPr="004447FD">
        <w:tc>
          <w:tcPr>
            <w:tcW w:w="817" w:type="dxa"/>
          </w:tcPr>
          <w:p w:rsidR="007B253F" w:rsidRPr="004447FD" w:rsidRDefault="00713998">
            <w:pPr>
              <w:jc w:val="center"/>
              <w:rPr>
                <w:rFonts w:ascii="方正仿宋_GBK" w:eastAsia="方正仿宋_GBK" w:hAnsi="仿宋"/>
                <w:sz w:val="21"/>
                <w:szCs w:val="21"/>
              </w:rPr>
            </w:pPr>
            <w:r w:rsidRPr="004447FD">
              <w:rPr>
                <w:rFonts w:ascii="方正仿宋_GBK" w:eastAsia="方正仿宋_GBK" w:hAnsi="仿宋" w:hint="eastAsia"/>
                <w:sz w:val="21"/>
                <w:szCs w:val="21"/>
              </w:rPr>
              <w:t>（三）</w:t>
            </w:r>
          </w:p>
        </w:tc>
        <w:tc>
          <w:tcPr>
            <w:tcW w:w="3544" w:type="dxa"/>
            <w:gridSpan w:val="2"/>
          </w:tcPr>
          <w:p w:rsidR="007B253F" w:rsidRPr="004447FD" w:rsidRDefault="00713998">
            <w:pPr>
              <w:jc w:val="left"/>
              <w:rPr>
                <w:rFonts w:ascii="方正仿宋_GBK" w:eastAsia="方正仿宋_GBK" w:hAnsi="仿宋"/>
                <w:sz w:val="21"/>
                <w:szCs w:val="21"/>
              </w:rPr>
            </w:pPr>
            <w:r w:rsidRPr="004447FD">
              <w:rPr>
                <w:rFonts w:ascii="方正仿宋_GBK" w:eastAsia="方正仿宋_GBK" w:hAnsi="仿宋" w:hint="eastAsia"/>
                <w:sz w:val="21"/>
                <w:szCs w:val="21"/>
              </w:rPr>
              <w:t>保证金</w:t>
            </w:r>
          </w:p>
        </w:tc>
        <w:tc>
          <w:tcPr>
            <w:tcW w:w="5267" w:type="dxa"/>
          </w:tcPr>
          <w:p w:rsidR="007B253F" w:rsidRPr="004447FD" w:rsidRDefault="00713998">
            <w:pPr>
              <w:rPr>
                <w:rFonts w:ascii="方正仿宋_GBK" w:eastAsia="方正仿宋_GBK" w:hAnsi="仿宋"/>
                <w:sz w:val="21"/>
                <w:szCs w:val="21"/>
              </w:rPr>
            </w:pPr>
            <w:r w:rsidRPr="004447FD">
              <w:rPr>
                <w:rFonts w:ascii="方正仿宋_GBK" w:eastAsia="方正仿宋_GBK" w:hAnsi="仿宋" w:hint="eastAsia"/>
                <w:sz w:val="21"/>
                <w:szCs w:val="21"/>
              </w:rPr>
              <w:t>按照竞争性谈判文件要求足额交纳所参与包的保证金。</w:t>
            </w:r>
          </w:p>
        </w:tc>
      </w:tr>
    </w:tbl>
    <w:p w:rsidR="007B253F" w:rsidRPr="004447FD" w:rsidRDefault="00713998">
      <w:pPr>
        <w:snapToGrid w:val="0"/>
        <w:spacing w:line="400" w:lineRule="exact"/>
        <w:ind w:firstLineChars="200" w:firstLine="480"/>
        <w:rPr>
          <w:rFonts w:ascii="方正仿宋_GBK" w:eastAsia="方正仿宋_GBK" w:hAnsi="宋体" w:cs="宋体"/>
          <w:kern w:val="0"/>
          <w:sz w:val="24"/>
          <w:szCs w:val="24"/>
        </w:rPr>
      </w:pPr>
      <w:r w:rsidRPr="004447FD">
        <w:rPr>
          <w:rFonts w:ascii="方正仿宋_GBK" w:eastAsia="方正仿宋_GBK" w:hAnsi="宋体" w:cs="宋体" w:hint="eastAsia"/>
          <w:kern w:val="0"/>
          <w:sz w:val="24"/>
          <w:szCs w:val="24"/>
        </w:rPr>
        <w:t>注：</w:t>
      </w:r>
    </w:p>
    <w:p w:rsidR="007B253F" w:rsidRPr="004447FD" w:rsidRDefault="00C86299">
      <w:pPr>
        <w:snapToGrid w:val="0"/>
        <w:spacing w:line="400" w:lineRule="exact"/>
        <w:ind w:firstLineChars="200" w:firstLine="480"/>
        <w:rPr>
          <w:rFonts w:ascii="方正仿宋_GBK" w:eastAsia="方正仿宋_GBK" w:hAnsi="宋体" w:cs="宋体"/>
          <w:kern w:val="0"/>
          <w:sz w:val="24"/>
          <w:szCs w:val="24"/>
        </w:rPr>
      </w:pPr>
      <w:r w:rsidRPr="004447FD">
        <w:rPr>
          <w:rFonts w:ascii="方正仿宋_GBK" w:eastAsia="方正仿宋_GBK" w:hAnsi="宋体" w:cs="宋体"/>
          <w:kern w:val="0"/>
          <w:sz w:val="24"/>
          <w:szCs w:val="24"/>
        </w:rPr>
        <w:fldChar w:fldCharType="begin"/>
      </w:r>
      <w:r w:rsidR="00713998" w:rsidRPr="004447FD">
        <w:rPr>
          <w:rFonts w:ascii="方正仿宋_GBK" w:eastAsia="方正仿宋_GBK" w:hAnsi="宋体" w:cs="宋体" w:hint="eastAsia"/>
          <w:kern w:val="0"/>
          <w:sz w:val="24"/>
          <w:szCs w:val="24"/>
        </w:rPr>
        <w:instrText>eq \o\ac(○,</w:instrText>
      </w:r>
      <w:r w:rsidR="00713998" w:rsidRPr="004447FD">
        <w:rPr>
          <w:rFonts w:ascii="宋体" w:eastAsia="方正仿宋_GBK" w:hAnsi="宋体" w:cs="宋体" w:hint="eastAsia"/>
          <w:kern w:val="0"/>
          <w:position w:val="3"/>
          <w:sz w:val="16"/>
          <w:szCs w:val="24"/>
        </w:rPr>
        <w:instrText>1</w:instrText>
      </w:r>
      <w:r w:rsidR="00713998" w:rsidRPr="004447FD">
        <w:rPr>
          <w:rFonts w:ascii="方正仿宋_GBK" w:eastAsia="方正仿宋_GBK" w:hAnsi="宋体" w:cs="宋体" w:hint="eastAsia"/>
          <w:kern w:val="0"/>
          <w:sz w:val="24"/>
          <w:szCs w:val="24"/>
        </w:rPr>
        <w:instrText>)</w:instrText>
      </w:r>
      <w:r w:rsidRPr="004447FD">
        <w:rPr>
          <w:rFonts w:ascii="方正仿宋_GBK" w:eastAsia="方正仿宋_GBK" w:hAnsi="宋体" w:cs="宋体"/>
          <w:kern w:val="0"/>
          <w:sz w:val="24"/>
          <w:szCs w:val="24"/>
        </w:rPr>
        <w:fldChar w:fldCharType="end"/>
      </w:r>
      <w:r w:rsidR="00713998" w:rsidRPr="004447FD">
        <w:rPr>
          <w:rFonts w:ascii="方正仿宋_GBK" w:eastAsia="方正仿宋_GBK" w:hAnsi="宋体" w:cs="宋体" w:hint="eastAsia"/>
          <w:kern w:val="0"/>
          <w:sz w:val="24"/>
          <w:szCs w:val="24"/>
        </w:rPr>
        <w:t>根据《</w:t>
      </w:r>
      <w:r w:rsidR="00713998" w:rsidRPr="004447FD">
        <w:rPr>
          <w:rFonts w:ascii="方正仿宋_GBK" w:eastAsia="方正仿宋_GBK" w:hAnsi="宋体" w:cs="宋体"/>
          <w:kern w:val="0"/>
          <w:sz w:val="24"/>
          <w:szCs w:val="24"/>
        </w:rPr>
        <w:t>中华人民共和国政府采购法实施条例</w:t>
      </w:r>
      <w:r w:rsidR="00713998" w:rsidRPr="004447FD">
        <w:rPr>
          <w:rFonts w:ascii="方正仿宋_GBK" w:eastAsia="方正仿宋_GBK" w:hAnsi="宋体" w:cs="宋体" w:hint="eastAsia"/>
          <w:kern w:val="0"/>
          <w:sz w:val="24"/>
          <w:szCs w:val="24"/>
        </w:rPr>
        <w:t>》第十九条“参加政府采购活动前三年内，在经营活动中没有重大违法记录”中“重大违法记录”</w:t>
      </w:r>
      <w:r w:rsidR="00713998" w:rsidRPr="004447FD">
        <w:rPr>
          <w:rFonts w:ascii="方正仿宋_GBK" w:eastAsia="方正仿宋_GBK" w:hAnsi="宋体" w:cs="宋体"/>
          <w:kern w:val="0"/>
          <w:sz w:val="24"/>
          <w:szCs w:val="24"/>
        </w:rPr>
        <w:t>，是指供应商因违法经营受到刑事处罚或者责令停产停业、吊销许可证或者执照、较大数额罚款等行政处罚。</w:t>
      </w:r>
      <w:r w:rsidR="00713998" w:rsidRPr="004447FD">
        <w:rPr>
          <w:rFonts w:ascii="方正仿宋_GBK" w:eastAsia="方正仿宋_GBK" w:hAnsi="宋体" w:cs="宋体" w:hint="eastAsia"/>
          <w:kern w:val="0"/>
          <w:sz w:val="24"/>
          <w:szCs w:val="24"/>
        </w:rPr>
        <w:t>行政处罚中“较大数额”的认定标准，按照“</w:t>
      </w:r>
      <w:r w:rsidR="00713998" w:rsidRPr="004447FD">
        <w:rPr>
          <w:rFonts w:ascii="方正仿宋_GBK" w:eastAsia="方正仿宋_GBK" w:hAnsi="宋体" w:cs="宋体"/>
          <w:kern w:val="0"/>
          <w:sz w:val="24"/>
          <w:szCs w:val="24"/>
        </w:rPr>
        <w:t>财政部关于《中华人民共和国政府采购法实施条例》第十九条第一款</w:t>
      </w:r>
      <w:r w:rsidR="001A19C7" w:rsidRPr="004447FD">
        <w:rPr>
          <w:rFonts w:ascii="方正仿宋_GBK" w:eastAsia="方正仿宋_GBK" w:hAnsi="宋体" w:cs="宋体" w:hint="eastAsia"/>
          <w:kern w:val="0"/>
          <w:sz w:val="24"/>
          <w:szCs w:val="24"/>
        </w:rPr>
        <w:t>‘</w:t>
      </w:r>
      <w:r w:rsidR="001A19C7" w:rsidRPr="004447FD">
        <w:rPr>
          <w:rFonts w:ascii="方正仿宋_GBK" w:eastAsia="方正仿宋_GBK" w:hAnsi="宋体" w:cs="宋体"/>
          <w:kern w:val="0"/>
          <w:sz w:val="24"/>
          <w:szCs w:val="24"/>
        </w:rPr>
        <w:t>较大数额罚款</w:t>
      </w:r>
      <w:r w:rsidR="001A19C7" w:rsidRPr="004447FD">
        <w:rPr>
          <w:rFonts w:ascii="方正仿宋_GBK" w:eastAsia="方正仿宋_GBK" w:hAnsi="宋体" w:cs="宋体" w:hint="eastAsia"/>
          <w:kern w:val="0"/>
          <w:sz w:val="24"/>
          <w:szCs w:val="24"/>
        </w:rPr>
        <w:t>’</w:t>
      </w:r>
      <w:r w:rsidR="00713998" w:rsidRPr="004447FD">
        <w:rPr>
          <w:rFonts w:ascii="方正仿宋_GBK" w:eastAsia="方正仿宋_GBK" w:hAnsi="宋体" w:cs="宋体"/>
          <w:kern w:val="0"/>
          <w:sz w:val="24"/>
          <w:szCs w:val="24"/>
        </w:rPr>
        <w:t>具体适用问题的意见</w:t>
      </w:r>
      <w:r w:rsidR="00713998" w:rsidRPr="004447FD">
        <w:rPr>
          <w:rFonts w:ascii="方正仿宋_GBK" w:eastAsia="方正仿宋_GBK" w:hAnsi="宋体" w:cs="宋体" w:hint="eastAsia"/>
          <w:kern w:val="0"/>
          <w:sz w:val="24"/>
          <w:szCs w:val="24"/>
        </w:rPr>
        <w:t>（财库〔2022〕3 号）”执行。供应商可于响应文件递</w:t>
      </w:r>
      <w:r w:rsidR="00713998" w:rsidRPr="004447FD">
        <w:rPr>
          <w:rFonts w:ascii="方正仿宋_GBK" w:eastAsia="方正仿宋_GBK" w:hAnsi="宋体" w:cs="宋体" w:hint="eastAsia"/>
          <w:kern w:val="0"/>
          <w:sz w:val="24"/>
          <w:szCs w:val="24"/>
        </w:rPr>
        <w:lastRenderedPageBreak/>
        <w:t>交截止时间前通过 “信用中国”网站(www.creditchina.gov.cn)、"中国政府采购网"(www.ccgp.gov.cn)等渠道查询信用记录。</w:t>
      </w:r>
    </w:p>
    <w:p w:rsidR="007B253F" w:rsidRPr="004447FD" w:rsidRDefault="00C86299">
      <w:pPr>
        <w:snapToGrid w:val="0"/>
        <w:spacing w:line="400" w:lineRule="exact"/>
        <w:ind w:firstLineChars="200" w:firstLine="480"/>
        <w:rPr>
          <w:rFonts w:ascii="方正仿宋_GBK" w:eastAsia="方正仿宋_GBK" w:hAnsi="宋体" w:cs="宋体"/>
          <w:kern w:val="0"/>
          <w:sz w:val="24"/>
          <w:szCs w:val="24"/>
        </w:rPr>
      </w:pPr>
      <w:r w:rsidRPr="004447FD">
        <w:rPr>
          <w:rFonts w:ascii="方正仿宋_GBK" w:eastAsia="方正仿宋_GBK" w:hAnsi="宋体" w:cs="宋体"/>
          <w:kern w:val="0"/>
          <w:sz w:val="24"/>
          <w:szCs w:val="24"/>
        </w:rPr>
        <w:fldChar w:fldCharType="begin"/>
      </w:r>
      <w:r w:rsidR="00713998" w:rsidRPr="004447FD">
        <w:rPr>
          <w:rFonts w:ascii="方正仿宋_GBK" w:eastAsia="方正仿宋_GBK" w:hAnsi="宋体" w:cs="宋体" w:hint="eastAsia"/>
          <w:kern w:val="0"/>
          <w:sz w:val="24"/>
          <w:szCs w:val="24"/>
        </w:rPr>
        <w:instrText>eq \o\ac(○,</w:instrText>
      </w:r>
      <w:r w:rsidR="00713998" w:rsidRPr="004447FD">
        <w:rPr>
          <w:rFonts w:ascii="宋体" w:eastAsia="方正仿宋_GBK" w:hAnsi="宋体" w:cs="宋体" w:hint="eastAsia"/>
          <w:kern w:val="0"/>
          <w:position w:val="3"/>
          <w:sz w:val="16"/>
          <w:szCs w:val="24"/>
        </w:rPr>
        <w:instrText>2</w:instrText>
      </w:r>
      <w:r w:rsidR="00713998" w:rsidRPr="004447FD">
        <w:rPr>
          <w:rFonts w:ascii="方正仿宋_GBK" w:eastAsia="方正仿宋_GBK" w:hAnsi="宋体" w:cs="宋体" w:hint="eastAsia"/>
          <w:kern w:val="0"/>
          <w:sz w:val="24"/>
          <w:szCs w:val="24"/>
        </w:rPr>
        <w:instrText>)</w:instrText>
      </w:r>
      <w:r w:rsidRPr="004447FD">
        <w:rPr>
          <w:rFonts w:ascii="方正仿宋_GBK" w:eastAsia="方正仿宋_GBK" w:hAnsi="宋体" w:cs="宋体"/>
          <w:kern w:val="0"/>
          <w:sz w:val="24"/>
          <w:szCs w:val="24"/>
        </w:rPr>
        <w:fldChar w:fldCharType="end"/>
      </w:r>
      <w:r w:rsidR="00713998" w:rsidRPr="004447FD">
        <w:rPr>
          <w:rFonts w:ascii="方正仿宋_GBK" w:eastAsia="方正仿宋_GBK" w:hAnsi="宋体" w:cs="宋体" w:hint="eastAsia"/>
          <w:kern w:val="0"/>
          <w:sz w:val="24"/>
          <w:szCs w:val="24"/>
        </w:rPr>
        <w:t>以联合体形</w:t>
      </w:r>
      <w:proofErr w:type="gramStart"/>
      <w:r w:rsidR="00713998" w:rsidRPr="004447FD">
        <w:rPr>
          <w:rFonts w:ascii="方正仿宋_GBK" w:eastAsia="方正仿宋_GBK" w:hAnsi="宋体" w:cs="宋体" w:hint="eastAsia"/>
          <w:kern w:val="0"/>
          <w:sz w:val="24"/>
          <w:szCs w:val="24"/>
        </w:rPr>
        <w:t>式参与</w:t>
      </w:r>
      <w:proofErr w:type="gramEnd"/>
      <w:r w:rsidR="00713998" w:rsidRPr="004447FD">
        <w:rPr>
          <w:rFonts w:ascii="方正仿宋_GBK" w:eastAsia="方正仿宋_GBK" w:hAnsi="宋体" w:cs="宋体" w:hint="eastAsia"/>
          <w:kern w:val="0"/>
          <w:sz w:val="24"/>
          <w:szCs w:val="24"/>
        </w:rPr>
        <w:t>谈判的，共同联合协议中应确定主办方（主体），</w:t>
      </w:r>
      <w:r w:rsidR="00713998" w:rsidRPr="004447FD">
        <w:rPr>
          <w:rFonts w:ascii="方正仿宋_GBK" w:eastAsia="方正仿宋_GBK" w:hAnsi="宋体" w:hint="eastAsia"/>
          <w:sz w:val="24"/>
        </w:rPr>
        <w:t>代表联合体进行谈判和澄清。</w:t>
      </w:r>
      <w:r w:rsidR="00713998" w:rsidRPr="004447FD">
        <w:rPr>
          <w:rFonts w:ascii="方正仿宋_GBK" w:eastAsia="方正仿宋_GBK" w:hAnsi="宋体" w:cs="宋体" w:hint="eastAsia"/>
          <w:kern w:val="0"/>
          <w:sz w:val="24"/>
          <w:szCs w:val="24"/>
        </w:rPr>
        <w:t>联合体各方均应满足供应商资格要求（详见“第一篇”）。</w:t>
      </w:r>
    </w:p>
    <w:p w:rsidR="007B253F" w:rsidRPr="004447FD" w:rsidRDefault="00C86299">
      <w:pPr>
        <w:snapToGrid w:val="0"/>
        <w:spacing w:line="400" w:lineRule="exact"/>
        <w:ind w:firstLineChars="200" w:firstLine="480"/>
        <w:rPr>
          <w:rFonts w:ascii="方正仿宋_GBK" w:eastAsia="方正仿宋_GBK" w:hAnsi="宋体" w:cs="宋体"/>
          <w:kern w:val="0"/>
          <w:sz w:val="24"/>
          <w:szCs w:val="24"/>
        </w:rPr>
      </w:pPr>
      <w:r w:rsidRPr="004447FD">
        <w:rPr>
          <w:rFonts w:ascii="方正仿宋_GBK" w:eastAsia="方正仿宋_GBK" w:hAnsi="宋体" w:cs="宋体"/>
          <w:kern w:val="0"/>
          <w:sz w:val="24"/>
          <w:szCs w:val="24"/>
        </w:rPr>
        <w:fldChar w:fldCharType="begin"/>
      </w:r>
      <w:r w:rsidR="00713998" w:rsidRPr="004447FD">
        <w:rPr>
          <w:rFonts w:ascii="方正仿宋_GBK" w:eastAsia="方正仿宋_GBK" w:hAnsi="宋体" w:cs="宋体" w:hint="eastAsia"/>
          <w:kern w:val="0"/>
          <w:sz w:val="24"/>
          <w:szCs w:val="24"/>
        </w:rPr>
        <w:instrText>eq \o\ac(○,</w:instrText>
      </w:r>
      <w:r w:rsidR="00713998" w:rsidRPr="004447FD">
        <w:rPr>
          <w:rFonts w:ascii="宋体" w:eastAsia="方正仿宋_GBK" w:hAnsi="宋体" w:cs="宋体" w:hint="eastAsia"/>
          <w:kern w:val="0"/>
          <w:position w:val="3"/>
          <w:sz w:val="16"/>
          <w:szCs w:val="24"/>
        </w:rPr>
        <w:instrText>3</w:instrText>
      </w:r>
      <w:r w:rsidR="00713998" w:rsidRPr="004447FD">
        <w:rPr>
          <w:rFonts w:ascii="方正仿宋_GBK" w:eastAsia="方正仿宋_GBK" w:hAnsi="宋体" w:cs="宋体" w:hint="eastAsia"/>
          <w:kern w:val="0"/>
          <w:sz w:val="24"/>
          <w:szCs w:val="24"/>
        </w:rPr>
        <w:instrText>)</w:instrText>
      </w:r>
      <w:r w:rsidRPr="004447FD">
        <w:rPr>
          <w:rFonts w:ascii="方正仿宋_GBK" w:eastAsia="方正仿宋_GBK" w:hAnsi="宋体" w:cs="宋体"/>
          <w:kern w:val="0"/>
          <w:sz w:val="24"/>
          <w:szCs w:val="24"/>
        </w:rPr>
        <w:fldChar w:fldCharType="end"/>
      </w:r>
      <w:r w:rsidR="00713998" w:rsidRPr="004447FD">
        <w:rPr>
          <w:rFonts w:ascii="方正仿宋_GBK" w:eastAsia="方正仿宋_GBK" w:hAnsi="宋体" w:hint="eastAsia"/>
          <w:sz w:val="24"/>
        </w:rPr>
        <w:t>以联合体形</w:t>
      </w:r>
      <w:proofErr w:type="gramStart"/>
      <w:r w:rsidR="00713998" w:rsidRPr="004447FD">
        <w:rPr>
          <w:rFonts w:ascii="方正仿宋_GBK" w:eastAsia="方正仿宋_GBK" w:hAnsi="宋体" w:hint="eastAsia"/>
          <w:sz w:val="24"/>
        </w:rPr>
        <w:t>式参加</w:t>
      </w:r>
      <w:proofErr w:type="gramEnd"/>
      <w:r w:rsidR="00713998" w:rsidRPr="004447FD">
        <w:rPr>
          <w:rFonts w:ascii="方正仿宋_GBK" w:eastAsia="方正仿宋_GBK" w:hAnsi="宋体" w:hint="eastAsia"/>
          <w:sz w:val="24"/>
        </w:rPr>
        <w:t>本项目的，联合体各方均为中小企业的，联合体视同中小企业（其中，联合体各方均为小</w:t>
      </w:r>
      <w:proofErr w:type="gramStart"/>
      <w:r w:rsidR="00713998" w:rsidRPr="004447FD">
        <w:rPr>
          <w:rFonts w:ascii="方正仿宋_GBK" w:eastAsia="方正仿宋_GBK" w:hAnsi="宋体" w:hint="eastAsia"/>
          <w:sz w:val="24"/>
        </w:rPr>
        <w:t>微企业</w:t>
      </w:r>
      <w:proofErr w:type="gramEnd"/>
      <w:r w:rsidR="00713998" w:rsidRPr="004447FD">
        <w:rPr>
          <w:rFonts w:ascii="方正仿宋_GBK" w:eastAsia="方正仿宋_GBK" w:hAnsi="宋体" w:hint="eastAsia"/>
          <w:sz w:val="24"/>
        </w:rPr>
        <w:t>的，联合体视同小微企业</w:t>
      </w:r>
      <w:r w:rsidR="00713998" w:rsidRPr="004447FD">
        <w:rPr>
          <w:rFonts w:ascii="方正仿宋_GBK" w:eastAsia="方正仿宋_GBK" w:hAnsi="宋体" w:cs="宋体" w:hint="eastAsia"/>
          <w:kern w:val="0"/>
          <w:sz w:val="24"/>
          <w:szCs w:val="24"/>
        </w:rPr>
        <w:t>）。</w:t>
      </w:r>
    </w:p>
    <w:p w:rsidR="007B253F" w:rsidRPr="004447FD" w:rsidRDefault="00713998">
      <w:pPr>
        <w:snapToGrid w:val="0"/>
        <w:spacing w:line="400" w:lineRule="exact"/>
        <w:ind w:firstLineChars="200" w:firstLine="480"/>
        <w:rPr>
          <w:rFonts w:ascii="方正仿宋_GBK" w:eastAsia="方正仿宋_GBK"/>
          <w:kern w:val="0"/>
          <w:sz w:val="24"/>
          <w:szCs w:val="24"/>
        </w:rPr>
      </w:pPr>
      <w:r w:rsidRPr="004447FD">
        <w:rPr>
          <w:rFonts w:ascii="方正仿宋_GBK" w:eastAsia="方正仿宋_GBK" w:hAnsi="宋体" w:hint="eastAsia"/>
          <w:sz w:val="24"/>
          <w:szCs w:val="24"/>
        </w:rPr>
        <w:t>2.实质性响应审查。谈判小组应当对响应文件进行评审，并根据谈判文件规定的采购程序、评定成交的标准等事项与实质性响应谈判文件要求的供应商进行谈判。未实质性响应谈判文件的响应文件按无效处理，谈判小组应当告知有关供应商。实质性响应审查内容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2694"/>
        <w:gridCol w:w="6259"/>
      </w:tblGrid>
      <w:tr w:rsidR="004447FD" w:rsidRPr="004447FD">
        <w:trPr>
          <w:trHeight w:val="321"/>
        </w:trPr>
        <w:tc>
          <w:tcPr>
            <w:tcW w:w="675" w:type="dxa"/>
            <w:vAlign w:val="center"/>
          </w:tcPr>
          <w:p w:rsidR="007B253F" w:rsidRPr="004447FD" w:rsidRDefault="00713998">
            <w:pPr>
              <w:jc w:val="center"/>
              <w:rPr>
                <w:rFonts w:ascii="方正仿宋_GBK" w:eastAsia="方正仿宋_GBK" w:hAnsi="宋体" w:cs="宋体"/>
                <w:b/>
                <w:kern w:val="0"/>
                <w:sz w:val="21"/>
                <w:szCs w:val="21"/>
              </w:rPr>
            </w:pPr>
            <w:r w:rsidRPr="004447FD">
              <w:rPr>
                <w:rFonts w:ascii="方正仿宋_GBK" w:eastAsia="方正仿宋_GBK" w:hAnsi="宋体" w:cs="宋体" w:hint="eastAsia"/>
                <w:b/>
                <w:kern w:val="0"/>
                <w:sz w:val="21"/>
                <w:szCs w:val="21"/>
              </w:rPr>
              <w:t>序号</w:t>
            </w:r>
          </w:p>
        </w:tc>
        <w:tc>
          <w:tcPr>
            <w:tcW w:w="2694" w:type="dxa"/>
            <w:vAlign w:val="center"/>
          </w:tcPr>
          <w:p w:rsidR="007B253F" w:rsidRPr="004447FD" w:rsidRDefault="00713998">
            <w:pPr>
              <w:jc w:val="center"/>
              <w:rPr>
                <w:rFonts w:ascii="方正仿宋_GBK" w:eastAsia="方正仿宋_GBK" w:hAnsi="宋体" w:cs="宋体"/>
                <w:b/>
                <w:kern w:val="0"/>
                <w:sz w:val="21"/>
                <w:szCs w:val="21"/>
              </w:rPr>
            </w:pPr>
            <w:r w:rsidRPr="004447FD">
              <w:rPr>
                <w:rFonts w:ascii="方正仿宋_GBK" w:eastAsia="方正仿宋_GBK" w:hAnsi="宋体" w:cs="宋体" w:hint="eastAsia"/>
                <w:b/>
                <w:kern w:val="0"/>
                <w:sz w:val="21"/>
                <w:szCs w:val="21"/>
              </w:rPr>
              <w:t>审查因素</w:t>
            </w:r>
          </w:p>
        </w:tc>
        <w:tc>
          <w:tcPr>
            <w:tcW w:w="6259" w:type="dxa"/>
            <w:vAlign w:val="center"/>
          </w:tcPr>
          <w:p w:rsidR="007B253F" w:rsidRPr="004447FD" w:rsidRDefault="00713998">
            <w:pPr>
              <w:jc w:val="center"/>
              <w:rPr>
                <w:rFonts w:ascii="方正仿宋_GBK" w:eastAsia="方正仿宋_GBK" w:hAnsi="宋体" w:cs="宋体"/>
                <w:b/>
                <w:kern w:val="0"/>
                <w:sz w:val="21"/>
                <w:szCs w:val="21"/>
              </w:rPr>
            </w:pPr>
            <w:r w:rsidRPr="004447FD">
              <w:rPr>
                <w:rFonts w:ascii="方正仿宋_GBK" w:eastAsia="方正仿宋_GBK" w:hAnsi="宋体" w:cs="宋体" w:hint="eastAsia"/>
                <w:b/>
                <w:kern w:val="0"/>
                <w:sz w:val="21"/>
                <w:szCs w:val="21"/>
              </w:rPr>
              <w:t>审查标准</w:t>
            </w:r>
          </w:p>
        </w:tc>
      </w:tr>
      <w:tr w:rsidR="004447FD" w:rsidRPr="004447FD">
        <w:trPr>
          <w:trHeight w:val="384"/>
        </w:trPr>
        <w:tc>
          <w:tcPr>
            <w:tcW w:w="675" w:type="dxa"/>
            <w:vMerge w:val="restart"/>
            <w:vAlign w:val="center"/>
          </w:tcPr>
          <w:p w:rsidR="007B253F" w:rsidRPr="004447FD" w:rsidRDefault="00713998">
            <w:pPr>
              <w:jc w:val="center"/>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1</w:t>
            </w:r>
          </w:p>
        </w:tc>
        <w:tc>
          <w:tcPr>
            <w:tcW w:w="2694"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hint="eastAsia"/>
                <w:sz w:val="21"/>
                <w:szCs w:val="21"/>
              </w:rPr>
              <w:t>响应文件签署或盖章</w:t>
            </w:r>
          </w:p>
        </w:tc>
        <w:tc>
          <w:tcPr>
            <w:tcW w:w="6259"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hint="eastAsia"/>
                <w:sz w:val="21"/>
                <w:szCs w:val="21"/>
              </w:rPr>
              <w:t>按“第七篇响应文件格式要求”要求签署或盖章</w:t>
            </w:r>
          </w:p>
        </w:tc>
      </w:tr>
      <w:tr w:rsidR="004447FD" w:rsidRPr="004447FD">
        <w:trPr>
          <w:trHeight w:val="389"/>
        </w:trPr>
        <w:tc>
          <w:tcPr>
            <w:tcW w:w="675" w:type="dxa"/>
            <w:vMerge/>
            <w:vAlign w:val="center"/>
          </w:tcPr>
          <w:p w:rsidR="007B253F" w:rsidRPr="004447FD" w:rsidRDefault="007B253F">
            <w:pPr>
              <w:jc w:val="center"/>
              <w:rPr>
                <w:rFonts w:ascii="方正仿宋_GBK" w:eastAsia="方正仿宋_GBK" w:hAnsi="宋体" w:cs="宋体"/>
                <w:kern w:val="0"/>
                <w:sz w:val="21"/>
                <w:szCs w:val="21"/>
              </w:rPr>
            </w:pPr>
          </w:p>
        </w:tc>
        <w:tc>
          <w:tcPr>
            <w:tcW w:w="2694" w:type="dxa"/>
            <w:vAlign w:val="center"/>
          </w:tcPr>
          <w:p w:rsidR="007B253F" w:rsidRPr="004447FD" w:rsidRDefault="00713998">
            <w:pPr>
              <w:rPr>
                <w:rFonts w:ascii="方正仿宋_GBK" w:eastAsia="方正仿宋_GBK" w:hAnsi="宋体"/>
                <w:sz w:val="21"/>
                <w:szCs w:val="21"/>
              </w:rPr>
            </w:pPr>
            <w:r w:rsidRPr="004447FD">
              <w:rPr>
                <w:rFonts w:ascii="方正仿宋_GBK" w:eastAsia="方正仿宋_GBK" w:hAnsi="宋体" w:hint="eastAsia"/>
                <w:sz w:val="21"/>
                <w:szCs w:val="21"/>
              </w:rPr>
              <w:t>法定代表人身份证明及授权委托书</w:t>
            </w:r>
          </w:p>
        </w:tc>
        <w:tc>
          <w:tcPr>
            <w:tcW w:w="6259" w:type="dxa"/>
            <w:vAlign w:val="center"/>
          </w:tcPr>
          <w:p w:rsidR="007B253F" w:rsidRPr="004447FD" w:rsidRDefault="00713998">
            <w:pPr>
              <w:rPr>
                <w:rFonts w:ascii="方正仿宋_GBK" w:eastAsia="方正仿宋_GBK" w:hAnsi="宋体"/>
                <w:sz w:val="21"/>
                <w:szCs w:val="21"/>
              </w:rPr>
            </w:pPr>
            <w:r w:rsidRPr="004447FD">
              <w:rPr>
                <w:rFonts w:ascii="方正仿宋_GBK" w:eastAsia="方正仿宋_GBK" w:hAnsi="宋体" w:hint="eastAsia"/>
                <w:sz w:val="21"/>
                <w:szCs w:val="21"/>
              </w:rPr>
              <w:t>法定代表人身份证明及授权委托书有效，符合竞争性谈判文件规定的格式，签署或盖章齐全。</w:t>
            </w:r>
          </w:p>
        </w:tc>
      </w:tr>
      <w:tr w:rsidR="004447FD" w:rsidRPr="004447FD">
        <w:trPr>
          <w:trHeight w:val="386"/>
        </w:trPr>
        <w:tc>
          <w:tcPr>
            <w:tcW w:w="675" w:type="dxa"/>
            <w:vMerge/>
            <w:vAlign w:val="center"/>
          </w:tcPr>
          <w:p w:rsidR="007B253F" w:rsidRPr="004447FD" w:rsidRDefault="007B253F">
            <w:pPr>
              <w:jc w:val="center"/>
              <w:rPr>
                <w:rFonts w:ascii="方正仿宋_GBK" w:eastAsia="方正仿宋_GBK" w:hAnsi="宋体" w:cs="宋体"/>
                <w:kern w:val="0"/>
                <w:sz w:val="21"/>
                <w:szCs w:val="21"/>
              </w:rPr>
            </w:pPr>
          </w:p>
        </w:tc>
        <w:tc>
          <w:tcPr>
            <w:tcW w:w="2694" w:type="dxa"/>
            <w:vAlign w:val="center"/>
          </w:tcPr>
          <w:p w:rsidR="007B253F" w:rsidRPr="004447FD" w:rsidRDefault="00713998">
            <w:pPr>
              <w:rPr>
                <w:rFonts w:ascii="方正仿宋_GBK" w:eastAsia="方正仿宋_GBK" w:hAnsi="宋体" w:cs="仿宋_GB2312"/>
                <w:sz w:val="21"/>
                <w:szCs w:val="21"/>
                <w:lang w:val="zh-CN"/>
              </w:rPr>
            </w:pPr>
            <w:r w:rsidRPr="004447FD">
              <w:rPr>
                <w:rFonts w:ascii="方正仿宋_GBK" w:eastAsia="方正仿宋_GBK" w:hAnsi="宋体" w:cs="仿宋_GB2312" w:hint="eastAsia"/>
                <w:sz w:val="21"/>
                <w:szCs w:val="21"/>
              </w:rPr>
              <w:t>响应</w:t>
            </w:r>
            <w:r w:rsidRPr="004447FD">
              <w:rPr>
                <w:rFonts w:ascii="方正仿宋_GBK" w:eastAsia="方正仿宋_GBK" w:hAnsi="宋体" w:cs="仿宋_GB2312" w:hint="eastAsia"/>
                <w:sz w:val="21"/>
                <w:szCs w:val="21"/>
                <w:lang w:val="zh-CN"/>
              </w:rPr>
              <w:t>方案</w:t>
            </w:r>
          </w:p>
        </w:tc>
        <w:tc>
          <w:tcPr>
            <w:tcW w:w="6259"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cs="仿宋_GB2312" w:hint="eastAsia"/>
                <w:sz w:val="21"/>
                <w:szCs w:val="21"/>
                <w:lang w:val="zh-CN"/>
              </w:rPr>
              <w:t>只能有一个</w:t>
            </w:r>
            <w:r w:rsidRPr="004447FD">
              <w:rPr>
                <w:rFonts w:ascii="方正仿宋_GBK" w:eastAsia="方正仿宋_GBK" w:hAnsi="宋体" w:cs="仿宋_GB2312" w:hint="eastAsia"/>
                <w:sz w:val="21"/>
                <w:szCs w:val="21"/>
              </w:rPr>
              <w:t>响应</w:t>
            </w:r>
            <w:r w:rsidRPr="004447FD">
              <w:rPr>
                <w:rFonts w:ascii="方正仿宋_GBK" w:eastAsia="方正仿宋_GBK" w:hAnsi="宋体" w:cs="仿宋_GB2312" w:hint="eastAsia"/>
                <w:sz w:val="21"/>
                <w:szCs w:val="21"/>
                <w:lang w:val="zh-CN"/>
              </w:rPr>
              <w:t>方案。</w:t>
            </w:r>
          </w:p>
        </w:tc>
      </w:tr>
      <w:tr w:rsidR="004447FD" w:rsidRPr="004447FD">
        <w:trPr>
          <w:trHeight w:val="452"/>
        </w:trPr>
        <w:tc>
          <w:tcPr>
            <w:tcW w:w="675" w:type="dxa"/>
            <w:vMerge/>
            <w:vAlign w:val="center"/>
          </w:tcPr>
          <w:p w:rsidR="007B253F" w:rsidRPr="004447FD" w:rsidRDefault="007B253F">
            <w:pPr>
              <w:jc w:val="center"/>
              <w:rPr>
                <w:rFonts w:ascii="方正仿宋_GBK" w:eastAsia="方正仿宋_GBK" w:hAnsi="宋体" w:cs="宋体"/>
                <w:kern w:val="0"/>
                <w:sz w:val="21"/>
                <w:szCs w:val="21"/>
              </w:rPr>
            </w:pPr>
          </w:p>
        </w:tc>
        <w:tc>
          <w:tcPr>
            <w:tcW w:w="2694" w:type="dxa"/>
            <w:vAlign w:val="center"/>
          </w:tcPr>
          <w:p w:rsidR="007B253F" w:rsidRPr="004447FD" w:rsidRDefault="00713998">
            <w:pPr>
              <w:rPr>
                <w:rFonts w:ascii="方正仿宋_GBK" w:eastAsia="方正仿宋_GBK" w:hAnsi="宋体" w:cs="仿宋_GB2312"/>
                <w:sz w:val="21"/>
                <w:szCs w:val="21"/>
                <w:lang w:val="zh-CN"/>
              </w:rPr>
            </w:pPr>
            <w:r w:rsidRPr="004447FD">
              <w:rPr>
                <w:rFonts w:ascii="方正仿宋_GBK" w:eastAsia="方正仿宋_GBK" w:hAnsi="宋体" w:hint="eastAsia"/>
                <w:sz w:val="21"/>
                <w:szCs w:val="21"/>
              </w:rPr>
              <w:t>报价唯一</w:t>
            </w:r>
          </w:p>
        </w:tc>
        <w:tc>
          <w:tcPr>
            <w:tcW w:w="6259"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hint="eastAsia"/>
                <w:sz w:val="21"/>
                <w:szCs w:val="21"/>
              </w:rPr>
              <w:t>只能有一个有效报价，不得提交选择性报价。</w:t>
            </w:r>
          </w:p>
        </w:tc>
      </w:tr>
      <w:tr w:rsidR="004447FD" w:rsidRPr="004447FD">
        <w:trPr>
          <w:trHeight w:val="486"/>
        </w:trPr>
        <w:tc>
          <w:tcPr>
            <w:tcW w:w="675" w:type="dxa"/>
            <w:vAlign w:val="center"/>
          </w:tcPr>
          <w:p w:rsidR="007B253F" w:rsidRPr="004447FD" w:rsidRDefault="00713998">
            <w:pPr>
              <w:jc w:val="center"/>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2</w:t>
            </w:r>
          </w:p>
        </w:tc>
        <w:tc>
          <w:tcPr>
            <w:tcW w:w="2694"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cs="仿宋_GB2312" w:hint="eastAsia"/>
                <w:sz w:val="21"/>
                <w:szCs w:val="21"/>
              </w:rPr>
              <w:t>响应</w:t>
            </w:r>
            <w:r w:rsidRPr="004447FD">
              <w:rPr>
                <w:rFonts w:ascii="方正仿宋_GBK" w:eastAsia="方正仿宋_GBK" w:hAnsi="宋体" w:cs="仿宋_GB2312" w:hint="eastAsia"/>
                <w:sz w:val="21"/>
                <w:szCs w:val="21"/>
                <w:lang w:val="zh-CN"/>
              </w:rPr>
              <w:t>文件份数</w:t>
            </w:r>
          </w:p>
        </w:tc>
        <w:tc>
          <w:tcPr>
            <w:tcW w:w="6259"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cs="仿宋_GB2312" w:hint="eastAsia"/>
                <w:sz w:val="21"/>
                <w:szCs w:val="21"/>
              </w:rPr>
              <w:t>响应</w:t>
            </w:r>
            <w:r w:rsidRPr="004447FD">
              <w:rPr>
                <w:rFonts w:ascii="方正仿宋_GBK" w:eastAsia="方正仿宋_GBK" w:hAnsi="宋体" w:cs="仿宋_GB2312" w:hint="eastAsia"/>
                <w:sz w:val="21"/>
                <w:szCs w:val="21"/>
                <w:lang w:val="zh-CN"/>
              </w:rPr>
              <w:t>文件正、副本数量（含电子文档）符合</w:t>
            </w:r>
            <w:r w:rsidRPr="004447FD">
              <w:rPr>
                <w:rFonts w:ascii="方正仿宋_GBK" w:eastAsia="方正仿宋_GBK" w:hAnsi="宋体" w:cs="仿宋_GB2312" w:hint="eastAsia"/>
                <w:sz w:val="21"/>
                <w:szCs w:val="21"/>
              </w:rPr>
              <w:t>竞争性谈判</w:t>
            </w:r>
            <w:r w:rsidRPr="004447FD">
              <w:rPr>
                <w:rFonts w:ascii="方正仿宋_GBK" w:eastAsia="方正仿宋_GBK" w:hAnsi="宋体" w:cs="仿宋_GB2312" w:hint="eastAsia"/>
                <w:sz w:val="21"/>
                <w:szCs w:val="21"/>
                <w:lang w:val="zh-CN"/>
              </w:rPr>
              <w:t>文件要求。</w:t>
            </w:r>
          </w:p>
        </w:tc>
      </w:tr>
      <w:tr w:rsidR="004447FD" w:rsidRPr="004447FD">
        <w:trPr>
          <w:trHeight w:val="405"/>
        </w:trPr>
        <w:tc>
          <w:tcPr>
            <w:tcW w:w="675" w:type="dxa"/>
            <w:vMerge w:val="restart"/>
            <w:vAlign w:val="center"/>
          </w:tcPr>
          <w:p w:rsidR="007B253F" w:rsidRPr="004447FD" w:rsidRDefault="00713998">
            <w:pPr>
              <w:jc w:val="center"/>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3</w:t>
            </w:r>
          </w:p>
        </w:tc>
        <w:tc>
          <w:tcPr>
            <w:tcW w:w="2694"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响应文件内容</w:t>
            </w:r>
          </w:p>
        </w:tc>
        <w:tc>
          <w:tcPr>
            <w:tcW w:w="6259" w:type="dxa"/>
            <w:vAlign w:val="center"/>
          </w:tcPr>
          <w:p w:rsidR="00932606" w:rsidRPr="004447FD" w:rsidRDefault="00932606">
            <w:pPr>
              <w:pStyle w:val="af0"/>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1</w:t>
            </w:r>
            <w:r w:rsidRPr="004447FD">
              <w:rPr>
                <w:rFonts w:ascii="方正仿宋_GBK" w:eastAsia="方正仿宋_GBK" w:hAnsi="宋体" w:cs="宋体"/>
                <w:kern w:val="0"/>
                <w:sz w:val="21"/>
                <w:szCs w:val="21"/>
              </w:rPr>
              <w:t>.</w:t>
            </w:r>
            <w:r w:rsidRPr="004447FD">
              <w:rPr>
                <w:rFonts w:ascii="方正仿宋_GBK" w:eastAsia="方正仿宋_GBK" w:hAnsi="宋体" w:cs="宋体" w:hint="eastAsia"/>
                <w:kern w:val="0"/>
                <w:sz w:val="21"/>
                <w:szCs w:val="21"/>
              </w:rPr>
              <w:t>响应文件内容打（影）印清晰，不借助辅助工具，仅凭肉眼，即可识辨；</w:t>
            </w:r>
          </w:p>
          <w:p w:rsidR="007B253F" w:rsidRPr="004447FD" w:rsidRDefault="00932606">
            <w:pPr>
              <w:pStyle w:val="af0"/>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2</w:t>
            </w:r>
            <w:r w:rsidRPr="004447FD">
              <w:rPr>
                <w:rFonts w:ascii="方正仿宋_GBK" w:eastAsia="方正仿宋_GBK" w:hAnsi="宋体" w:cs="宋体"/>
                <w:kern w:val="0"/>
                <w:sz w:val="21"/>
                <w:szCs w:val="21"/>
              </w:rPr>
              <w:t>.</w:t>
            </w:r>
            <w:r w:rsidR="00713998" w:rsidRPr="004447FD">
              <w:rPr>
                <w:rFonts w:ascii="方正仿宋_GBK" w:eastAsia="方正仿宋_GBK" w:hAnsi="宋体" w:cs="宋体" w:hint="eastAsia"/>
                <w:kern w:val="0"/>
                <w:sz w:val="21"/>
                <w:szCs w:val="21"/>
              </w:rPr>
              <w:t>对竞争性谈判文件第二篇、第三篇规定的谈判内容进行实质性响应。</w:t>
            </w:r>
          </w:p>
        </w:tc>
      </w:tr>
      <w:tr w:rsidR="004447FD" w:rsidRPr="004447FD">
        <w:trPr>
          <w:trHeight w:val="300"/>
        </w:trPr>
        <w:tc>
          <w:tcPr>
            <w:tcW w:w="675" w:type="dxa"/>
            <w:vMerge/>
            <w:vAlign w:val="center"/>
          </w:tcPr>
          <w:p w:rsidR="007B253F" w:rsidRPr="004447FD" w:rsidRDefault="007B253F">
            <w:pPr>
              <w:jc w:val="center"/>
              <w:rPr>
                <w:rFonts w:ascii="方正仿宋_GBK" w:eastAsia="方正仿宋_GBK" w:hAnsi="宋体" w:cs="宋体"/>
                <w:kern w:val="0"/>
                <w:sz w:val="21"/>
                <w:szCs w:val="21"/>
              </w:rPr>
            </w:pPr>
          </w:p>
        </w:tc>
        <w:tc>
          <w:tcPr>
            <w:tcW w:w="2694"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谈判有效期</w:t>
            </w:r>
          </w:p>
        </w:tc>
        <w:tc>
          <w:tcPr>
            <w:tcW w:w="6259" w:type="dxa"/>
            <w:vAlign w:val="center"/>
          </w:tcPr>
          <w:p w:rsidR="007B253F" w:rsidRPr="004447FD" w:rsidRDefault="00713998">
            <w:pPr>
              <w:rPr>
                <w:rFonts w:ascii="方正仿宋_GBK" w:eastAsia="方正仿宋_GBK" w:hAnsi="宋体" w:cs="宋体"/>
                <w:kern w:val="0"/>
                <w:sz w:val="21"/>
                <w:szCs w:val="21"/>
              </w:rPr>
            </w:pPr>
            <w:r w:rsidRPr="004447FD">
              <w:rPr>
                <w:rFonts w:ascii="方正仿宋_GBK" w:eastAsia="方正仿宋_GBK" w:hAnsi="宋体" w:cs="宋体" w:hint="eastAsia"/>
                <w:kern w:val="0"/>
                <w:sz w:val="21"/>
                <w:szCs w:val="21"/>
              </w:rPr>
              <w:t>响应文件及有关承诺文件有效期为提交响应文件截止时间起90天。</w:t>
            </w:r>
          </w:p>
        </w:tc>
      </w:tr>
    </w:tbl>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（三）谈判小组在对响应文件的有效性、完整性和响应程度进行审查时，可以要求供应商对响应文件中含义不明确、同类问题表述不一致或者有明显文字和计算错误的内容等</w:t>
      </w:r>
      <w:proofErr w:type="gramStart"/>
      <w:r w:rsidRPr="004447FD">
        <w:rPr>
          <w:rFonts w:ascii="方正仿宋_GBK" w:eastAsia="方正仿宋_GBK" w:hAnsi="宋体" w:hint="eastAsia"/>
          <w:sz w:val="24"/>
          <w:szCs w:val="24"/>
        </w:rPr>
        <w:t>作出</w:t>
      </w:r>
      <w:proofErr w:type="gramEnd"/>
      <w:r w:rsidRPr="004447FD">
        <w:rPr>
          <w:rFonts w:ascii="方正仿宋_GBK" w:eastAsia="方正仿宋_GBK" w:hAnsi="宋体" w:hint="eastAsia"/>
          <w:sz w:val="24"/>
          <w:szCs w:val="24"/>
        </w:rPr>
        <w:t>必要的澄清、说明或者更正。供应商的澄清、说明或者更正不得超出响应文件的范围或者改变响应文件的实质性内容。</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谈判小组要求供应商澄清、说明或者更正响应文件应当以书面形式</w:t>
      </w:r>
      <w:proofErr w:type="gramStart"/>
      <w:r w:rsidRPr="004447FD">
        <w:rPr>
          <w:rFonts w:ascii="方正仿宋_GBK" w:eastAsia="方正仿宋_GBK" w:hAnsi="宋体" w:hint="eastAsia"/>
          <w:sz w:val="24"/>
          <w:szCs w:val="24"/>
        </w:rPr>
        <w:t>作出</w:t>
      </w:r>
      <w:proofErr w:type="gramEnd"/>
      <w:r w:rsidRPr="004447FD">
        <w:rPr>
          <w:rFonts w:ascii="方正仿宋_GBK" w:eastAsia="方正仿宋_GBK" w:hAnsi="宋体" w:hint="eastAsia"/>
          <w:sz w:val="24"/>
          <w:szCs w:val="24"/>
        </w:rPr>
        <w:t>。供应商的澄清、说明或者更正应当由法定代表人（或其授权代表）或自然人（供应商为自然人）签署或者加盖公章。由授权代表签署的，应当附法定代表人授权书。供应商为自然人的，应当由本人签署并附身份证明。</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（四）在谈判过程中谈判的任何一方不得向他人透露与谈判有关的技术资料、价格或其他信息。</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（五）在谈判过程中，谈判小组可以根据竞争性谈判文件和谈判情况实质性变动采购需求中的技术（质量）、服务要求以及合同草案条款，但不得变动竞争性谈判文件中的其他</w:t>
      </w:r>
      <w:r w:rsidRPr="004447FD">
        <w:rPr>
          <w:rFonts w:ascii="方正仿宋_GBK" w:eastAsia="方正仿宋_GBK" w:hAnsi="宋体" w:hint="eastAsia"/>
          <w:sz w:val="24"/>
          <w:szCs w:val="24"/>
        </w:rPr>
        <w:lastRenderedPageBreak/>
        <w:t>内容。实质性变动的内容，须经采购人代表确认。对竞争性谈判文件</w:t>
      </w:r>
      <w:proofErr w:type="gramStart"/>
      <w:r w:rsidRPr="004447FD">
        <w:rPr>
          <w:rFonts w:ascii="方正仿宋_GBK" w:eastAsia="方正仿宋_GBK" w:hAnsi="宋体" w:hint="eastAsia"/>
          <w:sz w:val="24"/>
          <w:szCs w:val="24"/>
        </w:rPr>
        <w:t>作出</w:t>
      </w:r>
      <w:proofErr w:type="gramEnd"/>
      <w:r w:rsidRPr="004447FD">
        <w:rPr>
          <w:rFonts w:ascii="方正仿宋_GBK" w:eastAsia="方正仿宋_GBK" w:hAnsi="宋体" w:hint="eastAsia"/>
          <w:sz w:val="24"/>
          <w:szCs w:val="24"/>
        </w:rPr>
        <w:t>的实质性变动是竞争性谈判文件的有效组成部分，谈判小组应当及时以书面形式同时通知所有参加谈判的供应商。供应商应当按照谈判文件的变动情况和谈判小组的要求重新提交响应文件，并由其法定代表人或授权代表签字或者加盖公章。由授权代表签字的，应当附法定代表人授权书。供应商为自然人的，应当由本人签字并附身份证明。</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（六）供应商在谈判时</w:t>
      </w:r>
      <w:proofErr w:type="gramStart"/>
      <w:r w:rsidRPr="004447FD">
        <w:rPr>
          <w:rFonts w:ascii="方正仿宋_GBK" w:eastAsia="方正仿宋_GBK" w:hAnsi="宋体" w:hint="eastAsia"/>
          <w:sz w:val="24"/>
          <w:szCs w:val="24"/>
        </w:rPr>
        <w:t>作出</w:t>
      </w:r>
      <w:proofErr w:type="gramEnd"/>
      <w:r w:rsidRPr="004447FD">
        <w:rPr>
          <w:rFonts w:ascii="方正仿宋_GBK" w:eastAsia="方正仿宋_GBK" w:hAnsi="宋体" w:hint="eastAsia"/>
          <w:sz w:val="24"/>
          <w:szCs w:val="24"/>
        </w:rPr>
        <w:t>的所有书面承诺须由法定代表人（或其授权代表）或自然人（供应商为自然人）签署。</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（七）谈判结束后，谈判小组要求所有参加正式谈判的供应商在规定时间内同时书面提交最后报价及有关承诺（《最后报价表》在谈判现场向供应商提供）。</w:t>
      </w:r>
      <w:r w:rsidRPr="004447FD">
        <w:rPr>
          <w:rFonts w:ascii="方正仿宋_GBK" w:eastAsia="方正仿宋_GBK" w:hAnsi="宋体"/>
          <w:sz w:val="24"/>
          <w:szCs w:val="24"/>
        </w:rPr>
        <w:t>已提交响应文件</w:t>
      </w:r>
      <w:r w:rsidRPr="004447FD">
        <w:rPr>
          <w:rFonts w:ascii="方正仿宋_GBK" w:eastAsia="方正仿宋_GBK" w:hAnsi="宋体" w:hint="eastAsia"/>
          <w:sz w:val="24"/>
          <w:szCs w:val="24"/>
        </w:rPr>
        <w:t>但未在规定时间内进行最后报价</w:t>
      </w:r>
      <w:r w:rsidRPr="004447FD">
        <w:rPr>
          <w:rFonts w:ascii="方正仿宋_GBK" w:eastAsia="方正仿宋_GBK" w:hAnsi="宋体"/>
          <w:sz w:val="24"/>
          <w:szCs w:val="24"/>
        </w:rPr>
        <w:t>的供应商，</w:t>
      </w:r>
      <w:r w:rsidRPr="004447FD">
        <w:rPr>
          <w:rFonts w:ascii="方正仿宋_GBK" w:eastAsia="方正仿宋_GBK" w:hAnsi="宋体" w:hint="eastAsia"/>
          <w:sz w:val="24"/>
          <w:szCs w:val="24"/>
        </w:rPr>
        <w:t>视为放弃最后报价，以供应商响应文件中的报价为准。</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（八）评审的依据为竞争性谈判文件和响应文件（含有效的补充文件）。谈判小组判断响应文件对竞争性谈判文件的响应，仅基于响应文件本身而不靠外部证据。</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00" w:name="_Toc11713"/>
      <w:bookmarkStart w:id="101" w:name="_Toc64732013"/>
      <w:bookmarkStart w:id="102" w:name="_Toc30639"/>
      <w:bookmarkStart w:id="103" w:name="_Toc65660351"/>
      <w:bookmarkStart w:id="104" w:name="_Toc161650670"/>
      <w:r w:rsidRPr="004447FD">
        <w:rPr>
          <w:rFonts w:ascii="方正仿宋_GBK" w:eastAsia="方正仿宋_GBK" w:hAnsi="宋体" w:hint="eastAsia"/>
          <w:sz w:val="24"/>
        </w:rPr>
        <w:t>二、评定成交的标准</w:t>
      </w:r>
      <w:bookmarkEnd w:id="100"/>
      <w:bookmarkEnd w:id="101"/>
      <w:bookmarkEnd w:id="102"/>
      <w:bookmarkEnd w:id="103"/>
      <w:bookmarkEnd w:id="104"/>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（一）谈判小组将依照本竞争性谈判文件相关规定对技术（质量）和服务均能满足竞争性谈判实质性响应要求的供应商所提交的最后报价按照由低到高的顺序提出3名以上成交候选人，并编写评审报告。</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（二）若供应商的最后报价价格相同，按技术（质量）的优劣顺序排列；以上都相同的，</w:t>
      </w:r>
      <w:r w:rsidR="001321BE" w:rsidRPr="004447FD">
        <w:rPr>
          <w:rFonts w:ascii="方正仿宋_GBK" w:eastAsia="方正仿宋_GBK" w:hAnsi="宋体" w:hint="eastAsia"/>
          <w:sz w:val="24"/>
          <w:szCs w:val="24"/>
        </w:rPr>
        <w:t>现场抽签确定成交供应商</w:t>
      </w:r>
      <w:r w:rsidRPr="004447FD">
        <w:rPr>
          <w:rFonts w:ascii="方正仿宋_GBK" w:eastAsia="方正仿宋_GBK" w:hAnsi="宋体" w:hint="eastAsia"/>
          <w:sz w:val="24"/>
          <w:szCs w:val="24"/>
        </w:rPr>
        <w:t>。</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（三）成交价格=成交供应商的最后报价。</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05" w:name="_Toc29113"/>
      <w:bookmarkStart w:id="106" w:name="_Toc12644"/>
      <w:bookmarkStart w:id="107" w:name="_Toc65660352"/>
      <w:bookmarkStart w:id="108" w:name="_Toc161650671"/>
      <w:r w:rsidRPr="004447FD">
        <w:rPr>
          <w:rFonts w:ascii="方正仿宋_GBK" w:eastAsia="方正仿宋_GBK" w:hAnsi="宋体" w:hint="eastAsia"/>
          <w:sz w:val="24"/>
        </w:rPr>
        <w:t>三、无效谈判</w:t>
      </w:r>
      <w:bookmarkEnd w:id="105"/>
      <w:bookmarkEnd w:id="106"/>
      <w:bookmarkEnd w:id="107"/>
      <w:bookmarkEnd w:id="108"/>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供应商发生以下条款情况之一者，视为无效谈判：</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（一）供应商不符合规定的资格条件的；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（二）供应商未通过实质性响应审查的；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（三）供应商的法定代表人（或其授权代表）或自然人未参加谈判的；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（四）供应商未在保证金到账截止时间前足额交纳所参与包保证金的；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（五）供应商所提交的响应文件未按“第七篇响应文件格式要求”要求签署或盖章的；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（六）供应商的最后报价超过采购预算或最高限价的；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（七）供应商不接受谈判小组修正后的价格的；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（八）单位负责人为同一人或者存在直接控股、管理关系的不同供应商，</w:t>
      </w:r>
      <w:r w:rsidRPr="004447FD">
        <w:rPr>
          <w:rFonts w:ascii="方正仿宋_GBK" w:eastAsia="方正仿宋_GBK" w:hAnsi="宋体"/>
          <w:sz w:val="24"/>
          <w:szCs w:val="24"/>
        </w:rPr>
        <w:t>参加同一合同项</w:t>
      </w:r>
      <w:r w:rsidRPr="004447FD">
        <w:rPr>
          <w:rFonts w:ascii="方正仿宋_GBK" w:eastAsia="方正仿宋_GBK" w:hAnsi="宋体" w:hint="eastAsia"/>
          <w:sz w:val="24"/>
          <w:szCs w:val="24"/>
        </w:rPr>
        <w:t>（包）谈判的；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（九）为采购项目提供整体设计、规范编制或者项目管理、监理、检测等服务的供应商再参加该采购项目的其他采购活动的；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（十）同一</w:t>
      </w:r>
      <w:r w:rsidRPr="004447FD">
        <w:rPr>
          <w:rFonts w:ascii="方正仿宋_GBK" w:eastAsia="方正仿宋_GBK" w:hAnsi="宋体"/>
          <w:sz w:val="24"/>
          <w:szCs w:val="24"/>
        </w:rPr>
        <w:t>合同项</w:t>
      </w:r>
      <w:r w:rsidRPr="004447FD">
        <w:rPr>
          <w:rFonts w:ascii="方正仿宋_GBK" w:eastAsia="方正仿宋_GBK" w:hAnsi="宋体" w:hint="eastAsia"/>
          <w:sz w:val="24"/>
          <w:szCs w:val="24"/>
        </w:rPr>
        <w:t>（包）</w:t>
      </w:r>
      <w:r w:rsidRPr="004447FD">
        <w:rPr>
          <w:rFonts w:ascii="方正仿宋_GBK" w:eastAsia="方正仿宋_GBK" w:hAnsi="宋体"/>
          <w:sz w:val="24"/>
          <w:szCs w:val="24"/>
        </w:rPr>
        <w:t>下</w:t>
      </w:r>
      <w:r w:rsidRPr="004447FD">
        <w:rPr>
          <w:rFonts w:ascii="方正仿宋_GBK" w:eastAsia="方正仿宋_GBK" w:hAnsi="宋体" w:hint="eastAsia"/>
          <w:sz w:val="24"/>
          <w:szCs w:val="24"/>
        </w:rPr>
        <w:t>的货物，制造商参与谈判，再委托代理商参与谈判的；</w:t>
      </w:r>
    </w:p>
    <w:p w:rsidR="007B253F" w:rsidRPr="004447FD" w:rsidRDefault="00713998">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（十一）供应商响应文件内容有与国家现行法律法规相违背的内容，或附有采购人无</w:t>
      </w:r>
      <w:r w:rsidRPr="004447FD">
        <w:rPr>
          <w:rFonts w:ascii="方正仿宋_GBK" w:eastAsia="方正仿宋_GBK" w:hAnsi="宋体" w:hint="eastAsia"/>
          <w:sz w:val="24"/>
          <w:szCs w:val="24"/>
        </w:rPr>
        <w:lastRenderedPageBreak/>
        <w:t>法接受条件的；</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（十二）法律、法规和竞争性谈判文件规定的其他无效情形。</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09" w:name="_Toc29298"/>
      <w:bookmarkStart w:id="110" w:name="_Toc28422"/>
      <w:bookmarkStart w:id="111" w:name="_Toc65660353"/>
      <w:bookmarkStart w:id="112" w:name="_Toc161650672"/>
      <w:r w:rsidRPr="004447FD">
        <w:rPr>
          <w:rFonts w:ascii="方正仿宋_GBK" w:eastAsia="方正仿宋_GBK" w:hAnsi="宋体" w:hint="eastAsia"/>
          <w:sz w:val="24"/>
        </w:rPr>
        <w:t>四、采购终止</w:t>
      </w:r>
      <w:bookmarkEnd w:id="109"/>
      <w:bookmarkEnd w:id="110"/>
      <w:bookmarkEnd w:id="111"/>
      <w:bookmarkEnd w:id="112"/>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出现下列情形之一的，采购人或者采购代理机构应当终止竞争性谈判采购活动，发布项目终止公告并说明原因，重新开展采购活动：</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（一）因情况变化，不再符合规定的竞争性谈判采购方式适用情形的；</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（二）出现影响采购公正的违法、违规行为的；</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（三）在采购过程中符合竞争要求的供应商或者报价未超过采购预算的供应商不足3家的，但《政府采购非招标采购方式管理办法》第二十七条第二款规定的情形除外。</w:t>
      </w:r>
    </w:p>
    <w:p w:rsidR="007B253F" w:rsidRPr="004447FD" w:rsidRDefault="00713998">
      <w:pPr>
        <w:pStyle w:val="23"/>
        <w:spacing w:before="0" w:after="0" w:line="360" w:lineRule="auto"/>
        <w:jc w:val="center"/>
        <w:rPr>
          <w:rFonts w:ascii="方正小标宋_GBK" w:eastAsia="方正小标宋_GBK"/>
          <w:b w:val="0"/>
          <w:sz w:val="36"/>
          <w:szCs w:val="30"/>
        </w:rPr>
      </w:pPr>
      <w:r w:rsidRPr="004447FD">
        <w:rPr>
          <w:rFonts w:ascii="方正仿宋_GBK" w:eastAsia="方正仿宋_GBK" w:hAnsi="宋体"/>
          <w:sz w:val="24"/>
          <w:szCs w:val="24"/>
        </w:rPr>
        <w:br w:type="page"/>
      </w:r>
      <w:bookmarkStart w:id="113" w:name="_Toc20055"/>
      <w:bookmarkStart w:id="114" w:name="_Toc10768"/>
      <w:bookmarkStart w:id="115" w:name="_Toc65660354"/>
      <w:bookmarkStart w:id="116" w:name="_Toc161650673"/>
      <w:r w:rsidRPr="004447FD">
        <w:rPr>
          <w:rFonts w:ascii="方正小标宋_GBK" w:eastAsia="方正小标宋_GBK" w:hint="eastAsia"/>
          <w:b w:val="0"/>
          <w:sz w:val="36"/>
          <w:szCs w:val="30"/>
        </w:rPr>
        <w:lastRenderedPageBreak/>
        <w:t>第五篇  供应商须知</w:t>
      </w:r>
      <w:bookmarkEnd w:id="113"/>
      <w:bookmarkEnd w:id="114"/>
      <w:bookmarkEnd w:id="115"/>
      <w:bookmarkEnd w:id="116"/>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17" w:name="_Toc16524"/>
      <w:bookmarkStart w:id="118" w:name="_Toc65660355"/>
      <w:bookmarkStart w:id="119" w:name="_Toc5290"/>
      <w:bookmarkStart w:id="120" w:name="_Toc161650674"/>
      <w:r w:rsidRPr="004447FD">
        <w:rPr>
          <w:rFonts w:ascii="方正仿宋_GBK" w:eastAsia="方正仿宋_GBK" w:hAnsi="宋体" w:hint="eastAsia"/>
          <w:sz w:val="24"/>
        </w:rPr>
        <w:t>一、谈判费用</w:t>
      </w:r>
      <w:bookmarkEnd w:id="117"/>
      <w:bookmarkEnd w:id="118"/>
      <w:bookmarkEnd w:id="119"/>
      <w:bookmarkEnd w:id="120"/>
    </w:p>
    <w:p w:rsidR="007B253F" w:rsidRPr="004447FD" w:rsidRDefault="00713998">
      <w:pPr>
        <w:pStyle w:val="18"/>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参与谈判的供应商应承担其编制响应文件与递交响应文件所涉及的一切费用，不论谈判结果如何，采购人和采购代理机构在任何情况下无义务也无责任承担这些费用。</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21" w:name="_Toc5915"/>
      <w:bookmarkStart w:id="122" w:name="_Toc31739"/>
      <w:bookmarkStart w:id="123" w:name="_Toc65660356"/>
      <w:bookmarkStart w:id="124" w:name="_Toc161650675"/>
      <w:r w:rsidRPr="004447FD">
        <w:rPr>
          <w:rFonts w:ascii="方正仿宋_GBK" w:eastAsia="方正仿宋_GBK" w:hAnsi="宋体" w:hint="eastAsia"/>
          <w:sz w:val="24"/>
        </w:rPr>
        <w:t>二、竞争性谈判文件</w:t>
      </w:r>
      <w:bookmarkEnd w:id="121"/>
      <w:bookmarkEnd w:id="122"/>
      <w:bookmarkEnd w:id="123"/>
      <w:bookmarkEnd w:id="124"/>
      <w:r w:rsidRPr="004447FD">
        <w:rPr>
          <w:rFonts w:ascii="方正仿宋_GBK" w:eastAsia="方正仿宋_GBK" w:hAnsi="宋体"/>
          <w:sz w:val="24"/>
        </w:rPr>
        <w:tab/>
      </w:r>
    </w:p>
    <w:p w:rsidR="007B253F" w:rsidRPr="004447FD" w:rsidRDefault="00713998">
      <w:pPr>
        <w:snapToGrid w:val="0"/>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（一）竞争性谈判文件由竞争性谈判邀请书、谈判项目技术（质量）需求、谈判项目服务需求、采购程序、评定成交的标准、无效谈判及采购终止、供应商须知、合同草案条款、响应文件格式要求七部分组成。</w:t>
      </w:r>
    </w:p>
    <w:p w:rsidR="007B253F" w:rsidRPr="004447FD" w:rsidRDefault="00713998">
      <w:pPr>
        <w:snapToGrid w:val="0"/>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（二）采购人（或采购代理机构）所作的一切有效的书面通知、修改及补充，都是竞争性谈判文件不可分割的部分。</w:t>
      </w:r>
    </w:p>
    <w:p w:rsidR="007B253F" w:rsidRPr="004447FD" w:rsidRDefault="00713998">
      <w:pPr>
        <w:snapToGrid w:val="0"/>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（三）本竞争性谈判文件中，谈判小组根据与供应</w:t>
      </w:r>
      <w:proofErr w:type="gramStart"/>
      <w:r w:rsidRPr="004447FD">
        <w:rPr>
          <w:rFonts w:ascii="方正仿宋_GBK" w:eastAsia="方正仿宋_GBK" w:hAnsi="宋体" w:hint="eastAsia"/>
          <w:sz w:val="24"/>
          <w:szCs w:val="24"/>
        </w:rPr>
        <w:t>商谈判</w:t>
      </w:r>
      <w:proofErr w:type="gramEnd"/>
      <w:r w:rsidRPr="004447FD">
        <w:rPr>
          <w:rFonts w:ascii="方正仿宋_GBK" w:eastAsia="方正仿宋_GBK" w:hAnsi="宋体" w:hint="eastAsia"/>
          <w:sz w:val="24"/>
          <w:szCs w:val="24"/>
        </w:rPr>
        <w:t>情况可能实质性变动的内容为竞争性谈判文件第二、三、六篇全部内容。</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25" w:name="_Toc65660357"/>
      <w:bookmarkStart w:id="126" w:name="_Toc9532"/>
      <w:bookmarkStart w:id="127" w:name="_Toc3061"/>
      <w:bookmarkStart w:id="128" w:name="_Toc161650676"/>
      <w:r w:rsidRPr="004447FD">
        <w:rPr>
          <w:rFonts w:ascii="方正仿宋_GBK" w:eastAsia="方正仿宋_GBK" w:hAnsi="宋体" w:hint="eastAsia"/>
          <w:sz w:val="24"/>
        </w:rPr>
        <w:t>三、谈判要求</w:t>
      </w:r>
      <w:bookmarkEnd w:id="125"/>
      <w:bookmarkEnd w:id="126"/>
      <w:bookmarkEnd w:id="127"/>
      <w:bookmarkEnd w:id="128"/>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t>（一）响应文件</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供应商应当按照竞争性谈判文件的要求编制响应文件，并对竞争性谈判文件提出的要求和条件</w:t>
      </w:r>
      <w:proofErr w:type="gramStart"/>
      <w:r w:rsidRPr="004447FD">
        <w:rPr>
          <w:rFonts w:ascii="方正仿宋_GBK" w:eastAsia="方正仿宋_GBK" w:hAnsi="宋体" w:hint="eastAsia"/>
          <w:sz w:val="24"/>
          <w:szCs w:val="24"/>
        </w:rPr>
        <w:t>作出</w:t>
      </w:r>
      <w:proofErr w:type="gramEnd"/>
      <w:r w:rsidRPr="004447FD">
        <w:rPr>
          <w:rFonts w:ascii="方正仿宋_GBK" w:eastAsia="方正仿宋_GBK" w:hAnsi="宋体" w:hint="eastAsia"/>
          <w:sz w:val="24"/>
          <w:szCs w:val="24"/>
        </w:rPr>
        <w:t>实质性响应，响应文件原则上采用软面订本。</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1.响应文件组成</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响应文件由“第七篇响应文件格式要求”规定的部分和供应商所作的一切有效补充、修改和承诺等文件组成，供应商应按照“第七篇响应文件格式”规定进行编写和装订，也可在基本格式基础上对表格进行扩展，未规定格式的由供应商自定格式。</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2.联合体</w:t>
      </w:r>
    </w:p>
    <w:p w:rsidR="007B253F" w:rsidRPr="004447FD" w:rsidRDefault="00713998">
      <w:pPr>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2.1</w:t>
      </w:r>
      <w:proofErr w:type="gramStart"/>
      <w:r w:rsidRPr="004447FD">
        <w:rPr>
          <w:rFonts w:ascii="方正仿宋_GBK" w:eastAsia="方正仿宋_GBK" w:hAnsi="宋体" w:hint="eastAsia"/>
          <w:sz w:val="24"/>
        </w:rPr>
        <w:t>两个</w:t>
      </w:r>
      <w:proofErr w:type="gramEnd"/>
      <w:r w:rsidRPr="004447FD">
        <w:rPr>
          <w:rFonts w:ascii="方正仿宋_GBK" w:eastAsia="方正仿宋_GBK" w:hAnsi="宋体" w:hint="eastAsia"/>
          <w:sz w:val="24"/>
        </w:rPr>
        <w:t>以上供应商可以组成一个谈判联合体，以一个供应商的身份参与谈判。</w:t>
      </w:r>
    </w:p>
    <w:p w:rsidR="007B253F" w:rsidRPr="004447FD" w:rsidRDefault="00713998">
      <w:pPr>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2.2以联合体形</w:t>
      </w:r>
      <w:proofErr w:type="gramStart"/>
      <w:r w:rsidRPr="004447FD">
        <w:rPr>
          <w:rFonts w:ascii="方正仿宋_GBK" w:eastAsia="方正仿宋_GBK" w:hAnsi="宋体" w:hint="eastAsia"/>
          <w:sz w:val="24"/>
        </w:rPr>
        <w:t>式参加</w:t>
      </w:r>
      <w:proofErr w:type="gramEnd"/>
      <w:r w:rsidRPr="004447FD">
        <w:rPr>
          <w:rFonts w:ascii="方正仿宋_GBK" w:eastAsia="方正仿宋_GBK" w:hAnsi="宋体" w:hint="eastAsia"/>
          <w:sz w:val="24"/>
        </w:rPr>
        <w:t>谈判的，联合体各方均应</w:t>
      </w:r>
      <w:r w:rsidRPr="004447FD">
        <w:rPr>
          <w:rFonts w:ascii="方正仿宋_GBK" w:eastAsia="方正仿宋_GBK" w:hAnsi="宋体" w:cs="宋体" w:hint="eastAsia"/>
          <w:kern w:val="0"/>
          <w:sz w:val="24"/>
          <w:szCs w:val="24"/>
        </w:rPr>
        <w:t>满足供应商资格要求（详见“第一篇”）</w:t>
      </w:r>
      <w:r w:rsidRPr="004447FD">
        <w:rPr>
          <w:rFonts w:ascii="方正仿宋_GBK" w:eastAsia="方正仿宋_GBK" w:hAnsi="宋体" w:hint="eastAsia"/>
          <w:sz w:val="24"/>
        </w:rPr>
        <w:t>。联合体中有同类资质的供应</w:t>
      </w:r>
      <w:proofErr w:type="gramStart"/>
      <w:r w:rsidRPr="004447FD">
        <w:rPr>
          <w:rFonts w:ascii="方正仿宋_GBK" w:eastAsia="方正仿宋_GBK" w:hAnsi="宋体" w:hint="eastAsia"/>
          <w:sz w:val="24"/>
        </w:rPr>
        <w:t>商按照</w:t>
      </w:r>
      <w:proofErr w:type="gramEnd"/>
      <w:r w:rsidRPr="004447FD">
        <w:rPr>
          <w:rFonts w:ascii="方正仿宋_GBK" w:eastAsia="方正仿宋_GBK" w:hAnsi="宋体" w:hint="eastAsia"/>
          <w:sz w:val="24"/>
        </w:rPr>
        <w:t>联合体分工承担相同工作的，应当按照资质等级较低的供应商确定资质等级。</w:t>
      </w:r>
    </w:p>
    <w:p w:rsidR="007B253F" w:rsidRPr="004447FD" w:rsidRDefault="00713998">
      <w:pPr>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2.3联合体各方之间应当签订共同联合协议，共同联合协议中应确定主办方（主体），代表联合体进行谈判和澄清。共同联合协议应明确约定联合体各方承担的工作和相应的责任，并将共同联合协议连同响应文件一并提交采购代理机构。</w:t>
      </w:r>
    </w:p>
    <w:p w:rsidR="007B253F" w:rsidRPr="004447FD" w:rsidRDefault="00713998">
      <w:pPr>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2.4以联合体形</w:t>
      </w:r>
      <w:proofErr w:type="gramStart"/>
      <w:r w:rsidRPr="004447FD">
        <w:rPr>
          <w:rFonts w:ascii="方正仿宋_GBK" w:eastAsia="方正仿宋_GBK" w:hAnsi="宋体" w:hint="eastAsia"/>
          <w:sz w:val="24"/>
        </w:rPr>
        <w:t>式参加</w:t>
      </w:r>
      <w:proofErr w:type="gramEnd"/>
      <w:r w:rsidRPr="004447FD">
        <w:rPr>
          <w:rFonts w:ascii="方正仿宋_GBK" w:eastAsia="方正仿宋_GBK" w:hAnsi="宋体" w:hint="eastAsia"/>
          <w:sz w:val="24"/>
        </w:rPr>
        <w:t>采购活动的，联合体各方不得再单独参加或者与其</w:t>
      </w:r>
      <w:proofErr w:type="gramStart"/>
      <w:r w:rsidRPr="004447FD">
        <w:rPr>
          <w:rFonts w:ascii="方正仿宋_GBK" w:eastAsia="方正仿宋_GBK" w:hAnsi="宋体" w:hint="eastAsia"/>
          <w:sz w:val="24"/>
        </w:rPr>
        <w:t>他供应</w:t>
      </w:r>
      <w:proofErr w:type="gramEnd"/>
      <w:r w:rsidRPr="004447FD">
        <w:rPr>
          <w:rFonts w:ascii="方正仿宋_GBK" w:eastAsia="方正仿宋_GBK" w:hAnsi="宋体" w:hint="eastAsia"/>
          <w:sz w:val="24"/>
        </w:rPr>
        <w:t>商另外组成联合体参加同一合同项下的采购活动。</w:t>
      </w:r>
    </w:p>
    <w:p w:rsidR="007B253F" w:rsidRPr="004447FD" w:rsidRDefault="00713998">
      <w:pPr>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2.5联合体谈判业绩计算，按照共同联合协议分工认定。</w:t>
      </w:r>
    </w:p>
    <w:p w:rsidR="007B253F" w:rsidRPr="004447FD" w:rsidRDefault="00713998">
      <w:pPr>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2.6</w:t>
      </w:r>
      <w:proofErr w:type="gramStart"/>
      <w:r w:rsidRPr="004447FD">
        <w:rPr>
          <w:rFonts w:ascii="方正仿宋_GBK" w:eastAsia="方正仿宋_GBK" w:hAnsi="宋体" w:hint="eastAsia"/>
          <w:sz w:val="24"/>
        </w:rPr>
        <w:t>两个</w:t>
      </w:r>
      <w:proofErr w:type="gramEnd"/>
      <w:r w:rsidRPr="004447FD">
        <w:rPr>
          <w:rFonts w:ascii="方正仿宋_GBK" w:eastAsia="方正仿宋_GBK" w:hAnsi="宋体" w:hint="eastAsia"/>
          <w:sz w:val="24"/>
        </w:rPr>
        <w:t>以上的自然人、法人或者其他组织组成一个联合体，以一个供应商的身份共同参加采购活动的，应当对所有联合体成员进行信用记录查询，联合体成员存在不良信用记录的，视同联合体存在不良信用记录。</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rPr>
        <w:lastRenderedPageBreak/>
        <w:t>2.7以联合体谈判的，共同联合协议中应确定主办方（主体），代表联合体进行谈判和澄清。法定代表人授权委托书由联合体主办方（主体）出具。联合体各方均应满足供应商资格要求（详见“第一篇”）。</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3.谈判有效期：响应文件及有关承诺文件有效期为提交响应文件截止时间起90天。</w:t>
      </w:r>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t>（二）保证金：</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1.供应商提交保证金金额和方式详见“</w:t>
      </w:r>
      <w:r w:rsidRPr="004447FD">
        <w:rPr>
          <w:rFonts w:ascii="方正仿宋_GBK" w:eastAsia="方正仿宋_GBK" w:hAnsi="宋体" w:hint="eastAsia"/>
          <w:b/>
          <w:sz w:val="24"/>
          <w:szCs w:val="24"/>
          <w:u w:val="single"/>
        </w:rPr>
        <w:t>第一篇  五、保证金”</w:t>
      </w:r>
      <w:r w:rsidRPr="004447FD">
        <w:rPr>
          <w:rFonts w:ascii="方正仿宋_GBK" w:eastAsia="方正仿宋_GBK" w:hAnsi="宋体" w:hint="eastAsia"/>
          <w:sz w:val="24"/>
          <w:szCs w:val="24"/>
        </w:rPr>
        <w:t>；</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2.发生以下情况之一者，保证金不予退还：</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2.1供应商在提交响应文件截止时间后撤回响应文件的；</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2.2供应商在响应文件中提供虚假材料的；</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2.3除因不可抗力或竞争性谈判文件认可的情形以外，成交供应商不与采购人签订合同的；</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2.4供应商与采购人、其他供应商或者采购代理机构恶意串通的；</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2.5成交供应商不按规定的时间或拒绝按成交状态签订合同（即不按照采购文件确定的合同文本以及采购标的、规格型号、采购金额、采购数量、技术（质量）和服务要求等事项签订采购合同的）。</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3.</w:t>
      </w:r>
      <w:r w:rsidRPr="004447FD">
        <w:rPr>
          <w:rFonts w:ascii="方正仿宋_GBK" w:eastAsia="方正仿宋_GBK" w:hAnsi="宋体" w:hint="eastAsia"/>
          <w:sz w:val="24"/>
        </w:rPr>
        <w:t>保证金的有效期限在谈判有效期过后三十天继续有效。</w:t>
      </w:r>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t>（三）修正错误</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若供应商所递交的响应文件或最后报价中的价格出现大写金额和小写金额不一致的错误，以大写金额修正为准。</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谈判小组按上述修正错误的原则及方法修正供应商的报价，供应商同意并签署确认后，修正后的报价对供应商具有约束作用。如果供应商不接受修正后的价格，将视为无效谈判。</w:t>
      </w:r>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t>（四）提交响应文件的份数和签署</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1.响应文件一式四份，其中正本一份，副本二份，电子文档一份（电子文档内容应与纸质文件正本一致，如不一致以纸质文件正本为准。</w:t>
      </w:r>
      <w:r w:rsidR="0032762C" w:rsidRPr="004447FD">
        <w:rPr>
          <w:rFonts w:ascii="方正仿宋_GBK" w:eastAsia="方正仿宋_GBK" w:hAnsi="宋体" w:hint="eastAsia"/>
          <w:sz w:val="24"/>
          <w:szCs w:val="24"/>
        </w:rPr>
        <w:t>推荐</w:t>
      </w:r>
      <w:r w:rsidRPr="004447FD">
        <w:rPr>
          <w:rFonts w:ascii="方正仿宋_GBK" w:eastAsia="方正仿宋_GBK" w:hAnsi="宋体" w:hint="eastAsia"/>
          <w:sz w:val="24"/>
          <w:szCs w:val="24"/>
        </w:rPr>
        <w:t>采用U盘为电子文档载体）；副本可为正本的复印件，应与正本一致，如出现不一致情况以正本为准。</w:t>
      </w:r>
    </w:p>
    <w:p w:rsidR="007B253F" w:rsidRPr="004447FD" w:rsidRDefault="00713998">
      <w:pPr>
        <w:snapToGrid w:val="0"/>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szCs w:val="24"/>
        </w:rPr>
        <w:t>2.</w:t>
      </w:r>
      <w:r w:rsidRPr="004447FD">
        <w:rPr>
          <w:rFonts w:ascii="方正仿宋_GBK" w:eastAsia="方正仿宋_GBK" w:hAnsi="宋体" w:hint="eastAsia"/>
          <w:sz w:val="24"/>
        </w:rPr>
        <w:t>在响应文件正本中，竞争性谈判文件第七篇响应文件格式中规定签署、盖章的地方必须按其规定签署、盖章。</w:t>
      </w:r>
    </w:p>
    <w:p w:rsidR="007B253F" w:rsidRPr="004447FD" w:rsidRDefault="00713998">
      <w:pPr>
        <w:snapToGrid w:val="0"/>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3.若供应商对响应文件的错处作必要修改，则应在修改处加盖供应商公章或由法定代表人（或其授权代表）或自然人</w:t>
      </w:r>
      <w:r w:rsidRPr="004447FD">
        <w:rPr>
          <w:rFonts w:ascii="方正仿宋_GBK" w:eastAsia="方正仿宋_GBK" w:hAnsi="宋体" w:hint="eastAsia"/>
          <w:sz w:val="24"/>
          <w:szCs w:val="24"/>
        </w:rPr>
        <w:t>（供应商为自然人）签署</w:t>
      </w:r>
      <w:r w:rsidRPr="004447FD">
        <w:rPr>
          <w:rFonts w:ascii="方正仿宋_GBK" w:eastAsia="方正仿宋_GBK" w:hAnsi="宋体" w:hint="eastAsia"/>
          <w:sz w:val="24"/>
        </w:rPr>
        <w:t>确认。</w:t>
      </w:r>
    </w:p>
    <w:p w:rsidR="007B253F" w:rsidRPr="004447FD" w:rsidRDefault="00713998">
      <w:pPr>
        <w:snapToGrid w:val="0"/>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4.电报、电话、传真形式的响应文件概不接受。</w:t>
      </w:r>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t>（五）响应文件的递交</w:t>
      </w:r>
    </w:p>
    <w:p w:rsidR="007B253F" w:rsidRPr="004447FD" w:rsidRDefault="00713998">
      <w:pPr>
        <w:pStyle w:val="af"/>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szCs w:val="24"/>
        </w:rPr>
        <w:t>响应文件的正本、副本以及电子文档均应密封送达谈判地点，应在封套上注明谈判项目名称、供应商名称。若正本、副本以及电子文档分别进行密封的，还应在封套上注明“正本”、“副本”、“电子文档”字样。</w:t>
      </w:r>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t>（六）响应文件语言：简体中文</w:t>
      </w:r>
    </w:p>
    <w:p w:rsidR="007B253F" w:rsidRPr="004447FD" w:rsidRDefault="00713998">
      <w:pPr>
        <w:snapToGrid w:val="0"/>
        <w:spacing w:line="400" w:lineRule="exact"/>
        <w:ind w:firstLineChars="150" w:firstLine="360"/>
        <w:outlineLvl w:val="2"/>
        <w:rPr>
          <w:rFonts w:ascii="方正仿宋_GBK" w:eastAsia="方正仿宋_GBK" w:hAnsi="宋体"/>
          <w:sz w:val="24"/>
          <w:szCs w:val="24"/>
        </w:rPr>
      </w:pPr>
      <w:r w:rsidRPr="004447FD">
        <w:rPr>
          <w:rFonts w:ascii="方正仿宋_GBK" w:eastAsia="方正仿宋_GBK" w:hAnsi="宋体" w:hint="eastAsia"/>
          <w:sz w:val="24"/>
          <w:szCs w:val="24"/>
        </w:rPr>
        <w:lastRenderedPageBreak/>
        <w:t>（七）供应商参与人员</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各供应商应当派1-2名代表参与谈判，至少1人应为法定代表人（或其授权代表）或自然人（供应商为自然人）。</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29" w:name="_Toc6242"/>
      <w:bookmarkStart w:id="130" w:name="_Toc14702"/>
      <w:bookmarkStart w:id="131" w:name="_Toc65660358"/>
      <w:bookmarkStart w:id="132" w:name="_Toc161650677"/>
      <w:r w:rsidRPr="004447FD">
        <w:rPr>
          <w:rFonts w:ascii="方正仿宋_GBK" w:eastAsia="方正仿宋_GBK" w:hAnsi="宋体" w:hint="eastAsia"/>
          <w:sz w:val="24"/>
        </w:rPr>
        <w:t>四、成交供应商的确定和变更</w:t>
      </w:r>
      <w:bookmarkEnd w:id="129"/>
      <w:bookmarkEnd w:id="130"/>
      <w:bookmarkEnd w:id="131"/>
      <w:bookmarkEnd w:id="132"/>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采购代理机构应当在评审结束后2个工作日内将评审报告送采购人确认。采购人应当在收到评审报告后5个工作日内，从评审报告提出的成交候选人中，根据质量和服务均能满足采购文件实质性响应要求且最后报价最低的原则确定成交供应商，也可以书面授权谈判小组直接确定成交供应商。采购人逾期未确定成交</w:t>
      </w:r>
      <w:proofErr w:type="gramStart"/>
      <w:r w:rsidRPr="004447FD">
        <w:rPr>
          <w:rFonts w:ascii="方正仿宋_GBK" w:eastAsia="方正仿宋_GBK" w:hAnsi="宋体" w:hint="eastAsia"/>
          <w:sz w:val="24"/>
          <w:szCs w:val="24"/>
        </w:rPr>
        <w:t>供应商且不</w:t>
      </w:r>
      <w:proofErr w:type="gramEnd"/>
      <w:r w:rsidRPr="004447FD">
        <w:rPr>
          <w:rFonts w:ascii="方正仿宋_GBK" w:eastAsia="方正仿宋_GBK" w:hAnsi="宋体" w:hint="eastAsia"/>
          <w:sz w:val="24"/>
          <w:szCs w:val="24"/>
        </w:rPr>
        <w:t>提出异议的，视为确定评审报告提出的最后报价最低的供应商为成交供应商。</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（二）成交供应商的变更</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1.成交供应</w:t>
      </w:r>
      <w:proofErr w:type="gramStart"/>
      <w:r w:rsidRPr="004447FD">
        <w:rPr>
          <w:rFonts w:ascii="方正仿宋_GBK" w:eastAsia="方正仿宋_GBK" w:hAnsi="宋体" w:hint="eastAsia"/>
          <w:sz w:val="24"/>
          <w:szCs w:val="24"/>
        </w:rPr>
        <w:t>商拒绝</w:t>
      </w:r>
      <w:proofErr w:type="gramEnd"/>
      <w:r w:rsidRPr="004447FD">
        <w:rPr>
          <w:rFonts w:ascii="方正仿宋_GBK" w:eastAsia="方正仿宋_GBK" w:hAnsi="宋体" w:hint="eastAsia"/>
          <w:sz w:val="24"/>
          <w:szCs w:val="24"/>
        </w:rPr>
        <w:t>签订采购合同的，采购人可以按照评审报告推荐的成交候选人顺序，确定排名下一位的候选人为成交供应商，也可以重新开展采购活动。拒绝签订采购合同的成交供应商不得参加对该项目重新开展的采购活动。</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2.成交</w:t>
      </w:r>
      <w:proofErr w:type="gramStart"/>
      <w:r w:rsidRPr="004447FD">
        <w:rPr>
          <w:rFonts w:ascii="方正仿宋_GBK" w:eastAsia="方正仿宋_GBK" w:hAnsi="宋体" w:hint="eastAsia"/>
          <w:sz w:val="24"/>
          <w:szCs w:val="24"/>
        </w:rPr>
        <w:t>供应商无充分</w:t>
      </w:r>
      <w:proofErr w:type="gramEnd"/>
      <w:r w:rsidRPr="004447FD">
        <w:rPr>
          <w:rFonts w:ascii="方正仿宋_GBK" w:eastAsia="方正仿宋_GBK" w:hAnsi="宋体" w:hint="eastAsia"/>
          <w:sz w:val="24"/>
          <w:szCs w:val="24"/>
        </w:rPr>
        <w:t>理由放弃成交的，采购人将根据相关法律法规的规定进行处理。</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33" w:name="_Toc65660359"/>
      <w:bookmarkStart w:id="134" w:name="_Toc1092"/>
      <w:bookmarkStart w:id="135" w:name="_Toc29821"/>
      <w:bookmarkStart w:id="136" w:name="_Toc161650678"/>
      <w:r w:rsidRPr="004447FD">
        <w:rPr>
          <w:rFonts w:ascii="方正仿宋_GBK" w:eastAsia="方正仿宋_GBK" w:hAnsi="宋体" w:hint="eastAsia"/>
          <w:sz w:val="24"/>
        </w:rPr>
        <w:t>五、成交通知</w:t>
      </w:r>
      <w:bookmarkEnd w:id="133"/>
      <w:bookmarkEnd w:id="134"/>
      <w:bookmarkEnd w:id="135"/>
      <w:bookmarkEnd w:id="136"/>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（一）成交供应商确定后，采购代理机构将在</w:t>
      </w:r>
      <w:r w:rsidR="00BC1E9C" w:rsidRPr="004447FD">
        <w:rPr>
          <w:rFonts w:ascii="方正仿宋_GBK" w:eastAsia="方正仿宋_GBK" w:hAnsi="宋体" w:hint="eastAsia"/>
          <w:sz w:val="24"/>
          <w:szCs w:val="24"/>
        </w:rPr>
        <w:t>“行采家（https://www.gec123.com/）”或“长江师范学院招投标网（https://zbcg.yznu.cn/）”</w:t>
      </w:r>
      <w:r w:rsidRPr="004447FD">
        <w:rPr>
          <w:rFonts w:ascii="方正仿宋_GBK" w:eastAsia="方正仿宋_GBK" w:hAnsi="宋体" w:hint="eastAsia"/>
          <w:sz w:val="24"/>
          <w:szCs w:val="24"/>
        </w:rPr>
        <w:t>上发布成交结果公告。</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（二）结果公告发出同时，采购代理机构将以书面形式发出《成交通知书》。《成交通知书》一经发出即发生法律效力。</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（三）《成交通知书》将作为签订合同的依据。</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37" w:name="_Toc1010"/>
      <w:bookmarkStart w:id="138" w:name="_Toc30909"/>
      <w:bookmarkStart w:id="139" w:name="_Toc65660360"/>
      <w:bookmarkStart w:id="140" w:name="_Toc161650679"/>
      <w:r w:rsidRPr="004447FD">
        <w:rPr>
          <w:rFonts w:ascii="方正仿宋_GBK" w:eastAsia="方正仿宋_GBK" w:hAnsi="宋体" w:hint="eastAsia"/>
          <w:sz w:val="24"/>
        </w:rPr>
        <w:t>六、关于质疑和投诉</w:t>
      </w:r>
      <w:bookmarkEnd w:id="137"/>
      <w:bookmarkEnd w:id="138"/>
      <w:bookmarkEnd w:id="139"/>
      <w:bookmarkEnd w:id="140"/>
    </w:p>
    <w:p w:rsidR="007B253F" w:rsidRPr="004447FD" w:rsidRDefault="00713998" w:rsidP="00360A24">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 xml:space="preserve"> （一）质疑</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供应商认为采购文件、采购过程和成交结果使自己的权益收到伤害的，可向采购人或采购代理机构以书面形式提出质疑。</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 xml:space="preserve">提出质疑的应当是参与所质疑项目采购活动的供应商。 </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1.质疑时限、内容</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1.1供应商认为采购文件、采购过程、成交结果使自己的权益受到损害的，可以在知道或者应知其权益受到损害之日起7个工作日内，以书面形式向采购人、采购代理机构提出质疑。</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1.2供应商提出质疑应当提交质疑函和必要的证明材料，质疑</w:t>
      </w:r>
      <w:proofErr w:type="gramStart"/>
      <w:r w:rsidRPr="004447FD">
        <w:rPr>
          <w:rFonts w:ascii="方正仿宋_GBK" w:eastAsia="方正仿宋_GBK" w:hAnsi="仿宋" w:cs="仿宋" w:hint="eastAsia"/>
          <w:sz w:val="24"/>
        </w:rPr>
        <w:t>函应当</w:t>
      </w:r>
      <w:proofErr w:type="gramEnd"/>
      <w:r w:rsidRPr="004447FD">
        <w:rPr>
          <w:rFonts w:ascii="方正仿宋_GBK" w:eastAsia="方正仿宋_GBK" w:hAnsi="仿宋" w:cs="仿宋" w:hint="eastAsia"/>
          <w:sz w:val="24"/>
        </w:rPr>
        <w:t>包括下列内容：</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1.2.1供应商的姓名或者名称、地址、邮编、联系人及联系电话；</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1.2.2</w:t>
      </w:r>
      <w:r w:rsidRPr="004447FD">
        <w:rPr>
          <w:rFonts w:ascii="方正仿宋_GBK" w:eastAsia="方正仿宋_GBK" w:hAnsi="宋体" w:hint="eastAsia"/>
          <w:sz w:val="24"/>
          <w:szCs w:val="24"/>
        </w:rPr>
        <w:t>质疑项目的项目名称、项目号以及采购执行编号</w:t>
      </w:r>
      <w:r w:rsidRPr="004447FD">
        <w:rPr>
          <w:rFonts w:ascii="方正仿宋_GBK" w:eastAsia="方正仿宋_GBK" w:hAnsi="仿宋" w:cs="仿宋" w:hint="eastAsia"/>
          <w:sz w:val="24"/>
        </w:rPr>
        <w:t>；</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1.2.3具体、明确的质疑事项和与质疑事项相关的请求；</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1.2.4事实依据；</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1.2.5必要的法律依据；</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lastRenderedPageBreak/>
        <w:t>1.2.6提出质疑的日期；</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1.2.7营业执照（或事业单位法人证书，或个体工商户营业执照或有效的自然人身份证明）复印件；</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1.2.8法定代表人授权委托书原件、法定代表人身份证复印件和其授权代表的身份证复印件（供应商为自然人的提供自然人身份证复印件）；</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1.3供应商为自然人的，质疑</w:t>
      </w:r>
      <w:proofErr w:type="gramStart"/>
      <w:r w:rsidRPr="004447FD">
        <w:rPr>
          <w:rFonts w:ascii="方正仿宋_GBK" w:eastAsia="方正仿宋_GBK" w:hAnsi="仿宋" w:cs="仿宋" w:hint="eastAsia"/>
          <w:sz w:val="24"/>
        </w:rPr>
        <w:t>函应当</w:t>
      </w:r>
      <w:proofErr w:type="gramEnd"/>
      <w:r w:rsidRPr="004447FD">
        <w:rPr>
          <w:rFonts w:ascii="方正仿宋_GBK" w:eastAsia="方正仿宋_GBK" w:hAnsi="仿宋" w:cs="仿宋" w:hint="eastAsia"/>
          <w:sz w:val="24"/>
        </w:rPr>
        <w:t>由本人签字；供应商为法人或者其他组织的，质疑</w:t>
      </w:r>
      <w:proofErr w:type="gramStart"/>
      <w:r w:rsidRPr="004447FD">
        <w:rPr>
          <w:rFonts w:ascii="方正仿宋_GBK" w:eastAsia="方正仿宋_GBK" w:hAnsi="仿宋" w:cs="仿宋" w:hint="eastAsia"/>
          <w:sz w:val="24"/>
        </w:rPr>
        <w:t>函应当</w:t>
      </w:r>
      <w:proofErr w:type="gramEnd"/>
      <w:r w:rsidRPr="004447FD">
        <w:rPr>
          <w:rFonts w:ascii="方正仿宋_GBK" w:eastAsia="方正仿宋_GBK" w:hAnsi="仿宋" w:cs="仿宋" w:hint="eastAsia"/>
          <w:sz w:val="24"/>
        </w:rPr>
        <w:t>由法定代表人、主要负责人，或者其授权代表签字或者盖章，并加盖公章。</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2.质疑答复</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采购人、采购代理机构应当在收到供应商的书面质疑后</w:t>
      </w:r>
      <w:r w:rsidR="0025028A" w:rsidRPr="004447FD">
        <w:rPr>
          <w:rFonts w:ascii="方正仿宋_GBK" w:eastAsia="方正仿宋_GBK" w:hAnsi="仿宋" w:cs="仿宋" w:hint="eastAsia"/>
          <w:sz w:val="24"/>
        </w:rPr>
        <w:t>7</w:t>
      </w:r>
      <w:r w:rsidRPr="004447FD">
        <w:rPr>
          <w:rFonts w:ascii="方正仿宋_GBK" w:eastAsia="方正仿宋_GBK" w:hAnsi="仿宋" w:cs="仿宋" w:hint="eastAsia"/>
          <w:sz w:val="24"/>
        </w:rPr>
        <w:t>个工作日内</w:t>
      </w:r>
      <w:proofErr w:type="gramStart"/>
      <w:r w:rsidRPr="004447FD">
        <w:rPr>
          <w:rFonts w:ascii="方正仿宋_GBK" w:eastAsia="方正仿宋_GBK" w:hAnsi="仿宋" w:cs="仿宋" w:hint="eastAsia"/>
          <w:sz w:val="24"/>
        </w:rPr>
        <w:t>作出</w:t>
      </w:r>
      <w:proofErr w:type="gramEnd"/>
      <w:r w:rsidRPr="004447FD">
        <w:rPr>
          <w:rFonts w:ascii="方正仿宋_GBK" w:eastAsia="方正仿宋_GBK" w:hAnsi="仿宋" w:cs="仿宋" w:hint="eastAsia"/>
          <w:sz w:val="24"/>
        </w:rPr>
        <w:t>答复，并以书面形式通知质疑供应商和其他有关供应商。</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3.其他</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3.1供应商应</w:t>
      </w:r>
      <w:r w:rsidR="001A19C7" w:rsidRPr="004447FD">
        <w:rPr>
          <w:rFonts w:ascii="方正仿宋_GBK" w:eastAsia="方正仿宋_GBK" w:hAnsi="仿宋" w:cs="仿宋" w:hint="eastAsia"/>
          <w:sz w:val="24"/>
        </w:rPr>
        <w:t>参</w:t>
      </w:r>
      <w:r w:rsidRPr="004447FD">
        <w:rPr>
          <w:rFonts w:ascii="方正仿宋_GBK" w:eastAsia="方正仿宋_GBK" w:hAnsi="仿宋" w:cs="仿宋" w:hint="eastAsia"/>
          <w:sz w:val="24"/>
        </w:rPr>
        <w:t>照《政府采购质疑和投诉办法》（财政部令第94号）及相关法律法规要求，在法定质疑期内一次性提出针对同一采购程序环节的质疑。</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3.2质疑函范本可在财政部门户网站和中国政府采购网下载。</w:t>
      </w:r>
    </w:p>
    <w:p w:rsidR="007B253F" w:rsidRPr="004447FD" w:rsidRDefault="00713998" w:rsidP="00360A24">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（二）投诉</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1.供应商对采购人、采购代理机构的答复不满意，或者采购人、采购代理机构未在规定时间内</w:t>
      </w:r>
      <w:proofErr w:type="gramStart"/>
      <w:r w:rsidRPr="004447FD">
        <w:rPr>
          <w:rFonts w:ascii="方正仿宋_GBK" w:eastAsia="方正仿宋_GBK" w:hAnsi="仿宋" w:cs="仿宋" w:hint="eastAsia"/>
          <w:sz w:val="24"/>
        </w:rPr>
        <w:t>作出</w:t>
      </w:r>
      <w:proofErr w:type="gramEnd"/>
      <w:r w:rsidRPr="004447FD">
        <w:rPr>
          <w:rFonts w:ascii="方正仿宋_GBK" w:eastAsia="方正仿宋_GBK" w:hAnsi="仿宋" w:cs="仿宋" w:hint="eastAsia"/>
          <w:sz w:val="24"/>
        </w:rPr>
        <w:t>答复的，可以在答复期满后15个工作日内按照相关法律法规向</w:t>
      </w:r>
      <w:r w:rsidR="00F71C38" w:rsidRPr="004447FD">
        <w:rPr>
          <w:rFonts w:ascii="方正仿宋_GBK" w:eastAsia="方正仿宋_GBK" w:hAnsi="仿宋" w:cs="仿宋" w:hint="eastAsia"/>
          <w:sz w:val="24"/>
        </w:rPr>
        <w:t>采购人</w:t>
      </w:r>
      <w:r w:rsidRPr="004447FD">
        <w:rPr>
          <w:rFonts w:ascii="方正仿宋_GBK" w:eastAsia="方正仿宋_GBK" w:hAnsi="仿宋" w:cs="仿宋" w:hint="eastAsia"/>
          <w:sz w:val="24"/>
        </w:rPr>
        <w:t>提起投诉。</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2.供应商应</w:t>
      </w:r>
      <w:r w:rsidR="001A19C7" w:rsidRPr="004447FD">
        <w:rPr>
          <w:rFonts w:ascii="方正仿宋_GBK" w:eastAsia="方正仿宋_GBK" w:hAnsi="仿宋" w:cs="仿宋" w:hint="eastAsia"/>
          <w:sz w:val="24"/>
        </w:rPr>
        <w:t>参</w:t>
      </w:r>
      <w:r w:rsidRPr="004447FD">
        <w:rPr>
          <w:rFonts w:ascii="方正仿宋_GBK" w:eastAsia="方正仿宋_GBK" w:hAnsi="仿宋" w:cs="仿宋" w:hint="eastAsia"/>
          <w:sz w:val="24"/>
        </w:rPr>
        <w:t>照《政府采购质疑和投诉办法》（财政部令第94号）及相关法律法规要求递交投诉书和必要的证明材料。投诉书范本可在财政部门户网站和中国政府采购网下载。</w:t>
      </w:r>
    </w:p>
    <w:p w:rsidR="007B253F" w:rsidRPr="004447FD" w:rsidRDefault="00713998">
      <w:pPr>
        <w:spacing w:line="400" w:lineRule="exact"/>
        <w:ind w:right="12" w:firstLine="480"/>
        <w:rPr>
          <w:rFonts w:ascii="方正仿宋_GBK" w:eastAsia="方正仿宋_GBK" w:hAnsi="仿宋" w:cs="仿宋"/>
          <w:sz w:val="24"/>
        </w:rPr>
      </w:pPr>
      <w:r w:rsidRPr="004447FD">
        <w:rPr>
          <w:rFonts w:ascii="方正仿宋_GBK" w:eastAsia="方正仿宋_GBK" w:hAnsi="仿宋" w:cs="仿宋" w:hint="eastAsia"/>
          <w:sz w:val="24"/>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仿宋" w:cs="仿宋" w:hint="eastAsia"/>
          <w:sz w:val="24"/>
        </w:rPr>
        <w:t>4.在确定受理投诉后，</w:t>
      </w:r>
      <w:r w:rsidR="0025028A" w:rsidRPr="004447FD">
        <w:rPr>
          <w:rFonts w:ascii="方正仿宋_GBK" w:eastAsia="方正仿宋_GBK" w:hAnsi="仿宋" w:cs="仿宋" w:hint="eastAsia"/>
          <w:sz w:val="24"/>
        </w:rPr>
        <w:t>纪检</w:t>
      </w:r>
      <w:r w:rsidRPr="004447FD">
        <w:rPr>
          <w:rFonts w:ascii="方正仿宋_GBK" w:eastAsia="方正仿宋_GBK" w:hAnsi="仿宋" w:cs="仿宋" w:hint="eastAsia"/>
          <w:sz w:val="24"/>
        </w:rPr>
        <w:t>部门自受理投诉之日起30个工作日内（需要检验、检测、鉴定、专家评审以及需要投诉人补正材料的，所需时间不计算在投诉处理期限内）对投诉事项做出处理决定。</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41" w:name="_Toc3127"/>
      <w:bookmarkStart w:id="142" w:name="_Toc16648"/>
      <w:bookmarkStart w:id="143" w:name="_Toc65660361"/>
      <w:bookmarkStart w:id="144" w:name="_Toc161650680"/>
      <w:r w:rsidRPr="004447FD">
        <w:rPr>
          <w:rFonts w:ascii="方正仿宋_GBK" w:eastAsia="方正仿宋_GBK" w:hAnsi="宋体" w:hint="eastAsia"/>
          <w:sz w:val="24"/>
        </w:rPr>
        <w:t>七、签订合同</w:t>
      </w:r>
      <w:bookmarkEnd w:id="141"/>
      <w:bookmarkEnd w:id="142"/>
      <w:bookmarkEnd w:id="143"/>
      <w:bookmarkEnd w:id="144"/>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（一）</w:t>
      </w:r>
      <w:r w:rsidRPr="004447FD">
        <w:rPr>
          <w:rFonts w:ascii="方正仿宋_GBK" w:eastAsia="方正仿宋_GBK" w:hAnsi="方正仿宋_GBK" w:hint="eastAsia"/>
          <w:sz w:val="24"/>
        </w:rPr>
        <w:t>采购人原则上应在成交通知书发出之日起二十</w:t>
      </w:r>
      <w:proofErr w:type="gramStart"/>
      <w:r w:rsidRPr="004447FD">
        <w:rPr>
          <w:rFonts w:ascii="方正仿宋_GBK" w:eastAsia="方正仿宋_GBK" w:hAnsi="方正仿宋_GBK" w:hint="eastAsia"/>
          <w:sz w:val="24"/>
        </w:rPr>
        <w:t>日内和</w:t>
      </w:r>
      <w:proofErr w:type="gramEnd"/>
      <w:r w:rsidRPr="004447FD">
        <w:rPr>
          <w:rFonts w:ascii="方正仿宋_GBK" w:eastAsia="方正仿宋_GBK" w:hAnsi="方正仿宋_GBK" w:hint="eastAsia"/>
          <w:sz w:val="24"/>
        </w:rPr>
        <w:t>成交供应商签订采购合同，无正当理由不得拒绝或拖延合同签订</w:t>
      </w:r>
      <w:r w:rsidRPr="004447FD">
        <w:rPr>
          <w:rFonts w:ascii="方正仿宋_GBK" w:eastAsia="方正仿宋_GBK" w:hAnsi="宋体" w:hint="eastAsia"/>
          <w:sz w:val="24"/>
          <w:szCs w:val="24"/>
        </w:rPr>
        <w:t>。所签订的合同不得对竞争性谈判文件和供应商的响应文件作实质性修改。其他未尽事宜由采购人和成交供应商在采购合同中详细约定。</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w:t>
      </w:r>
      <w:r w:rsidR="001A19C7" w:rsidRPr="004447FD">
        <w:rPr>
          <w:rFonts w:ascii="方正仿宋_GBK" w:eastAsia="方正仿宋_GBK" w:hAnsi="宋体" w:hint="eastAsia"/>
          <w:sz w:val="24"/>
          <w:szCs w:val="24"/>
        </w:rPr>
        <w:t>二</w:t>
      </w:r>
      <w:r w:rsidRPr="004447FD">
        <w:rPr>
          <w:rFonts w:ascii="方正仿宋_GBK" w:eastAsia="方正仿宋_GBK" w:hAnsi="宋体" w:hint="eastAsia"/>
          <w:sz w:val="24"/>
          <w:szCs w:val="24"/>
        </w:rPr>
        <w:t>）竞争性谈判文件、供应商的响应文件及澄清文件等，均为签订采购合同的依据。</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w:t>
      </w:r>
      <w:r w:rsidR="001A19C7" w:rsidRPr="004447FD">
        <w:rPr>
          <w:rFonts w:ascii="方正仿宋_GBK" w:eastAsia="方正仿宋_GBK" w:hAnsi="宋体" w:hint="eastAsia"/>
          <w:sz w:val="24"/>
          <w:szCs w:val="24"/>
        </w:rPr>
        <w:t>三</w:t>
      </w:r>
      <w:r w:rsidRPr="004447FD">
        <w:rPr>
          <w:rFonts w:ascii="方正仿宋_GBK" w:eastAsia="方正仿宋_GBK" w:hAnsi="宋体" w:hint="eastAsia"/>
          <w:sz w:val="24"/>
          <w:szCs w:val="24"/>
        </w:rPr>
        <w:t>）合同生效条款由供需双方约定，法律、行政法规规定应当办理批准、登记等手续</w:t>
      </w:r>
      <w:r w:rsidRPr="004447FD">
        <w:rPr>
          <w:rFonts w:ascii="方正仿宋_GBK" w:eastAsia="方正仿宋_GBK" w:hAnsi="宋体" w:hint="eastAsia"/>
          <w:sz w:val="24"/>
          <w:szCs w:val="24"/>
        </w:rPr>
        <w:lastRenderedPageBreak/>
        <w:t>后生效的合同，依照其规定。</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w:t>
      </w:r>
      <w:r w:rsidR="001A19C7" w:rsidRPr="004447FD">
        <w:rPr>
          <w:rFonts w:ascii="方正仿宋_GBK" w:eastAsia="方正仿宋_GBK" w:hAnsi="宋体" w:hint="eastAsia"/>
          <w:sz w:val="24"/>
          <w:szCs w:val="24"/>
        </w:rPr>
        <w:t>四</w:t>
      </w:r>
      <w:r w:rsidRPr="004447FD">
        <w:rPr>
          <w:rFonts w:ascii="方正仿宋_GBK" w:eastAsia="方正仿宋_GBK" w:hAnsi="宋体" w:hint="eastAsia"/>
          <w:sz w:val="24"/>
          <w:szCs w:val="24"/>
        </w:rPr>
        <w:t>）合同原则上应按照《采购合同》签订，相关单位要求适用合同通用格式版本的，应按其要求另行签订其他合同。</w:t>
      </w:r>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宋体" w:hint="eastAsia"/>
          <w:sz w:val="24"/>
          <w:szCs w:val="24"/>
        </w:rPr>
        <w:t>（</w:t>
      </w:r>
      <w:r w:rsidR="001A19C7" w:rsidRPr="004447FD">
        <w:rPr>
          <w:rFonts w:ascii="方正仿宋_GBK" w:eastAsia="方正仿宋_GBK" w:hAnsi="宋体" w:hint="eastAsia"/>
          <w:sz w:val="24"/>
          <w:szCs w:val="24"/>
        </w:rPr>
        <w:t>五</w:t>
      </w:r>
      <w:r w:rsidRPr="004447FD">
        <w:rPr>
          <w:rFonts w:ascii="方正仿宋_GBK" w:eastAsia="方正仿宋_GBK" w:hAnsi="宋体" w:hint="eastAsia"/>
          <w:sz w:val="24"/>
          <w:szCs w:val="24"/>
        </w:rPr>
        <w:t>）采购人要求成交供应商提供</w:t>
      </w:r>
      <w:r w:rsidR="008E45EB" w:rsidRPr="004447FD">
        <w:rPr>
          <w:rFonts w:ascii="方正仿宋_GBK" w:eastAsia="方正仿宋_GBK" w:hAnsi="宋体" w:hint="eastAsia"/>
          <w:sz w:val="24"/>
          <w:szCs w:val="24"/>
        </w:rPr>
        <w:t>质量保证金</w:t>
      </w:r>
      <w:r w:rsidRPr="004447FD">
        <w:rPr>
          <w:rFonts w:ascii="方正仿宋_GBK" w:eastAsia="方正仿宋_GBK" w:hAnsi="宋体" w:hint="eastAsia"/>
          <w:sz w:val="24"/>
          <w:szCs w:val="24"/>
        </w:rPr>
        <w:t>的，应当在竞争性谈判文件中予以约定。成交供应商履约完毕后，采购人根据采购文件规定无息退还其</w:t>
      </w:r>
      <w:r w:rsidR="008E45EB" w:rsidRPr="004447FD">
        <w:rPr>
          <w:rFonts w:ascii="方正仿宋_GBK" w:eastAsia="方正仿宋_GBK" w:hAnsi="宋体" w:hint="eastAsia"/>
          <w:sz w:val="24"/>
          <w:szCs w:val="24"/>
        </w:rPr>
        <w:t>质量保证金</w:t>
      </w:r>
      <w:r w:rsidRPr="004447FD">
        <w:rPr>
          <w:rFonts w:ascii="方正仿宋_GBK" w:eastAsia="方正仿宋_GBK" w:hAnsi="宋体" w:hint="eastAsia"/>
          <w:sz w:val="24"/>
          <w:szCs w:val="24"/>
        </w:rPr>
        <w:t>。</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45" w:name="_Toc161650681"/>
      <w:r w:rsidRPr="004447FD">
        <w:rPr>
          <w:rFonts w:ascii="方正仿宋_GBK" w:eastAsia="方正仿宋_GBK" w:hAnsi="宋体" w:hint="eastAsia"/>
          <w:sz w:val="24"/>
        </w:rPr>
        <w:t>八、项目验收</w:t>
      </w:r>
      <w:bookmarkEnd w:id="145"/>
    </w:p>
    <w:p w:rsidR="007B253F" w:rsidRPr="004447FD" w:rsidRDefault="00713998">
      <w:pPr>
        <w:spacing w:line="400" w:lineRule="exact"/>
        <w:ind w:firstLineChars="150" w:firstLine="360"/>
        <w:rPr>
          <w:rFonts w:ascii="方正仿宋_GBK" w:eastAsia="方正仿宋_GBK" w:hAnsi="宋体"/>
          <w:sz w:val="24"/>
          <w:szCs w:val="24"/>
        </w:rPr>
      </w:pPr>
      <w:r w:rsidRPr="004447FD">
        <w:rPr>
          <w:rFonts w:ascii="方正仿宋_GBK" w:eastAsia="方正仿宋_GBK" w:hAnsi="方正仿宋_GBK" w:hint="eastAsia"/>
          <w:sz w:val="24"/>
        </w:rPr>
        <w:t>合同执行完毕，采购人或采购代理机构原则上应在7个工作日内组织履约情况验收，不得无故拖延或附加额外条件。</w:t>
      </w:r>
    </w:p>
    <w:p w:rsidR="007B253F" w:rsidRPr="004447FD" w:rsidRDefault="007B253F">
      <w:pPr>
        <w:spacing w:line="360" w:lineRule="auto"/>
        <w:ind w:firstLineChars="200" w:firstLine="480"/>
        <w:rPr>
          <w:rFonts w:ascii="宋体" w:hAnsi="宋体"/>
          <w:sz w:val="24"/>
          <w:szCs w:val="24"/>
        </w:rPr>
        <w:sectPr w:rsidR="007B253F" w:rsidRPr="004447FD" w:rsidSect="003F0AB1">
          <w:pgSz w:w="11907" w:h="16840"/>
          <w:pgMar w:top="1134" w:right="1191" w:bottom="1134" w:left="1304" w:header="964" w:footer="992" w:gutter="0"/>
          <w:pgNumType w:fmt="numberInDash"/>
          <w:cols w:space="720"/>
          <w:docGrid w:linePitch="312"/>
        </w:sectPr>
      </w:pPr>
    </w:p>
    <w:p w:rsidR="007B253F" w:rsidRPr="004447FD" w:rsidRDefault="00713998">
      <w:pPr>
        <w:pStyle w:val="23"/>
        <w:spacing w:before="0" w:after="0" w:line="360" w:lineRule="auto"/>
        <w:jc w:val="center"/>
        <w:rPr>
          <w:rFonts w:ascii="方正小标宋_GBK" w:eastAsia="方正小标宋_GBK"/>
          <w:b w:val="0"/>
          <w:sz w:val="36"/>
          <w:szCs w:val="30"/>
        </w:rPr>
      </w:pPr>
      <w:bookmarkStart w:id="146" w:name="_Toc11641055"/>
      <w:bookmarkStart w:id="147" w:name="_Toc12789059"/>
      <w:bookmarkStart w:id="148" w:name="_Toc28162"/>
      <w:bookmarkStart w:id="149" w:name="_Toc14861"/>
      <w:bookmarkStart w:id="150" w:name="_Toc65660365"/>
      <w:bookmarkStart w:id="151" w:name="_Toc161650682"/>
      <w:bookmarkEnd w:id="64"/>
      <w:r w:rsidRPr="004447FD">
        <w:rPr>
          <w:rFonts w:ascii="方正小标宋_GBK" w:eastAsia="方正小标宋_GBK" w:hint="eastAsia"/>
          <w:b w:val="0"/>
          <w:sz w:val="36"/>
          <w:szCs w:val="30"/>
        </w:rPr>
        <w:lastRenderedPageBreak/>
        <w:t xml:space="preserve">第六篇  </w:t>
      </w:r>
      <w:bookmarkEnd w:id="146"/>
      <w:bookmarkEnd w:id="147"/>
      <w:r w:rsidRPr="004447FD">
        <w:rPr>
          <w:rFonts w:ascii="方正小标宋_GBK" w:eastAsia="方正小标宋_GBK" w:hint="eastAsia"/>
          <w:b w:val="0"/>
          <w:sz w:val="36"/>
          <w:szCs w:val="30"/>
        </w:rPr>
        <w:t>合同草案条款</w:t>
      </w:r>
      <w:bookmarkEnd w:id="148"/>
      <w:bookmarkEnd w:id="149"/>
      <w:bookmarkEnd w:id="150"/>
      <w:bookmarkEnd w:id="151"/>
    </w:p>
    <w:p w:rsidR="007B253F" w:rsidRPr="004447FD" w:rsidRDefault="007B253F">
      <w:pPr>
        <w:spacing w:line="400" w:lineRule="exact"/>
        <w:ind w:right="12" w:firstLine="480"/>
        <w:rPr>
          <w:rFonts w:ascii="方正仿宋_GBK" w:eastAsia="方正仿宋_GBK" w:hAnsi="仿宋" w:cs="仿宋"/>
          <w:sz w:val="24"/>
        </w:rPr>
      </w:pPr>
    </w:p>
    <w:p w:rsidR="007B253F" w:rsidRPr="004447FD" w:rsidRDefault="007B253F">
      <w:pPr>
        <w:spacing w:line="400" w:lineRule="exact"/>
        <w:ind w:right="12" w:firstLine="480"/>
        <w:rPr>
          <w:rFonts w:ascii="方正仿宋_GBK" w:eastAsia="方正仿宋_GBK" w:hAnsi="仿宋" w:cs="仿宋"/>
          <w:sz w:val="24"/>
        </w:rPr>
        <w:sectPr w:rsidR="007B253F" w:rsidRPr="004447FD" w:rsidSect="003F0AB1">
          <w:footerReference w:type="even" r:id="rId57"/>
          <w:footerReference w:type="default" r:id="rId58"/>
          <w:pgSz w:w="11907" w:h="16840"/>
          <w:pgMar w:top="1134" w:right="1191" w:bottom="1134" w:left="1304" w:header="964" w:footer="992" w:gutter="0"/>
          <w:pgNumType w:fmt="numberInDash"/>
          <w:cols w:space="720"/>
          <w:docGrid w:linePitch="312"/>
        </w:sectPr>
      </w:pPr>
    </w:p>
    <w:p w:rsidR="007B253F" w:rsidRPr="004447FD" w:rsidRDefault="00713998">
      <w:pPr>
        <w:rPr>
          <w:rFonts w:ascii="方正仿宋_GBK" w:eastAsia="方正仿宋_GBK"/>
          <w:sz w:val="24"/>
        </w:rPr>
      </w:pPr>
      <w:bookmarkStart w:id="152" w:name="_Toc303945820"/>
      <w:bookmarkStart w:id="153" w:name="_Toc148265480"/>
      <w:r w:rsidRPr="004447FD">
        <w:rPr>
          <w:rFonts w:ascii="方正仿宋_GBK" w:eastAsia="方正仿宋_GBK" w:hint="eastAsia"/>
          <w:sz w:val="24"/>
        </w:rPr>
        <w:lastRenderedPageBreak/>
        <w:t>附页：合同格式</w:t>
      </w:r>
      <w:bookmarkEnd w:id="152"/>
      <w:bookmarkEnd w:id="153"/>
    </w:p>
    <w:p w:rsidR="007B253F" w:rsidRPr="004447FD" w:rsidRDefault="007B253F">
      <w:pPr>
        <w:tabs>
          <w:tab w:val="left" w:pos="9000"/>
        </w:tabs>
        <w:spacing w:line="276" w:lineRule="auto"/>
        <w:jc w:val="center"/>
        <w:rPr>
          <w:rFonts w:ascii="方正仿宋_GBK" w:eastAsia="方正仿宋_GBK"/>
          <w:sz w:val="24"/>
        </w:rPr>
      </w:pPr>
    </w:p>
    <w:p w:rsidR="007B253F" w:rsidRPr="004447FD" w:rsidRDefault="00713998" w:rsidP="00B7607E">
      <w:pPr>
        <w:jc w:val="center"/>
        <w:rPr>
          <w:rFonts w:ascii="方正仿宋_GBK" w:eastAsia="方正仿宋_GBK"/>
          <w:b/>
          <w:bCs/>
          <w:sz w:val="44"/>
          <w:szCs w:val="44"/>
        </w:rPr>
      </w:pPr>
      <w:r w:rsidRPr="004447FD">
        <w:rPr>
          <w:rFonts w:ascii="方正仿宋_GBK" w:eastAsia="方正仿宋_GBK" w:hint="eastAsia"/>
          <w:b/>
          <w:bCs/>
          <w:sz w:val="44"/>
          <w:szCs w:val="44"/>
        </w:rPr>
        <w:t>采购购销合同</w:t>
      </w:r>
    </w:p>
    <w:p w:rsidR="007B253F" w:rsidRPr="004447FD" w:rsidRDefault="00713998" w:rsidP="00C86299">
      <w:pPr>
        <w:spacing w:beforeLines="100" w:afterLines="100"/>
        <w:jc w:val="center"/>
        <w:rPr>
          <w:rFonts w:ascii="方正仿宋_GBK" w:eastAsia="方正仿宋_GBK"/>
          <w:sz w:val="24"/>
        </w:rPr>
      </w:pPr>
      <w:r w:rsidRPr="004447FD">
        <w:rPr>
          <w:rFonts w:ascii="方正仿宋_GBK" w:eastAsia="方正仿宋_GBK" w:hint="eastAsia"/>
          <w:sz w:val="24"/>
        </w:rPr>
        <w:t>（项目号：     ）</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甲方（需方）：___________________________      计价单位：____________</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乙方（供方）：___________________________      计量单位：_____________</w:t>
      </w:r>
    </w:p>
    <w:p w:rsidR="007B253F" w:rsidRPr="004447FD" w:rsidRDefault="007B253F">
      <w:pPr>
        <w:spacing w:line="500" w:lineRule="exact"/>
        <w:rPr>
          <w:rFonts w:ascii="方正仿宋_GBK" w:eastAsia="方正仿宋_GBK"/>
          <w:sz w:val="24"/>
        </w:rPr>
      </w:pP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经双方协商一致，达成以下购销合同：</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0"/>
        <w:gridCol w:w="1741"/>
        <w:gridCol w:w="984"/>
        <w:gridCol w:w="873"/>
        <w:gridCol w:w="899"/>
        <w:gridCol w:w="1575"/>
        <w:gridCol w:w="2211"/>
        <w:gridCol w:w="15"/>
      </w:tblGrid>
      <w:tr w:rsidR="004447FD" w:rsidRPr="004447FD">
        <w:trPr>
          <w:gridAfter w:val="1"/>
          <w:wAfter w:w="15" w:type="dxa"/>
          <w:trHeight w:val="452"/>
        </w:trPr>
        <w:tc>
          <w:tcPr>
            <w:tcW w:w="1330"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商品名称</w:t>
            </w:r>
          </w:p>
        </w:tc>
        <w:tc>
          <w:tcPr>
            <w:tcW w:w="1741"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规格型号</w:t>
            </w:r>
          </w:p>
        </w:tc>
        <w:tc>
          <w:tcPr>
            <w:tcW w:w="984"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数量</w:t>
            </w:r>
          </w:p>
        </w:tc>
        <w:tc>
          <w:tcPr>
            <w:tcW w:w="873"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单价</w:t>
            </w:r>
          </w:p>
        </w:tc>
        <w:tc>
          <w:tcPr>
            <w:tcW w:w="899"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总价</w:t>
            </w:r>
          </w:p>
        </w:tc>
        <w:tc>
          <w:tcPr>
            <w:tcW w:w="1575"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交货时间</w:t>
            </w:r>
          </w:p>
        </w:tc>
        <w:tc>
          <w:tcPr>
            <w:tcW w:w="2211" w:type="dxa"/>
            <w:vAlign w:val="center"/>
          </w:tcPr>
          <w:p w:rsidR="007B253F" w:rsidRPr="004447FD" w:rsidRDefault="00713998">
            <w:pPr>
              <w:spacing w:line="500" w:lineRule="exact"/>
              <w:jc w:val="center"/>
              <w:rPr>
                <w:rFonts w:ascii="方正仿宋_GBK" w:eastAsia="方正仿宋_GBK"/>
                <w:sz w:val="24"/>
              </w:rPr>
            </w:pPr>
            <w:r w:rsidRPr="004447FD">
              <w:rPr>
                <w:rFonts w:ascii="方正仿宋_GBK" w:eastAsia="方正仿宋_GBK" w:hint="eastAsia"/>
                <w:sz w:val="24"/>
              </w:rPr>
              <w:t>交货地点</w:t>
            </w: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Height w:val="564"/>
        </w:trPr>
        <w:tc>
          <w:tcPr>
            <w:tcW w:w="1330"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c>
          <w:tcPr>
            <w:tcW w:w="1741"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c>
          <w:tcPr>
            <w:tcW w:w="984"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c>
          <w:tcPr>
            <w:tcW w:w="873"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c>
          <w:tcPr>
            <w:tcW w:w="899"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c>
          <w:tcPr>
            <w:tcW w:w="1575"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c>
          <w:tcPr>
            <w:tcW w:w="2211" w:type="dxa"/>
            <w:tcBorders>
              <w:bottom w:val="single" w:sz="4" w:space="0" w:color="auto"/>
            </w:tcBorders>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trPr>
        <w:tc>
          <w:tcPr>
            <w:tcW w:w="1330" w:type="dxa"/>
            <w:vAlign w:val="center"/>
          </w:tcPr>
          <w:p w:rsidR="007B253F" w:rsidRPr="004447FD" w:rsidRDefault="007B253F">
            <w:pPr>
              <w:spacing w:line="500" w:lineRule="exact"/>
              <w:jc w:val="center"/>
              <w:rPr>
                <w:rFonts w:ascii="方正仿宋_GBK" w:eastAsia="方正仿宋_GBK"/>
                <w:sz w:val="24"/>
              </w:rPr>
            </w:pPr>
          </w:p>
        </w:tc>
        <w:tc>
          <w:tcPr>
            <w:tcW w:w="1741" w:type="dxa"/>
            <w:vAlign w:val="center"/>
          </w:tcPr>
          <w:p w:rsidR="007B253F" w:rsidRPr="004447FD" w:rsidRDefault="007B253F">
            <w:pPr>
              <w:spacing w:line="500" w:lineRule="exact"/>
              <w:jc w:val="center"/>
              <w:rPr>
                <w:rFonts w:ascii="方正仿宋_GBK" w:eastAsia="方正仿宋_GBK"/>
                <w:sz w:val="24"/>
              </w:rPr>
            </w:pPr>
          </w:p>
        </w:tc>
        <w:tc>
          <w:tcPr>
            <w:tcW w:w="984" w:type="dxa"/>
            <w:vAlign w:val="center"/>
          </w:tcPr>
          <w:p w:rsidR="007B253F" w:rsidRPr="004447FD" w:rsidRDefault="007B253F">
            <w:pPr>
              <w:spacing w:line="500" w:lineRule="exact"/>
              <w:jc w:val="center"/>
              <w:rPr>
                <w:rFonts w:ascii="方正仿宋_GBK" w:eastAsia="方正仿宋_GBK"/>
                <w:sz w:val="24"/>
              </w:rPr>
            </w:pPr>
          </w:p>
        </w:tc>
        <w:tc>
          <w:tcPr>
            <w:tcW w:w="873" w:type="dxa"/>
            <w:vAlign w:val="center"/>
          </w:tcPr>
          <w:p w:rsidR="007B253F" w:rsidRPr="004447FD" w:rsidRDefault="007B253F">
            <w:pPr>
              <w:spacing w:line="500" w:lineRule="exact"/>
              <w:jc w:val="center"/>
              <w:rPr>
                <w:rFonts w:ascii="方正仿宋_GBK" w:eastAsia="方正仿宋_GBK"/>
                <w:sz w:val="24"/>
              </w:rPr>
            </w:pPr>
          </w:p>
        </w:tc>
        <w:tc>
          <w:tcPr>
            <w:tcW w:w="899" w:type="dxa"/>
            <w:vAlign w:val="center"/>
          </w:tcPr>
          <w:p w:rsidR="007B253F" w:rsidRPr="004447FD" w:rsidRDefault="007B253F">
            <w:pPr>
              <w:spacing w:line="500" w:lineRule="exact"/>
              <w:jc w:val="center"/>
              <w:rPr>
                <w:rFonts w:ascii="方正仿宋_GBK" w:eastAsia="方正仿宋_GBK"/>
                <w:sz w:val="24"/>
              </w:rPr>
            </w:pPr>
          </w:p>
        </w:tc>
        <w:tc>
          <w:tcPr>
            <w:tcW w:w="1575" w:type="dxa"/>
            <w:vAlign w:val="center"/>
          </w:tcPr>
          <w:p w:rsidR="007B253F" w:rsidRPr="004447FD" w:rsidRDefault="007B253F">
            <w:pPr>
              <w:spacing w:line="500" w:lineRule="exact"/>
              <w:jc w:val="center"/>
              <w:rPr>
                <w:rFonts w:ascii="方正仿宋_GBK" w:eastAsia="方正仿宋_GBK"/>
                <w:sz w:val="24"/>
              </w:rPr>
            </w:pPr>
          </w:p>
        </w:tc>
        <w:tc>
          <w:tcPr>
            <w:tcW w:w="2211" w:type="dxa"/>
            <w:vAlign w:val="center"/>
          </w:tcPr>
          <w:p w:rsidR="007B253F" w:rsidRPr="004447FD" w:rsidRDefault="007B253F">
            <w:pPr>
              <w:spacing w:line="500" w:lineRule="exact"/>
              <w:jc w:val="center"/>
              <w:rPr>
                <w:rFonts w:ascii="方正仿宋_GBK" w:eastAsia="方正仿宋_GBK"/>
                <w:sz w:val="24"/>
              </w:rPr>
            </w:pPr>
          </w:p>
        </w:tc>
      </w:tr>
      <w:tr w:rsidR="004447FD" w:rsidRPr="004447FD">
        <w:trPr>
          <w:gridAfter w:val="1"/>
          <w:wAfter w:w="15" w:type="dxa"/>
          <w:cantSplit/>
        </w:trPr>
        <w:tc>
          <w:tcPr>
            <w:tcW w:w="9613" w:type="dxa"/>
            <w:gridSpan w:val="7"/>
            <w:vAlign w:val="center"/>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合计人民币（小写）：</w:t>
            </w:r>
          </w:p>
        </w:tc>
      </w:tr>
      <w:tr w:rsidR="004447FD" w:rsidRPr="004447FD">
        <w:trPr>
          <w:gridAfter w:val="1"/>
          <w:wAfter w:w="15" w:type="dxa"/>
          <w:cantSplit/>
        </w:trPr>
        <w:tc>
          <w:tcPr>
            <w:tcW w:w="9613" w:type="dxa"/>
            <w:gridSpan w:val="7"/>
            <w:vAlign w:val="center"/>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合计人民币（大写）：</w:t>
            </w:r>
          </w:p>
        </w:tc>
      </w:tr>
      <w:tr w:rsidR="004447FD" w:rsidRPr="004447FD">
        <w:trPr>
          <w:gridAfter w:val="1"/>
          <w:wAfter w:w="15" w:type="dxa"/>
          <w:cantSplit/>
          <w:trHeight w:val="2052"/>
        </w:trPr>
        <w:tc>
          <w:tcPr>
            <w:tcW w:w="9613" w:type="dxa"/>
            <w:gridSpan w:val="7"/>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一、质量要求和技术标准。供方提供的商品必须是全新的，完全符合国家有关技术标准，供方的质量保证及售后服务承诺如下：</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1.质保期限：</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2.保修范围：</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3.服务措施：</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4.质保期后服务：</w:t>
            </w:r>
          </w:p>
        </w:tc>
      </w:tr>
      <w:tr w:rsidR="004447FD" w:rsidRPr="004447FD">
        <w:trPr>
          <w:gridAfter w:val="1"/>
          <w:wAfter w:w="15" w:type="dxa"/>
          <w:cantSplit/>
          <w:trHeight w:val="913"/>
        </w:trPr>
        <w:tc>
          <w:tcPr>
            <w:tcW w:w="9613" w:type="dxa"/>
            <w:gridSpan w:val="7"/>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二、随机备品、附件、工具数量及供应方法：</w:t>
            </w:r>
          </w:p>
        </w:tc>
      </w:tr>
      <w:tr w:rsidR="004447FD" w:rsidRPr="004447FD">
        <w:trPr>
          <w:gridAfter w:val="1"/>
          <w:wAfter w:w="15" w:type="dxa"/>
          <w:cantSplit/>
          <w:trHeight w:val="751"/>
        </w:trPr>
        <w:tc>
          <w:tcPr>
            <w:tcW w:w="9613" w:type="dxa"/>
            <w:gridSpan w:val="7"/>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lastRenderedPageBreak/>
              <w:t>三、交提货方式：</w:t>
            </w:r>
          </w:p>
        </w:tc>
      </w:tr>
      <w:tr w:rsidR="004447FD" w:rsidRPr="004447FD">
        <w:trPr>
          <w:trHeight w:val="1132"/>
        </w:trPr>
        <w:tc>
          <w:tcPr>
            <w:tcW w:w="9628" w:type="dxa"/>
            <w:gridSpan w:val="8"/>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四、验收标准、方法：</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如有异议，请于      日内提出。</w:t>
            </w:r>
          </w:p>
        </w:tc>
      </w:tr>
      <w:tr w:rsidR="004447FD" w:rsidRPr="004447FD">
        <w:trPr>
          <w:trHeight w:val="1127"/>
        </w:trPr>
        <w:tc>
          <w:tcPr>
            <w:tcW w:w="9628" w:type="dxa"/>
            <w:gridSpan w:val="8"/>
          </w:tcPr>
          <w:p w:rsidR="007B253F" w:rsidRPr="004447FD" w:rsidRDefault="00713998">
            <w:pPr>
              <w:pStyle w:val="af0"/>
              <w:spacing w:line="500" w:lineRule="exact"/>
              <w:rPr>
                <w:rFonts w:ascii="方正仿宋_GBK" w:eastAsia="方正仿宋_GBK"/>
                <w:sz w:val="24"/>
              </w:rPr>
            </w:pPr>
            <w:r w:rsidRPr="004447FD">
              <w:rPr>
                <w:rFonts w:ascii="方正仿宋_GBK" w:eastAsia="方正仿宋_GBK" w:hint="eastAsia"/>
                <w:sz w:val="24"/>
              </w:rPr>
              <w:t>五、</w:t>
            </w:r>
            <w:r w:rsidR="008E45EB" w:rsidRPr="004447FD">
              <w:rPr>
                <w:rFonts w:ascii="方正仿宋_GBK" w:eastAsia="方正仿宋_GBK" w:hint="eastAsia"/>
                <w:sz w:val="24"/>
              </w:rPr>
              <w:t>质量保证金</w:t>
            </w:r>
            <w:r w:rsidRPr="004447FD">
              <w:rPr>
                <w:rFonts w:ascii="方正仿宋_GBK" w:eastAsia="方正仿宋_GBK" w:hint="eastAsia"/>
                <w:sz w:val="24"/>
              </w:rPr>
              <w:t>：</w:t>
            </w:r>
          </w:p>
        </w:tc>
      </w:tr>
      <w:tr w:rsidR="004447FD" w:rsidRPr="004447FD">
        <w:trPr>
          <w:trHeight w:val="1127"/>
        </w:trPr>
        <w:tc>
          <w:tcPr>
            <w:tcW w:w="9628" w:type="dxa"/>
            <w:gridSpan w:val="8"/>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六、付款方式：</w:t>
            </w:r>
          </w:p>
          <w:p w:rsidR="007B253F" w:rsidRPr="004447FD" w:rsidRDefault="00713998">
            <w:pPr>
              <w:pStyle w:val="af0"/>
              <w:spacing w:line="500" w:lineRule="exact"/>
              <w:rPr>
                <w:rFonts w:ascii="方正仿宋_GBK" w:eastAsia="方正仿宋_GBK"/>
                <w:sz w:val="24"/>
              </w:rPr>
            </w:pPr>
            <w:r w:rsidRPr="004447FD">
              <w:rPr>
                <w:rFonts w:ascii="方正仿宋_GBK" w:eastAsia="方正仿宋_GBK" w:hint="eastAsia"/>
                <w:sz w:val="24"/>
              </w:rPr>
              <w:t>（按财政支付、采购人支付及支付方式等分别填列）</w:t>
            </w:r>
          </w:p>
        </w:tc>
      </w:tr>
      <w:tr w:rsidR="004447FD" w:rsidRPr="004447FD">
        <w:trPr>
          <w:trHeight w:val="1127"/>
        </w:trPr>
        <w:tc>
          <w:tcPr>
            <w:tcW w:w="9628" w:type="dxa"/>
            <w:gridSpan w:val="8"/>
          </w:tcPr>
          <w:p w:rsidR="005B1401" w:rsidRPr="004447FD" w:rsidRDefault="00713998" w:rsidP="005B1401">
            <w:pPr>
              <w:spacing w:line="500" w:lineRule="exact"/>
              <w:rPr>
                <w:rFonts w:ascii="方正仿宋_GBK" w:eastAsia="方正仿宋_GBK"/>
                <w:sz w:val="24"/>
              </w:rPr>
            </w:pPr>
            <w:r w:rsidRPr="004447FD">
              <w:rPr>
                <w:rFonts w:ascii="方正仿宋_GBK" w:eastAsia="方正仿宋_GBK" w:hint="eastAsia"/>
                <w:sz w:val="24"/>
              </w:rPr>
              <w:t>七、违约责任：</w:t>
            </w:r>
          </w:p>
          <w:p w:rsidR="007B253F" w:rsidRPr="004447FD" w:rsidRDefault="00713998" w:rsidP="005B1401">
            <w:pPr>
              <w:spacing w:line="500" w:lineRule="exact"/>
              <w:ind w:firstLineChars="200" w:firstLine="480"/>
              <w:rPr>
                <w:rFonts w:ascii="方正仿宋_GBK" w:eastAsia="方正仿宋_GBK"/>
                <w:sz w:val="24"/>
              </w:rPr>
            </w:pPr>
            <w:r w:rsidRPr="004447FD">
              <w:rPr>
                <w:rFonts w:ascii="方正仿宋_GBK" w:eastAsia="方正仿宋_GBK" w:hint="eastAsia"/>
                <w:sz w:val="24"/>
              </w:rPr>
              <w:t>按《中华人民共和国民法典》、《中华人民共和国政府采购法》执行</w:t>
            </w:r>
            <w:r w:rsidR="00DA4D01" w:rsidRPr="004447FD">
              <w:rPr>
                <w:rFonts w:ascii="方正仿宋_GBK" w:eastAsia="方正仿宋_GBK" w:hint="eastAsia"/>
                <w:sz w:val="24"/>
              </w:rPr>
              <w:t>或双方约定</w:t>
            </w:r>
            <w:r w:rsidRPr="004447FD">
              <w:rPr>
                <w:rFonts w:ascii="方正仿宋_GBK" w:eastAsia="方正仿宋_GBK" w:hint="eastAsia"/>
                <w:sz w:val="24"/>
              </w:rPr>
              <w:t>。</w:t>
            </w:r>
          </w:p>
        </w:tc>
      </w:tr>
      <w:tr w:rsidR="004447FD" w:rsidRPr="004447FD">
        <w:trPr>
          <w:trHeight w:val="1691"/>
        </w:trPr>
        <w:tc>
          <w:tcPr>
            <w:tcW w:w="9628" w:type="dxa"/>
            <w:gridSpan w:val="8"/>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八、其他约定事项：</w:t>
            </w:r>
          </w:p>
          <w:p w:rsidR="007B253F" w:rsidRPr="004447FD" w:rsidRDefault="00713998">
            <w:pPr>
              <w:tabs>
                <w:tab w:val="left" w:pos="360"/>
              </w:tabs>
              <w:spacing w:line="500" w:lineRule="exact"/>
              <w:rPr>
                <w:rFonts w:ascii="方正仿宋_GBK" w:eastAsia="方正仿宋_GBK"/>
                <w:sz w:val="24"/>
              </w:rPr>
            </w:pPr>
            <w:r w:rsidRPr="004447FD">
              <w:rPr>
                <w:rFonts w:ascii="方正仿宋_GBK" w:eastAsia="方正仿宋_GBK" w:hint="eastAsia"/>
                <w:sz w:val="24"/>
              </w:rPr>
              <w:t>1.竞争性谈判文件及其澄清文件、响应文件和承诺是本合同不可分割的部分。</w:t>
            </w:r>
          </w:p>
          <w:p w:rsidR="007B253F" w:rsidRPr="004447FD" w:rsidRDefault="00713998">
            <w:pPr>
              <w:tabs>
                <w:tab w:val="left" w:pos="360"/>
              </w:tabs>
              <w:spacing w:line="500" w:lineRule="exact"/>
              <w:rPr>
                <w:rFonts w:ascii="方正仿宋_GBK" w:eastAsia="方正仿宋_GBK"/>
                <w:sz w:val="24"/>
              </w:rPr>
            </w:pPr>
            <w:r w:rsidRPr="004447FD">
              <w:rPr>
                <w:rFonts w:ascii="方正仿宋_GBK" w:eastAsia="方正仿宋_GBK" w:hint="eastAsia"/>
                <w:sz w:val="24"/>
              </w:rPr>
              <w:t>2.本合同如发生争议由双方协商解决，协商不成向需方所在地仲裁机构提请仲裁。</w:t>
            </w:r>
          </w:p>
          <w:p w:rsidR="007B253F" w:rsidRPr="004447FD" w:rsidRDefault="00713998">
            <w:pPr>
              <w:tabs>
                <w:tab w:val="left" w:pos="360"/>
              </w:tabs>
              <w:spacing w:line="500" w:lineRule="exact"/>
              <w:rPr>
                <w:rFonts w:ascii="方正仿宋_GBK" w:eastAsia="方正仿宋_GBK"/>
                <w:sz w:val="24"/>
              </w:rPr>
            </w:pPr>
            <w:r w:rsidRPr="004447FD">
              <w:rPr>
                <w:rFonts w:ascii="方正仿宋_GBK" w:eastAsia="方正仿宋_GBK" w:hint="eastAsia"/>
                <w:sz w:val="24"/>
              </w:rPr>
              <w:t>3.本合同一式__份， 需方__份，供方__份，具同等法律效力。</w:t>
            </w:r>
          </w:p>
          <w:p w:rsidR="007B253F" w:rsidRPr="004447FD" w:rsidRDefault="00713998">
            <w:pPr>
              <w:tabs>
                <w:tab w:val="left" w:pos="360"/>
              </w:tabs>
              <w:spacing w:line="500" w:lineRule="exact"/>
              <w:rPr>
                <w:rFonts w:ascii="方正仿宋_GBK" w:eastAsia="方正仿宋_GBK"/>
                <w:sz w:val="24"/>
              </w:rPr>
            </w:pPr>
            <w:r w:rsidRPr="004447FD">
              <w:rPr>
                <w:rFonts w:ascii="方正仿宋_GBK" w:eastAsia="方正仿宋_GBK" w:hint="eastAsia"/>
                <w:sz w:val="24"/>
              </w:rPr>
              <w:t>4.其他：</w:t>
            </w:r>
          </w:p>
        </w:tc>
      </w:tr>
      <w:tr w:rsidR="004447FD" w:rsidRPr="004447FD">
        <w:trPr>
          <w:trHeight w:val="4049"/>
        </w:trPr>
        <w:tc>
          <w:tcPr>
            <w:tcW w:w="4928" w:type="dxa"/>
            <w:gridSpan w:val="4"/>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需方：</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地址：</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联系电话：</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授权代表：</w:t>
            </w:r>
          </w:p>
        </w:tc>
        <w:tc>
          <w:tcPr>
            <w:tcW w:w="4700" w:type="dxa"/>
            <w:gridSpan w:val="4"/>
          </w:tcPr>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供方：</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地址：</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电话：</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传真：</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开户银行：</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账号：</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授权代表：</w:t>
            </w:r>
          </w:p>
          <w:p w:rsidR="007B253F" w:rsidRPr="004447FD" w:rsidRDefault="00713998">
            <w:pPr>
              <w:spacing w:line="500" w:lineRule="exact"/>
              <w:rPr>
                <w:rFonts w:ascii="方正仿宋_GBK" w:eastAsia="方正仿宋_GBK"/>
                <w:sz w:val="24"/>
              </w:rPr>
            </w:pPr>
            <w:r w:rsidRPr="004447FD">
              <w:rPr>
                <w:rFonts w:ascii="方正仿宋_GBK" w:eastAsia="方正仿宋_GBK" w:hint="eastAsia"/>
                <w:sz w:val="24"/>
              </w:rPr>
              <w:t>（本栏请用计算机打印以便于准确付款）</w:t>
            </w:r>
          </w:p>
        </w:tc>
      </w:tr>
      <w:tr w:rsidR="004447FD" w:rsidRPr="004447FD" w:rsidTr="005B1401">
        <w:trPr>
          <w:trHeight w:val="573"/>
        </w:trPr>
        <w:tc>
          <w:tcPr>
            <w:tcW w:w="9628" w:type="dxa"/>
            <w:gridSpan w:val="8"/>
          </w:tcPr>
          <w:p w:rsidR="007B253F" w:rsidRPr="004447FD" w:rsidRDefault="00713998" w:rsidP="005B1401">
            <w:pPr>
              <w:spacing w:line="500" w:lineRule="exact"/>
              <w:rPr>
                <w:rFonts w:ascii="方正仿宋_GBK" w:eastAsia="方正仿宋_GBK"/>
                <w:sz w:val="24"/>
              </w:rPr>
            </w:pPr>
            <w:r w:rsidRPr="004447FD">
              <w:rPr>
                <w:rFonts w:ascii="方正仿宋_GBK" w:eastAsia="方正仿宋_GBK" w:hint="eastAsia"/>
                <w:sz w:val="24"/>
              </w:rPr>
              <w:t>备注：</w:t>
            </w:r>
          </w:p>
        </w:tc>
      </w:tr>
    </w:tbl>
    <w:p w:rsidR="007B253F" w:rsidRPr="004447FD" w:rsidRDefault="00713998">
      <w:pPr>
        <w:tabs>
          <w:tab w:val="left" w:pos="9000"/>
        </w:tabs>
        <w:spacing w:line="276" w:lineRule="auto"/>
        <w:jc w:val="center"/>
        <w:rPr>
          <w:rFonts w:ascii="方正仿宋_GBK" w:eastAsia="方正仿宋_GBK"/>
          <w:sz w:val="21"/>
          <w:szCs w:val="21"/>
        </w:rPr>
        <w:sectPr w:rsidR="007B253F" w:rsidRPr="004447FD" w:rsidSect="003F0AB1">
          <w:pgSz w:w="11907" w:h="16840"/>
          <w:pgMar w:top="1134" w:right="1191" w:bottom="1134" w:left="1304" w:header="964" w:footer="992" w:gutter="0"/>
          <w:pgNumType w:fmt="numberInDash"/>
          <w:cols w:space="720"/>
          <w:docGrid w:linePitch="312"/>
        </w:sectPr>
      </w:pPr>
      <w:r w:rsidRPr="004447FD">
        <w:rPr>
          <w:rFonts w:ascii="方正仿宋_GBK" w:eastAsia="方正仿宋_GBK" w:hint="eastAsia"/>
          <w:sz w:val="24"/>
        </w:rPr>
        <w:t>签约时间：           年   月   日      签约地点：</w:t>
      </w:r>
    </w:p>
    <w:p w:rsidR="007B253F" w:rsidRPr="004447FD" w:rsidRDefault="00713998">
      <w:pPr>
        <w:pStyle w:val="23"/>
        <w:spacing w:before="0" w:after="0" w:line="360" w:lineRule="auto"/>
        <w:jc w:val="center"/>
        <w:rPr>
          <w:rFonts w:ascii="方正小标宋_GBK" w:eastAsia="方正小标宋_GBK"/>
          <w:b w:val="0"/>
          <w:sz w:val="36"/>
          <w:szCs w:val="30"/>
        </w:rPr>
      </w:pPr>
      <w:bookmarkStart w:id="154" w:name="_Hlt41879464"/>
      <w:bookmarkStart w:id="155" w:name="_Toc9538"/>
      <w:bookmarkStart w:id="156" w:name="_Toc65660378"/>
      <w:bookmarkStart w:id="157" w:name="_Toc6968"/>
      <w:bookmarkStart w:id="158" w:name="_Toc12789072"/>
      <w:bookmarkStart w:id="159" w:name="_Toc161650683"/>
      <w:bookmarkEnd w:id="154"/>
      <w:r w:rsidRPr="004447FD">
        <w:rPr>
          <w:rFonts w:ascii="方正小标宋_GBK" w:eastAsia="方正小标宋_GBK" w:hint="eastAsia"/>
          <w:b w:val="0"/>
          <w:sz w:val="36"/>
          <w:szCs w:val="30"/>
        </w:rPr>
        <w:lastRenderedPageBreak/>
        <w:t>第七篇  响应文件格式要求</w:t>
      </w:r>
      <w:bookmarkEnd w:id="155"/>
      <w:bookmarkEnd w:id="156"/>
      <w:bookmarkEnd w:id="157"/>
      <w:bookmarkEnd w:id="158"/>
      <w:bookmarkEnd w:id="159"/>
    </w:p>
    <w:p w:rsidR="007B253F" w:rsidRPr="004447FD" w:rsidRDefault="00713998" w:rsidP="00C86299">
      <w:pPr>
        <w:spacing w:line="400" w:lineRule="exact"/>
        <w:ind w:firstLineChars="200" w:firstLine="480"/>
        <w:rPr>
          <w:rFonts w:ascii="方正仿宋_GBK" w:eastAsia="方正仿宋_GBK" w:hAnsi="宋体"/>
          <w:b/>
          <w:sz w:val="24"/>
          <w:szCs w:val="24"/>
        </w:rPr>
      </w:pPr>
      <w:r w:rsidRPr="004447FD">
        <w:rPr>
          <w:rFonts w:ascii="方正仿宋_GBK" w:eastAsia="方正仿宋_GBK" w:hAnsi="宋体" w:hint="eastAsia"/>
          <w:b/>
          <w:sz w:val="24"/>
          <w:szCs w:val="24"/>
        </w:rPr>
        <w:t>一、经济部分</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（一）竞争性报价函</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（二）明细报价表</w:t>
      </w:r>
    </w:p>
    <w:p w:rsidR="007B253F" w:rsidRPr="004447FD" w:rsidRDefault="00713998" w:rsidP="00C86299">
      <w:pPr>
        <w:spacing w:line="400" w:lineRule="exact"/>
        <w:ind w:firstLineChars="200" w:firstLine="480"/>
        <w:rPr>
          <w:rFonts w:ascii="方正仿宋_GBK" w:eastAsia="方正仿宋_GBK" w:hAnsi="宋体"/>
          <w:b/>
          <w:sz w:val="24"/>
          <w:szCs w:val="24"/>
        </w:rPr>
      </w:pPr>
      <w:r w:rsidRPr="004447FD">
        <w:rPr>
          <w:rFonts w:ascii="方正仿宋_GBK" w:eastAsia="方正仿宋_GBK" w:hAnsi="宋体" w:hint="eastAsia"/>
          <w:b/>
          <w:sz w:val="24"/>
          <w:szCs w:val="24"/>
        </w:rPr>
        <w:t>二、技术（质量）部分</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（一）技术（质量）响应偏离表</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（二）其他资料（格式自定）</w:t>
      </w:r>
    </w:p>
    <w:p w:rsidR="007B253F" w:rsidRPr="004447FD" w:rsidRDefault="00713998" w:rsidP="00C86299">
      <w:pPr>
        <w:spacing w:line="400" w:lineRule="exact"/>
        <w:ind w:firstLineChars="200" w:firstLine="480"/>
        <w:rPr>
          <w:rFonts w:ascii="方正仿宋_GBK" w:eastAsia="方正仿宋_GBK" w:hAnsi="宋体"/>
          <w:b/>
          <w:sz w:val="24"/>
          <w:szCs w:val="24"/>
        </w:rPr>
      </w:pPr>
      <w:r w:rsidRPr="004447FD">
        <w:rPr>
          <w:rFonts w:ascii="方正仿宋_GBK" w:eastAsia="方正仿宋_GBK" w:hAnsi="宋体" w:hint="eastAsia"/>
          <w:b/>
          <w:sz w:val="24"/>
          <w:szCs w:val="24"/>
        </w:rPr>
        <w:t>三、服务部分</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（一）服务响应偏离表</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（二）其它优惠服务承诺（格式自定）</w:t>
      </w:r>
    </w:p>
    <w:p w:rsidR="007B253F" w:rsidRPr="004447FD" w:rsidRDefault="00713998" w:rsidP="00C86299">
      <w:pPr>
        <w:spacing w:line="400" w:lineRule="exact"/>
        <w:ind w:firstLineChars="200" w:firstLine="480"/>
        <w:rPr>
          <w:rFonts w:ascii="方正仿宋_GBK" w:eastAsia="方正仿宋_GBK" w:hAnsi="宋体"/>
          <w:b/>
          <w:sz w:val="24"/>
          <w:szCs w:val="24"/>
        </w:rPr>
      </w:pPr>
      <w:r w:rsidRPr="004447FD">
        <w:rPr>
          <w:rFonts w:ascii="方正仿宋_GBK" w:eastAsia="方正仿宋_GBK" w:hAnsi="宋体" w:hint="eastAsia"/>
          <w:b/>
          <w:sz w:val="24"/>
          <w:szCs w:val="24"/>
        </w:rPr>
        <w:t>四、资格条件及其他</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（一）法人营业执照（副本）或事业单位法人证书（副本）或个体工商户营业执照或有效的自然人身份证明或社会团体法人登记证书</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（二）法定代表人身份证明书（格式）</w:t>
      </w:r>
    </w:p>
    <w:p w:rsidR="007B253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（三）法定代表人授权委托书（格式）</w:t>
      </w:r>
    </w:p>
    <w:p w:rsidR="008172EF" w:rsidRPr="004447FD" w:rsidRDefault="00713998">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（四）</w:t>
      </w:r>
      <w:r w:rsidR="008172EF" w:rsidRPr="004447FD">
        <w:rPr>
          <w:rFonts w:ascii="方正仿宋_GBK" w:eastAsia="方正仿宋_GBK" w:hAnsi="宋体" w:hint="eastAsia"/>
          <w:sz w:val="24"/>
          <w:szCs w:val="24"/>
        </w:rPr>
        <w:t>20</w:t>
      </w:r>
      <w:r w:rsidR="008172EF" w:rsidRPr="004447FD">
        <w:rPr>
          <w:rFonts w:ascii="方正仿宋_GBK" w:eastAsia="方正仿宋_GBK" w:hAnsi="宋体"/>
          <w:sz w:val="24"/>
          <w:szCs w:val="24"/>
        </w:rPr>
        <w:t>22</w:t>
      </w:r>
      <w:r w:rsidR="008172EF" w:rsidRPr="004447FD">
        <w:rPr>
          <w:rFonts w:ascii="方正仿宋_GBK" w:eastAsia="方正仿宋_GBK" w:hAnsi="宋体" w:hint="eastAsia"/>
          <w:sz w:val="24"/>
          <w:szCs w:val="24"/>
        </w:rPr>
        <w:t>或202</w:t>
      </w:r>
      <w:r w:rsidR="008172EF" w:rsidRPr="004447FD">
        <w:rPr>
          <w:rFonts w:ascii="方正仿宋_GBK" w:eastAsia="方正仿宋_GBK" w:hAnsi="宋体"/>
          <w:sz w:val="24"/>
          <w:szCs w:val="24"/>
        </w:rPr>
        <w:t>3</w:t>
      </w:r>
      <w:r w:rsidR="008172EF" w:rsidRPr="004447FD">
        <w:rPr>
          <w:rFonts w:ascii="方正仿宋_GBK" w:eastAsia="方正仿宋_GBK" w:hAnsi="宋体" w:hint="eastAsia"/>
          <w:sz w:val="24"/>
          <w:szCs w:val="24"/>
        </w:rPr>
        <w:t>年度财务状况报告</w:t>
      </w:r>
    </w:p>
    <w:p w:rsidR="007B253F" w:rsidRPr="004447FD" w:rsidRDefault="008172EF">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（五）</w:t>
      </w:r>
      <w:r w:rsidR="00713998" w:rsidRPr="004447FD">
        <w:rPr>
          <w:rFonts w:ascii="方正仿宋_GBK" w:eastAsia="方正仿宋_GBK" w:hAnsi="宋体" w:hint="eastAsia"/>
          <w:sz w:val="24"/>
          <w:szCs w:val="24"/>
        </w:rPr>
        <w:t>基本资格条件承诺函（格式）</w:t>
      </w:r>
    </w:p>
    <w:p w:rsidR="008172EF" w:rsidRPr="004447FD" w:rsidRDefault="008172EF">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（六）税务登记证（副本）复印件和社会保险缴纳证明材料</w:t>
      </w:r>
    </w:p>
    <w:p w:rsidR="007B253F" w:rsidRPr="004447FD" w:rsidRDefault="008172EF" w:rsidP="008172EF">
      <w:pPr>
        <w:snapToGrid w:val="0"/>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（七）</w:t>
      </w:r>
      <w:r w:rsidR="00713998" w:rsidRPr="004447FD">
        <w:rPr>
          <w:rFonts w:ascii="方正仿宋_GBK" w:eastAsia="方正仿宋_GBK" w:hAnsi="宋体" w:hint="eastAsia"/>
          <w:sz w:val="24"/>
          <w:szCs w:val="24"/>
        </w:rPr>
        <w:t>特定资格条件证书或证明文件</w:t>
      </w:r>
    </w:p>
    <w:p w:rsidR="007B253F" w:rsidRPr="004447FD" w:rsidRDefault="00713998" w:rsidP="00C86299">
      <w:pPr>
        <w:spacing w:line="400" w:lineRule="exact"/>
        <w:ind w:firstLineChars="200" w:firstLine="480"/>
        <w:rPr>
          <w:rFonts w:ascii="方正仿宋_GBK" w:eastAsia="方正仿宋_GBK" w:hAnsi="宋体"/>
          <w:b/>
          <w:sz w:val="24"/>
          <w:szCs w:val="24"/>
        </w:rPr>
      </w:pPr>
      <w:r w:rsidRPr="004447FD">
        <w:rPr>
          <w:rFonts w:ascii="方正仿宋_GBK" w:eastAsia="方正仿宋_GBK" w:hAnsi="宋体" w:hint="eastAsia"/>
          <w:b/>
          <w:sz w:val="24"/>
          <w:szCs w:val="24"/>
        </w:rPr>
        <w:t>五、其他资料</w:t>
      </w:r>
    </w:p>
    <w:p w:rsidR="007B253F" w:rsidRPr="004447FD" w:rsidRDefault="00713998">
      <w:pPr>
        <w:spacing w:line="400" w:lineRule="exact"/>
        <w:ind w:firstLineChars="200" w:firstLine="480"/>
        <w:rPr>
          <w:rFonts w:ascii="方正仿宋_GBK" w:eastAsia="方正仿宋_GBK" w:hAnsi="宋体"/>
          <w:b/>
          <w:sz w:val="24"/>
          <w:szCs w:val="24"/>
        </w:rPr>
      </w:pPr>
      <w:r w:rsidRPr="004447FD">
        <w:rPr>
          <w:rFonts w:ascii="方正仿宋_GBK" w:eastAsia="方正仿宋_GBK" w:hAnsi="宋体" w:hint="eastAsia"/>
          <w:sz w:val="24"/>
          <w:szCs w:val="24"/>
        </w:rPr>
        <w:t>（一）</w:t>
      </w:r>
      <w:r w:rsidR="00757731" w:rsidRPr="004447FD">
        <w:rPr>
          <w:rFonts w:ascii="方正仿宋_GBK" w:eastAsia="方正仿宋_GBK" w:hAnsi="宋体" w:hint="eastAsia"/>
          <w:sz w:val="24"/>
          <w:szCs w:val="24"/>
        </w:rPr>
        <w:t>投标保证金缴纳情况</w:t>
      </w:r>
    </w:p>
    <w:p w:rsidR="007B253F" w:rsidRPr="004447FD" w:rsidRDefault="00713998" w:rsidP="008172EF">
      <w:pPr>
        <w:pStyle w:val="25"/>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（二）其他与项目有关的资料（自附）</w:t>
      </w:r>
    </w:p>
    <w:p w:rsidR="007B253F" w:rsidRPr="004447FD" w:rsidRDefault="007B253F">
      <w:pPr>
        <w:snapToGrid w:val="0"/>
        <w:spacing w:line="360" w:lineRule="auto"/>
        <w:rPr>
          <w:rFonts w:ascii="宋体" w:hAnsi="宋体"/>
          <w:sz w:val="24"/>
          <w:szCs w:val="24"/>
          <w:bdr w:val="single" w:sz="4" w:space="0" w:color="auto"/>
        </w:rPr>
        <w:sectPr w:rsidR="007B253F" w:rsidRPr="004447FD" w:rsidSect="003F0AB1">
          <w:pgSz w:w="11907" w:h="16840"/>
          <w:pgMar w:top="1134" w:right="1191" w:bottom="1134" w:left="1304" w:header="851" w:footer="992" w:gutter="0"/>
          <w:pgNumType w:fmt="numberInDash"/>
          <w:cols w:space="720"/>
          <w:docGrid w:linePitch="380" w:charSpace="-5735"/>
        </w:sectPr>
      </w:pP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60" w:name="_Toc14244"/>
      <w:bookmarkStart w:id="161" w:name="_Toc342913419"/>
      <w:bookmarkStart w:id="162" w:name="_Toc313008356"/>
      <w:bookmarkStart w:id="163" w:name="_Toc65660379"/>
      <w:bookmarkStart w:id="164" w:name="_Toc313888360"/>
      <w:bookmarkStart w:id="165" w:name="_Toc26343"/>
      <w:bookmarkStart w:id="166" w:name="_Toc161650684"/>
      <w:bookmarkStart w:id="167" w:name="_Toc283382454"/>
      <w:bookmarkStart w:id="168" w:name="_Toc12789073"/>
      <w:r w:rsidRPr="004447FD">
        <w:rPr>
          <w:rFonts w:ascii="方正仿宋_GBK" w:eastAsia="方正仿宋_GBK" w:hAnsi="宋体" w:hint="eastAsia"/>
          <w:sz w:val="24"/>
        </w:rPr>
        <w:lastRenderedPageBreak/>
        <w:t>一、经济部分</w:t>
      </w:r>
      <w:bookmarkEnd w:id="160"/>
      <w:bookmarkEnd w:id="161"/>
      <w:bookmarkEnd w:id="162"/>
      <w:bookmarkEnd w:id="163"/>
      <w:bookmarkEnd w:id="164"/>
      <w:bookmarkEnd w:id="165"/>
      <w:bookmarkEnd w:id="166"/>
    </w:p>
    <w:bookmarkEnd w:id="167"/>
    <w:bookmarkEnd w:id="168"/>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（一）竞争性报价函</w:t>
      </w:r>
    </w:p>
    <w:p w:rsidR="007B253F" w:rsidRPr="004447FD" w:rsidRDefault="00713998" w:rsidP="00C86299">
      <w:pPr>
        <w:tabs>
          <w:tab w:val="left" w:pos="6300"/>
        </w:tabs>
        <w:snapToGrid w:val="0"/>
        <w:spacing w:line="312" w:lineRule="auto"/>
        <w:ind w:firstLineChars="200" w:firstLine="560"/>
        <w:jc w:val="center"/>
        <w:rPr>
          <w:rFonts w:ascii="方正仿宋_GBK" w:eastAsia="方正仿宋_GBK" w:hAnsi="宋体"/>
          <w:b/>
          <w:szCs w:val="28"/>
        </w:rPr>
      </w:pPr>
      <w:r w:rsidRPr="004447FD">
        <w:rPr>
          <w:rFonts w:ascii="方正仿宋_GBK" w:eastAsia="方正仿宋_GBK" w:hAnsi="宋体" w:hint="eastAsia"/>
          <w:b/>
          <w:szCs w:val="28"/>
        </w:rPr>
        <w:t>竞争性报价函</w:t>
      </w:r>
    </w:p>
    <w:p w:rsidR="007B253F" w:rsidRPr="004447FD" w:rsidRDefault="00713998">
      <w:pPr>
        <w:tabs>
          <w:tab w:val="left" w:pos="6300"/>
        </w:tabs>
        <w:snapToGrid w:val="0"/>
        <w:spacing w:line="312" w:lineRule="auto"/>
        <w:rPr>
          <w:rFonts w:ascii="方正仿宋_GBK" w:eastAsia="方正仿宋_GBK" w:hAnsi="宋体"/>
          <w:sz w:val="24"/>
          <w:szCs w:val="24"/>
        </w:rPr>
      </w:pPr>
      <w:r w:rsidRPr="004447FD">
        <w:rPr>
          <w:rFonts w:ascii="方正仿宋_GBK" w:eastAsia="方正仿宋_GBK" w:hAnsi="宋体" w:hint="eastAsia"/>
          <w:sz w:val="24"/>
          <w:szCs w:val="24"/>
          <w:u w:val="single"/>
        </w:rPr>
        <w:t>（采购代理机构名称）</w:t>
      </w:r>
      <w:r w:rsidRPr="004447FD">
        <w:rPr>
          <w:rFonts w:ascii="方正仿宋_GBK" w:eastAsia="方正仿宋_GBK" w:hAnsi="宋体" w:hint="eastAsia"/>
          <w:sz w:val="24"/>
          <w:szCs w:val="24"/>
        </w:rPr>
        <w:t>：</w:t>
      </w:r>
    </w:p>
    <w:p w:rsidR="007B253F" w:rsidRPr="004447FD" w:rsidRDefault="00713998" w:rsidP="000520A0">
      <w:pPr>
        <w:spacing w:line="640" w:lineRule="exact"/>
        <w:ind w:firstLineChars="300" w:firstLine="720"/>
        <w:outlineLvl w:val="0"/>
        <w:rPr>
          <w:rFonts w:ascii="方正仿宋_GBK" w:eastAsia="方正仿宋_GBK" w:hAnsi="宋体"/>
          <w:sz w:val="24"/>
          <w:szCs w:val="24"/>
        </w:rPr>
      </w:pPr>
      <w:r w:rsidRPr="004447FD">
        <w:rPr>
          <w:rFonts w:ascii="方正仿宋_GBK" w:eastAsia="方正仿宋_GBK" w:hAnsi="宋体" w:hint="eastAsia"/>
          <w:sz w:val="24"/>
          <w:szCs w:val="24"/>
        </w:rPr>
        <w:t>我方收到</w:t>
      </w:r>
      <w:r w:rsidR="000520A0" w:rsidRPr="000520A0">
        <w:rPr>
          <w:rFonts w:ascii="方正仿宋_GBK" w:eastAsia="方正仿宋_GBK" w:hAnsi="宋体" w:hint="eastAsia"/>
          <w:sz w:val="24"/>
          <w:szCs w:val="24"/>
        </w:rPr>
        <w:t>心理咨询中心建设项目（硬件部分）</w:t>
      </w:r>
      <w:r w:rsidRPr="004447FD">
        <w:rPr>
          <w:rFonts w:ascii="方正仿宋_GBK" w:eastAsia="方正仿宋_GBK" w:hAnsi="宋体" w:hint="eastAsia"/>
          <w:sz w:val="24"/>
          <w:szCs w:val="24"/>
        </w:rPr>
        <w:t>的竞争性谈判文件，经详细研究，决定参加该谈判项目的竞争谈判。</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1.愿意按照竞争性谈判文件中的一切要求，提供本项目的交货及技术服务，项目初始报价（总价）为人民币大写：元整；人民币小写：元。以我公司最后报价为准。</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2.我方现提交的响应文件为：响应文件正本份，副本份，电子文档份。</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3.我方承诺：本次谈判的有效期为提交响应文件截止时间起90天。</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4.我方完全理解和接受贵方竞争性谈判文件的一切规定和要求及谈判评审办法。</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5.在整个竞争性谈判过程中，我方若有违规行为，接受按照《中华人民共和国政府采购法》和《竞争性谈判文件》之规定给予惩罚。</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6.我方若成为成交供应商，将按照最终谈判结果签订合同，并且严格履行合同义务。</w:t>
      </w:r>
      <w:proofErr w:type="gramStart"/>
      <w:r w:rsidRPr="004447FD">
        <w:rPr>
          <w:rFonts w:ascii="方正仿宋_GBK" w:eastAsia="方正仿宋_GBK" w:hAnsi="宋体" w:hint="eastAsia"/>
          <w:sz w:val="24"/>
          <w:szCs w:val="24"/>
        </w:rPr>
        <w:t>本承诺函将</w:t>
      </w:r>
      <w:proofErr w:type="gramEnd"/>
      <w:r w:rsidRPr="004447FD">
        <w:rPr>
          <w:rFonts w:ascii="方正仿宋_GBK" w:eastAsia="方正仿宋_GBK" w:hAnsi="宋体" w:hint="eastAsia"/>
          <w:sz w:val="24"/>
          <w:szCs w:val="24"/>
        </w:rPr>
        <w:t>成为合同不可分割的一部分，与合同具有同等的法律效力。</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7.我方同意按竞争性谈判文件规定，交纳竞争性谈判文件要求的保证金。如果我方成为成交供应商，保证在接到成交通知书后，向采购代理机构和交易中心缴纳竞争性谈判文件规定的采购代理服务费和交易服务费。</w:t>
      </w:r>
    </w:p>
    <w:p w:rsidR="007B253F" w:rsidRPr="004447FD" w:rsidRDefault="00713998">
      <w:pPr>
        <w:tabs>
          <w:tab w:val="left" w:pos="6300"/>
        </w:tabs>
        <w:snapToGrid w:val="0"/>
        <w:spacing w:line="312" w:lineRule="auto"/>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8.</w:t>
      </w:r>
      <w:r w:rsidRPr="004447FD">
        <w:rPr>
          <w:rFonts w:ascii="方正仿宋_GBK" w:eastAsia="方正仿宋_GBK" w:hAnsi="宋体" w:hint="eastAsia"/>
          <w:sz w:val="24"/>
          <w:szCs w:val="28"/>
        </w:rPr>
        <w:t>我方未</w:t>
      </w:r>
      <w:r w:rsidRPr="004447FD">
        <w:rPr>
          <w:rFonts w:ascii="方正仿宋_GBK" w:eastAsia="方正仿宋_GBK" w:hAnsi="宋体"/>
          <w:sz w:val="24"/>
          <w:szCs w:val="24"/>
        </w:rPr>
        <w:t>为采购项目提供整体设计、规范编制或者项目管理、监理、检测等服务。</w:t>
      </w:r>
    </w:p>
    <w:p w:rsidR="00513913" w:rsidRDefault="00513913">
      <w:pPr>
        <w:tabs>
          <w:tab w:val="left" w:pos="6300"/>
        </w:tabs>
        <w:snapToGrid w:val="0"/>
        <w:spacing w:line="312" w:lineRule="auto"/>
        <w:ind w:firstLine="570"/>
        <w:rPr>
          <w:rFonts w:ascii="方正仿宋_GBK" w:eastAsia="方正仿宋_GBK" w:hAnsi="宋体"/>
          <w:sz w:val="24"/>
          <w:szCs w:val="24"/>
        </w:rPr>
      </w:pPr>
    </w:p>
    <w:p w:rsidR="007B253F" w:rsidRPr="004447FD" w:rsidRDefault="00713998" w:rsidP="00513913">
      <w:pPr>
        <w:tabs>
          <w:tab w:val="left" w:pos="6300"/>
        </w:tabs>
        <w:snapToGrid w:val="0"/>
        <w:spacing w:line="312" w:lineRule="auto"/>
        <w:ind w:firstLineChars="900" w:firstLine="2160"/>
        <w:rPr>
          <w:rFonts w:ascii="方正仿宋_GBK" w:eastAsia="方正仿宋_GBK" w:hAnsi="宋体"/>
          <w:sz w:val="24"/>
          <w:szCs w:val="24"/>
        </w:rPr>
      </w:pPr>
      <w:r w:rsidRPr="004447FD">
        <w:rPr>
          <w:rFonts w:ascii="方正仿宋_GBK" w:eastAsia="方正仿宋_GBK" w:hAnsi="宋体" w:hint="eastAsia"/>
          <w:sz w:val="24"/>
          <w:szCs w:val="24"/>
        </w:rPr>
        <w:t>供应商（公章）或自然人签署：</w:t>
      </w:r>
    </w:p>
    <w:p w:rsidR="007B253F" w:rsidRPr="004447FD" w:rsidRDefault="00713998" w:rsidP="00513913">
      <w:pPr>
        <w:tabs>
          <w:tab w:val="left" w:pos="6300"/>
        </w:tabs>
        <w:snapToGrid w:val="0"/>
        <w:spacing w:line="312" w:lineRule="auto"/>
        <w:ind w:firstLineChars="2000" w:firstLine="4800"/>
        <w:rPr>
          <w:rFonts w:ascii="方正仿宋_GBK" w:eastAsia="方正仿宋_GBK" w:hAnsi="宋体"/>
          <w:sz w:val="24"/>
          <w:szCs w:val="24"/>
        </w:rPr>
      </w:pPr>
      <w:r w:rsidRPr="004447FD">
        <w:rPr>
          <w:rFonts w:ascii="方正仿宋_GBK" w:eastAsia="方正仿宋_GBK" w:hAnsi="宋体" w:hint="eastAsia"/>
          <w:sz w:val="24"/>
          <w:szCs w:val="24"/>
        </w:rPr>
        <w:t xml:space="preserve">地址：  </w:t>
      </w:r>
    </w:p>
    <w:p w:rsidR="007B253F" w:rsidRPr="004447FD" w:rsidRDefault="00713998" w:rsidP="00513913">
      <w:pPr>
        <w:tabs>
          <w:tab w:val="left" w:pos="6300"/>
        </w:tabs>
        <w:snapToGrid w:val="0"/>
        <w:spacing w:line="312" w:lineRule="auto"/>
        <w:ind w:firstLineChars="400" w:firstLine="960"/>
        <w:rPr>
          <w:rFonts w:ascii="方正仿宋_GBK" w:eastAsia="方正仿宋_GBK" w:hAnsi="宋体"/>
          <w:sz w:val="24"/>
          <w:szCs w:val="24"/>
        </w:rPr>
      </w:pPr>
      <w:r w:rsidRPr="004447FD">
        <w:rPr>
          <w:rFonts w:ascii="方正仿宋_GBK" w:eastAsia="方正仿宋_GBK" w:hAnsi="宋体" w:hint="eastAsia"/>
          <w:sz w:val="24"/>
          <w:szCs w:val="24"/>
        </w:rPr>
        <w:t>电话：                           传真：</w:t>
      </w:r>
    </w:p>
    <w:p w:rsidR="007B253F" w:rsidRPr="004447FD" w:rsidRDefault="00713998" w:rsidP="00513913">
      <w:pPr>
        <w:tabs>
          <w:tab w:val="left" w:pos="6300"/>
        </w:tabs>
        <w:snapToGrid w:val="0"/>
        <w:spacing w:line="312" w:lineRule="auto"/>
        <w:ind w:firstLineChars="400" w:firstLine="960"/>
        <w:rPr>
          <w:rFonts w:ascii="方正仿宋_GBK" w:eastAsia="方正仿宋_GBK" w:hAnsi="宋体"/>
          <w:sz w:val="24"/>
          <w:szCs w:val="24"/>
        </w:rPr>
      </w:pPr>
      <w:r w:rsidRPr="004447FD">
        <w:rPr>
          <w:rFonts w:ascii="方正仿宋_GBK" w:eastAsia="方正仿宋_GBK" w:hAnsi="宋体" w:hint="eastAsia"/>
          <w:sz w:val="24"/>
          <w:szCs w:val="24"/>
        </w:rPr>
        <w:t>网址：                           邮编：</w:t>
      </w:r>
    </w:p>
    <w:p w:rsidR="00CE71FC" w:rsidRPr="004447FD" w:rsidRDefault="00713998" w:rsidP="00513913">
      <w:pPr>
        <w:tabs>
          <w:tab w:val="left" w:pos="6300"/>
        </w:tabs>
        <w:snapToGrid w:val="0"/>
        <w:spacing w:line="312" w:lineRule="auto"/>
        <w:ind w:firstLineChars="2000" w:firstLine="4800"/>
        <w:rPr>
          <w:rFonts w:ascii="方正仿宋_GBK" w:eastAsia="方正仿宋_GBK" w:hAnsi="宋体"/>
          <w:sz w:val="24"/>
          <w:szCs w:val="24"/>
        </w:rPr>
      </w:pPr>
      <w:r w:rsidRPr="004447FD">
        <w:rPr>
          <w:rFonts w:ascii="方正仿宋_GBK" w:eastAsia="方正仿宋_GBK" w:hAnsi="宋体" w:hint="eastAsia"/>
          <w:sz w:val="24"/>
          <w:szCs w:val="24"/>
        </w:rPr>
        <w:t>联系人：</w:t>
      </w:r>
    </w:p>
    <w:p w:rsidR="007B253F" w:rsidRPr="004447FD" w:rsidRDefault="00713998" w:rsidP="00CE71FC">
      <w:pPr>
        <w:snapToGrid w:val="0"/>
        <w:spacing w:line="312" w:lineRule="auto"/>
        <w:ind w:firstLineChars="2900" w:firstLine="6960"/>
        <w:rPr>
          <w:rFonts w:ascii="方正仿宋_GBK" w:eastAsia="方正仿宋_GBK" w:hAnsi="宋体"/>
          <w:sz w:val="24"/>
          <w:szCs w:val="24"/>
        </w:rPr>
        <w:sectPr w:rsidR="007B253F" w:rsidRPr="004447FD" w:rsidSect="003F0AB1">
          <w:pgSz w:w="11907" w:h="16840"/>
          <w:pgMar w:top="1134" w:right="1191" w:bottom="1134" w:left="1304" w:header="851" w:footer="992" w:gutter="0"/>
          <w:pgNumType w:fmt="numberInDash"/>
          <w:cols w:space="720"/>
          <w:docGrid w:linePitch="380" w:charSpace="-5735"/>
        </w:sectPr>
      </w:pPr>
      <w:r w:rsidRPr="004447FD">
        <w:rPr>
          <w:rFonts w:ascii="方正仿宋_GBK" w:eastAsia="方正仿宋_GBK" w:hAnsi="宋体" w:hint="eastAsia"/>
          <w:sz w:val="24"/>
          <w:szCs w:val="24"/>
        </w:rPr>
        <w:t>年   月   日</w:t>
      </w:r>
    </w:p>
    <w:p w:rsidR="007B253F" w:rsidRPr="004447FD" w:rsidRDefault="00713998" w:rsidP="003E729C">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lastRenderedPageBreak/>
        <w:t>（二）明细报价表</w:t>
      </w:r>
    </w:p>
    <w:tbl>
      <w:tblPr>
        <w:tblStyle w:val="affffd"/>
        <w:tblW w:w="97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677"/>
        <w:gridCol w:w="706"/>
        <w:gridCol w:w="1045"/>
        <w:gridCol w:w="3399"/>
        <w:gridCol w:w="964"/>
        <w:gridCol w:w="830"/>
        <w:gridCol w:w="851"/>
        <w:gridCol w:w="1275"/>
      </w:tblGrid>
      <w:tr w:rsidR="004447FD" w:rsidRPr="004447FD" w:rsidTr="00A62D82">
        <w:trPr>
          <w:trHeight w:val="541"/>
        </w:trPr>
        <w:tc>
          <w:tcPr>
            <w:tcW w:w="677" w:type="dxa"/>
            <w:tcBorders>
              <w:top w:val="single" w:sz="12"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产品类型</w:t>
            </w:r>
          </w:p>
        </w:tc>
        <w:tc>
          <w:tcPr>
            <w:tcW w:w="706" w:type="dxa"/>
            <w:tcBorders>
              <w:top w:val="single" w:sz="12"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序号</w:t>
            </w:r>
          </w:p>
        </w:tc>
        <w:tc>
          <w:tcPr>
            <w:tcW w:w="4444" w:type="dxa"/>
            <w:gridSpan w:val="2"/>
            <w:tcBorders>
              <w:top w:val="single" w:sz="12"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产品名称</w:t>
            </w:r>
          </w:p>
        </w:tc>
        <w:tc>
          <w:tcPr>
            <w:tcW w:w="964" w:type="dxa"/>
            <w:tcBorders>
              <w:top w:val="single" w:sz="12"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单位</w:t>
            </w:r>
          </w:p>
        </w:tc>
        <w:tc>
          <w:tcPr>
            <w:tcW w:w="830" w:type="dxa"/>
            <w:tcBorders>
              <w:top w:val="single" w:sz="12"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数量</w:t>
            </w:r>
          </w:p>
        </w:tc>
        <w:tc>
          <w:tcPr>
            <w:tcW w:w="851" w:type="dxa"/>
            <w:tcBorders>
              <w:top w:val="single" w:sz="12" w:space="0" w:color="auto"/>
              <w:bottom w:val="single" w:sz="6" w:space="0" w:color="auto"/>
            </w:tcBorders>
            <w:vAlign w:val="center"/>
          </w:tcPr>
          <w:p w:rsidR="00935F2F" w:rsidRPr="004447FD" w:rsidRDefault="00935F2F" w:rsidP="00935F2F">
            <w:pPr>
              <w:ind w:leftChars="-9" w:left="-4" w:hangingChars="10" w:hanging="21"/>
              <w:jc w:val="center"/>
              <w:rPr>
                <w:rFonts w:ascii="宋体" w:hAnsi="宋体"/>
                <w:sz w:val="21"/>
                <w:szCs w:val="21"/>
              </w:rPr>
            </w:pPr>
            <w:r w:rsidRPr="004447FD">
              <w:rPr>
                <w:rFonts w:ascii="宋体" w:hAnsi="宋体" w:hint="eastAsia"/>
                <w:sz w:val="21"/>
                <w:szCs w:val="21"/>
              </w:rPr>
              <w:t>单价</w:t>
            </w:r>
          </w:p>
        </w:tc>
        <w:tc>
          <w:tcPr>
            <w:tcW w:w="1275" w:type="dxa"/>
            <w:tcBorders>
              <w:top w:val="single" w:sz="12" w:space="0" w:color="auto"/>
              <w:bottom w:val="single" w:sz="6" w:space="0" w:color="auto"/>
            </w:tcBorders>
            <w:vAlign w:val="center"/>
          </w:tcPr>
          <w:p w:rsidR="00935F2F" w:rsidRPr="004447FD" w:rsidRDefault="00935F2F" w:rsidP="00935F2F">
            <w:pPr>
              <w:ind w:leftChars="-9" w:left="-4" w:hangingChars="10" w:hanging="21"/>
              <w:jc w:val="center"/>
              <w:rPr>
                <w:rFonts w:ascii="宋体" w:hAnsi="宋体"/>
                <w:sz w:val="21"/>
                <w:szCs w:val="21"/>
              </w:rPr>
            </w:pPr>
            <w:r w:rsidRPr="004447FD">
              <w:rPr>
                <w:rFonts w:ascii="宋体" w:hAnsi="宋体" w:hint="eastAsia"/>
                <w:sz w:val="21"/>
                <w:szCs w:val="21"/>
              </w:rPr>
              <w:t>合计</w:t>
            </w:r>
          </w:p>
        </w:tc>
      </w:tr>
      <w:tr w:rsidR="004447FD" w:rsidRPr="004447FD" w:rsidTr="00A62D82">
        <w:trPr>
          <w:trHeight w:val="346"/>
        </w:trPr>
        <w:tc>
          <w:tcPr>
            <w:tcW w:w="677" w:type="dxa"/>
            <w:vMerge w:val="restart"/>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仪</w:t>
            </w:r>
          </w:p>
          <w:p w:rsidR="00935F2F" w:rsidRPr="004447FD" w:rsidRDefault="00935F2F" w:rsidP="00D301BC">
            <w:pPr>
              <w:jc w:val="center"/>
              <w:rPr>
                <w:rFonts w:ascii="宋体" w:hAnsi="宋体"/>
                <w:sz w:val="21"/>
                <w:szCs w:val="21"/>
              </w:rPr>
            </w:pPr>
            <w:r w:rsidRPr="004447FD">
              <w:rPr>
                <w:rFonts w:ascii="宋体" w:hAnsi="宋体" w:hint="eastAsia"/>
                <w:sz w:val="21"/>
                <w:szCs w:val="21"/>
              </w:rPr>
              <w:t>器</w:t>
            </w:r>
          </w:p>
          <w:p w:rsidR="00935F2F" w:rsidRPr="004447FD" w:rsidRDefault="00935F2F" w:rsidP="00D301BC">
            <w:pPr>
              <w:jc w:val="center"/>
              <w:rPr>
                <w:rFonts w:ascii="宋体" w:hAnsi="宋体"/>
                <w:sz w:val="21"/>
                <w:szCs w:val="21"/>
              </w:rPr>
            </w:pPr>
            <w:r w:rsidRPr="004447FD">
              <w:rPr>
                <w:rFonts w:ascii="宋体" w:hAnsi="宋体" w:hint="eastAsia"/>
                <w:sz w:val="21"/>
                <w:szCs w:val="21"/>
              </w:rPr>
              <w:t>设</w:t>
            </w:r>
          </w:p>
          <w:p w:rsidR="00935F2F" w:rsidRPr="004447FD" w:rsidRDefault="00935F2F" w:rsidP="00D301BC">
            <w:pPr>
              <w:jc w:val="center"/>
              <w:rPr>
                <w:rFonts w:ascii="宋体" w:hAnsi="宋体"/>
                <w:sz w:val="21"/>
                <w:szCs w:val="21"/>
              </w:rPr>
            </w:pPr>
            <w:r w:rsidRPr="004447FD">
              <w:rPr>
                <w:rFonts w:ascii="宋体" w:hAnsi="宋体" w:hint="eastAsia"/>
                <w:sz w:val="21"/>
                <w:szCs w:val="21"/>
              </w:rPr>
              <w:t>备</w:t>
            </w:r>
          </w:p>
          <w:p w:rsidR="00935F2F" w:rsidRPr="004447FD" w:rsidRDefault="00935F2F" w:rsidP="00D301BC">
            <w:pPr>
              <w:jc w:val="center"/>
              <w:rPr>
                <w:rFonts w:ascii="宋体" w:hAnsi="宋体"/>
                <w:sz w:val="21"/>
                <w:szCs w:val="21"/>
              </w:rPr>
            </w:pPr>
            <w:r w:rsidRPr="004447FD">
              <w:rPr>
                <w:rFonts w:ascii="宋体" w:hAnsi="宋体" w:hint="eastAsia"/>
                <w:sz w:val="21"/>
                <w:szCs w:val="21"/>
              </w:rPr>
              <w:t>类</w:t>
            </w: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智能心理健康自助仪</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2</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歌唱情疏导减压系统</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3</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分娩阵痛体验仪</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3</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4</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会议平板一体机</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5</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个体沙盘</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6</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投影仪及幕布</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7</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台式电脑</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8</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身心反馈音乐放松椅</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9</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VR沉浸</w:t>
            </w:r>
            <w:proofErr w:type="gramStart"/>
            <w:r w:rsidRPr="004447FD">
              <w:rPr>
                <w:rFonts w:ascii="宋体" w:hAnsi="宋体" w:hint="eastAsia"/>
                <w:sz w:val="21"/>
                <w:szCs w:val="21"/>
              </w:rPr>
              <w:t>式心理</w:t>
            </w:r>
            <w:proofErr w:type="gramEnd"/>
            <w:r w:rsidRPr="004447FD">
              <w:rPr>
                <w:rFonts w:ascii="宋体" w:hAnsi="宋体" w:hint="eastAsia"/>
                <w:sz w:val="21"/>
                <w:szCs w:val="21"/>
              </w:rPr>
              <w:t>平台</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0</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宣泄人套装</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1</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智能互动宣泄仪</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2</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沙盘沙箱</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4</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3</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全彩POE枪机摄像头</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16</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4</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24口POE交换机</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5</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网络硬盘录像机</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6</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壁装支架</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16</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7</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显示器</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6"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8</w:t>
            </w:r>
          </w:p>
        </w:tc>
        <w:tc>
          <w:tcPr>
            <w:tcW w:w="4444" w:type="dxa"/>
            <w:gridSpan w:val="2"/>
            <w:tcBorders>
              <w:top w:val="single" w:sz="6" w:space="0" w:color="auto"/>
              <w:bottom w:val="single" w:sz="6"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音箱</w:t>
            </w:r>
          </w:p>
        </w:tc>
        <w:tc>
          <w:tcPr>
            <w:tcW w:w="964" w:type="dxa"/>
            <w:tcBorders>
              <w:top w:val="single" w:sz="6" w:space="0" w:color="auto"/>
              <w:bottom w:val="single" w:sz="6"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套</w:t>
            </w:r>
          </w:p>
        </w:tc>
        <w:tc>
          <w:tcPr>
            <w:tcW w:w="830" w:type="dxa"/>
            <w:tcBorders>
              <w:top w:val="single" w:sz="6" w:space="0" w:color="auto"/>
              <w:bottom w:val="single" w:sz="6"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1</w:t>
            </w:r>
          </w:p>
        </w:tc>
        <w:tc>
          <w:tcPr>
            <w:tcW w:w="851"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6"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346"/>
        </w:trPr>
        <w:tc>
          <w:tcPr>
            <w:tcW w:w="677" w:type="dxa"/>
            <w:vMerge/>
            <w:tcBorders>
              <w:top w:val="single" w:sz="6" w:space="0" w:color="auto"/>
              <w:bottom w:val="single" w:sz="12" w:space="0" w:color="auto"/>
            </w:tcBorders>
            <w:vAlign w:val="center"/>
          </w:tcPr>
          <w:p w:rsidR="00935F2F" w:rsidRPr="004447FD" w:rsidRDefault="00935F2F" w:rsidP="00D301BC">
            <w:pPr>
              <w:jc w:val="center"/>
              <w:rPr>
                <w:rFonts w:ascii="宋体" w:hAnsi="宋体"/>
                <w:sz w:val="21"/>
                <w:szCs w:val="21"/>
              </w:rPr>
            </w:pPr>
          </w:p>
        </w:tc>
        <w:tc>
          <w:tcPr>
            <w:tcW w:w="706" w:type="dxa"/>
            <w:tcBorders>
              <w:top w:val="single" w:sz="6" w:space="0" w:color="auto"/>
              <w:bottom w:val="single" w:sz="12"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9</w:t>
            </w:r>
          </w:p>
        </w:tc>
        <w:tc>
          <w:tcPr>
            <w:tcW w:w="4444" w:type="dxa"/>
            <w:gridSpan w:val="2"/>
            <w:tcBorders>
              <w:top w:val="single" w:sz="6" w:space="0" w:color="auto"/>
              <w:bottom w:val="single" w:sz="12"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空调</w:t>
            </w:r>
          </w:p>
        </w:tc>
        <w:tc>
          <w:tcPr>
            <w:tcW w:w="964" w:type="dxa"/>
            <w:tcBorders>
              <w:top w:val="single" w:sz="6" w:space="0" w:color="auto"/>
              <w:bottom w:val="single" w:sz="12" w:space="0" w:color="auto"/>
            </w:tcBorders>
            <w:shd w:val="clear" w:color="auto" w:fill="auto"/>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台</w:t>
            </w:r>
          </w:p>
        </w:tc>
        <w:tc>
          <w:tcPr>
            <w:tcW w:w="830" w:type="dxa"/>
            <w:tcBorders>
              <w:top w:val="single" w:sz="6" w:space="0" w:color="auto"/>
              <w:bottom w:val="single" w:sz="12" w:space="0" w:color="auto"/>
            </w:tcBorders>
            <w:vAlign w:val="center"/>
          </w:tcPr>
          <w:p w:rsidR="00935F2F" w:rsidRPr="004447FD" w:rsidRDefault="00935F2F" w:rsidP="00D301BC">
            <w:pPr>
              <w:ind w:leftChars="-9" w:left="-4" w:hangingChars="10" w:hanging="21"/>
              <w:jc w:val="center"/>
              <w:rPr>
                <w:rFonts w:ascii="宋体" w:hAnsi="宋体"/>
                <w:sz w:val="21"/>
                <w:szCs w:val="21"/>
              </w:rPr>
            </w:pPr>
            <w:r w:rsidRPr="004447FD">
              <w:rPr>
                <w:rFonts w:ascii="宋体" w:hAnsi="宋体" w:hint="eastAsia"/>
                <w:sz w:val="21"/>
                <w:szCs w:val="21"/>
              </w:rPr>
              <w:t>2</w:t>
            </w:r>
          </w:p>
        </w:tc>
        <w:tc>
          <w:tcPr>
            <w:tcW w:w="851" w:type="dxa"/>
            <w:tcBorders>
              <w:top w:val="single" w:sz="6" w:space="0" w:color="auto"/>
              <w:bottom w:val="single" w:sz="12" w:space="0" w:color="auto"/>
            </w:tcBorders>
          </w:tcPr>
          <w:p w:rsidR="00935F2F" w:rsidRPr="004447FD" w:rsidRDefault="00935F2F" w:rsidP="00D301BC">
            <w:pPr>
              <w:ind w:leftChars="-9" w:left="-4" w:hangingChars="10" w:hanging="21"/>
              <w:jc w:val="center"/>
              <w:rPr>
                <w:rFonts w:ascii="宋体" w:hAnsi="宋体"/>
                <w:sz w:val="21"/>
                <w:szCs w:val="21"/>
              </w:rPr>
            </w:pPr>
          </w:p>
        </w:tc>
        <w:tc>
          <w:tcPr>
            <w:tcW w:w="1275" w:type="dxa"/>
            <w:tcBorders>
              <w:top w:val="single" w:sz="6" w:space="0" w:color="auto"/>
              <w:bottom w:val="single" w:sz="12" w:space="0" w:color="auto"/>
            </w:tcBorders>
          </w:tcPr>
          <w:p w:rsidR="00935F2F" w:rsidRPr="004447FD" w:rsidRDefault="00935F2F" w:rsidP="00D301BC">
            <w:pPr>
              <w:ind w:leftChars="-9" w:left="-4" w:hangingChars="10" w:hanging="21"/>
              <w:jc w:val="center"/>
              <w:rPr>
                <w:rFonts w:ascii="宋体" w:hAnsi="宋体"/>
                <w:sz w:val="21"/>
                <w:szCs w:val="21"/>
              </w:rPr>
            </w:pPr>
          </w:p>
        </w:tc>
      </w:tr>
      <w:tr w:rsidR="004447FD" w:rsidRPr="004447FD" w:rsidTr="00A62D82">
        <w:trPr>
          <w:trHeight w:val="451"/>
        </w:trPr>
        <w:tc>
          <w:tcPr>
            <w:tcW w:w="677" w:type="dxa"/>
            <w:vMerge w:val="restart"/>
            <w:tcBorders>
              <w:top w:val="single" w:sz="12"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办</w:t>
            </w:r>
          </w:p>
          <w:p w:rsidR="00935F2F" w:rsidRPr="004447FD" w:rsidRDefault="00935F2F" w:rsidP="00D301BC">
            <w:pPr>
              <w:jc w:val="center"/>
              <w:rPr>
                <w:rFonts w:ascii="宋体" w:hAnsi="宋体"/>
                <w:sz w:val="21"/>
                <w:szCs w:val="21"/>
              </w:rPr>
            </w:pPr>
            <w:r w:rsidRPr="004447FD">
              <w:rPr>
                <w:rFonts w:ascii="宋体" w:hAnsi="宋体" w:hint="eastAsia"/>
                <w:sz w:val="21"/>
                <w:szCs w:val="21"/>
              </w:rPr>
              <w:t>公</w:t>
            </w:r>
          </w:p>
          <w:p w:rsidR="00935F2F" w:rsidRPr="004447FD" w:rsidRDefault="00935F2F" w:rsidP="00D301BC">
            <w:pPr>
              <w:jc w:val="center"/>
              <w:rPr>
                <w:rFonts w:ascii="宋体" w:hAnsi="宋体"/>
                <w:sz w:val="21"/>
                <w:szCs w:val="21"/>
              </w:rPr>
            </w:pPr>
            <w:r w:rsidRPr="004447FD">
              <w:rPr>
                <w:rFonts w:ascii="宋体" w:hAnsi="宋体" w:hint="eastAsia"/>
                <w:sz w:val="21"/>
                <w:szCs w:val="21"/>
              </w:rPr>
              <w:t>家</w:t>
            </w:r>
          </w:p>
          <w:p w:rsidR="00935F2F" w:rsidRPr="004447FD" w:rsidRDefault="00935F2F" w:rsidP="00D301BC">
            <w:pPr>
              <w:jc w:val="center"/>
              <w:rPr>
                <w:rFonts w:ascii="宋体" w:hAnsi="宋体"/>
                <w:sz w:val="21"/>
                <w:szCs w:val="21"/>
              </w:rPr>
            </w:pPr>
            <w:r w:rsidRPr="004447FD">
              <w:rPr>
                <w:rFonts w:ascii="宋体" w:hAnsi="宋体" w:hint="eastAsia"/>
                <w:sz w:val="21"/>
                <w:szCs w:val="21"/>
              </w:rPr>
              <w:t>具</w:t>
            </w:r>
          </w:p>
          <w:p w:rsidR="00935F2F" w:rsidRPr="004447FD" w:rsidRDefault="00935F2F" w:rsidP="00D301BC">
            <w:pPr>
              <w:jc w:val="center"/>
              <w:rPr>
                <w:rFonts w:ascii="宋体" w:hAnsi="宋体"/>
                <w:sz w:val="21"/>
                <w:szCs w:val="21"/>
              </w:rPr>
            </w:pPr>
            <w:r w:rsidRPr="004447FD">
              <w:rPr>
                <w:rFonts w:ascii="宋体" w:hAnsi="宋体" w:hint="eastAsia"/>
                <w:sz w:val="21"/>
                <w:szCs w:val="21"/>
              </w:rPr>
              <w:t>类</w:t>
            </w:r>
          </w:p>
        </w:tc>
        <w:tc>
          <w:tcPr>
            <w:tcW w:w="706" w:type="dxa"/>
            <w:tcBorders>
              <w:top w:val="single" w:sz="12"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序号</w:t>
            </w:r>
          </w:p>
        </w:tc>
        <w:tc>
          <w:tcPr>
            <w:tcW w:w="1045" w:type="dxa"/>
            <w:tcBorders>
              <w:top w:val="single" w:sz="12"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产品</w:t>
            </w:r>
          </w:p>
          <w:p w:rsidR="00935F2F" w:rsidRPr="004447FD" w:rsidRDefault="00935F2F" w:rsidP="00D301BC">
            <w:pPr>
              <w:jc w:val="center"/>
              <w:rPr>
                <w:rFonts w:ascii="宋体" w:hAnsi="宋体"/>
                <w:sz w:val="21"/>
                <w:szCs w:val="21"/>
              </w:rPr>
            </w:pPr>
            <w:r w:rsidRPr="004447FD">
              <w:rPr>
                <w:rFonts w:ascii="宋体" w:hAnsi="宋体" w:hint="eastAsia"/>
                <w:sz w:val="21"/>
                <w:szCs w:val="21"/>
              </w:rPr>
              <w:t>名称</w:t>
            </w:r>
          </w:p>
        </w:tc>
        <w:tc>
          <w:tcPr>
            <w:tcW w:w="3399" w:type="dxa"/>
            <w:tcBorders>
              <w:top w:val="single" w:sz="12" w:space="0" w:color="auto"/>
            </w:tcBorders>
            <w:vAlign w:val="center"/>
          </w:tcPr>
          <w:p w:rsidR="00935F2F" w:rsidRPr="004447FD" w:rsidRDefault="00935F2F" w:rsidP="00D301BC">
            <w:pPr>
              <w:rPr>
                <w:rFonts w:ascii="宋体" w:hAnsi="宋体"/>
                <w:sz w:val="21"/>
                <w:szCs w:val="21"/>
              </w:rPr>
            </w:pPr>
            <w:r w:rsidRPr="004447FD">
              <w:rPr>
                <w:rFonts w:ascii="宋体" w:hAnsi="宋体" w:hint="eastAsia"/>
                <w:sz w:val="21"/>
                <w:szCs w:val="21"/>
              </w:rPr>
              <w:t>规格型号</w:t>
            </w:r>
          </w:p>
        </w:tc>
        <w:tc>
          <w:tcPr>
            <w:tcW w:w="964" w:type="dxa"/>
            <w:tcBorders>
              <w:top w:val="single" w:sz="12" w:space="0" w:color="auto"/>
            </w:tcBorders>
            <w:shd w:val="clear" w:color="auto" w:fill="auto"/>
            <w:vAlign w:val="center"/>
          </w:tcPr>
          <w:p w:rsidR="00935F2F" w:rsidRPr="004447FD" w:rsidRDefault="00935F2F" w:rsidP="00935F2F">
            <w:pPr>
              <w:ind w:leftChars="-9" w:left="-4" w:hangingChars="10" w:hanging="21"/>
              <w:jc w:val="center"/>
              <w:rPr>
                <w:rFonts w:ascii="宋体" w:hAnsi="宋体"/>
                <w:sz w:val="21"/>
                <w:szCs w:val="21"/>
              </w:rPr>
            </w:pPr>
            <w:r w:rsidRPr="004447FD">
              <w:rPr>
                <w:rFonts w:ascii="宋体" w:hAnsi="宋体" w:hint="eastAsia"/>
                <w:sz w:val="21"/>
                <w:szCs w:val="21"/>
              </w:rPr>
              <w:t>单位</w:t>
            </w:r>
          </w:p>
        </w:tc>
        <w:tc>
          <w:tcPr>
            <w:tcW w:w="830" w:type="dxa"/>
            <w:tcBorders>
              <w:top w:val="single" w:sz="12" w:space="0" w:color="auto"/>
            </w:tcBorders>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数量</w:t>
            </w:r>
          </w:p>
        </w:tc>
        <w:tc>
          <w:tcPr>
            <w:tcW w:w="851" w:type="dxa"/>
            <w:tcBorders>
              <w:top w:val="single" w:sz="12" w:space="0" w:color="auto"/>
            </w:tcBorders>
            <w:vAlign w:val="center"/>
          </w:tcPr>
          <w:p w:rsidR="00935F2F" w:rsidRPr="004447FD" w:rsidRDefault="00935F2F" w:rsidP="00935F2F">
            <w:pPr>
              <w:jc w:val="center"/>
              <w:rPr>
                <w:rFonts w:ascii="宋体" w:hAnsi="宋体"/>
                <w:sz w:val="21"/>
                <w:szCs w:val="21"/>
              </w:rPr>
            </w:pPr>
            <w:r w:rsidRPr="004447FD">
              <w:rPr>
                <w:rFonts w:ascii="宋体" w:hAnsi="宋体" w:hint="eastAsia"/>
                <w:sz w:val="21"/>
                <w:szCs w:val="21"/>
              </w:rPr>
              <w:t>单价</w:t>
            </w:r>
          </w:p>
        </w:tc>
        <w:tc>
          <w:tcPr>
            <w:tcW w:w="1275" w:type="dxa"/>
            <w:tcBorders>
              <w:top w:val="single" w:sz="12" w:space="0" w:color="auto"/>
            </w:tcBorders>
            <w:vAlign w:val="center"/>
          </w:tcPr>
          <w:p w:rsidR="00935F2F" w:rsidRPr="004447FD" w:rsidRDefault="001D1C5D" w:rsidP="001D1C5D">
            <w:pPr>
              <w:jc w:val="center"/>
              <w:rPr>
                <w:rFonts w:ascii="宋体" w:hAnsi="宋体"/>
                <w:sz w:val="21"/>
                <w:szCs w:val="21"/>
              </w:rPr>
            </w:pPr>
            <w:r w:rsidRPr="004447FD">
              <w:rPr>
                <w:rFonts w:ascii="宋体" w:hAnsi="宋体" w:hint="eastAsia"/>
                <w:sz w:val="21"/>
                <w:szCs w:val="21"/>
              </w:rPr>
              <w:t>合计</w:t>
            </w: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restart"/>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p>
        </w:tc>
        <w:tc>
          <w:tcPr>
            <w:tcW w:w="1045" w:type="dxa"/>
            <w:vMerge w:val="restart"/>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沙发</w:t>
            </w: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1+1组合沙发，尺寸：每个沙发长550-600mm，宽410-420mm，高690-700mm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vAlign w:val="center"/>
          </w:tcPr>
          <w:p w:rsidR="00935F2F" w:rsidRPr="004447FD" w:rsidRDefault="00935F2F" w:rsidP="00D301BC">
            <w:pPr>
              <w:jc w:val="center"/>
              <w:rPr>
                <w:rFonts w:ascii="宋体" w:hAnsi="宋体"/>
                <w:sz w:val="21"/>
                <w:szCs w:val="21"/>
              </w:rPr>
            </w:pP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1+1组合沙发，</w:t>
            </w:r>
            <w:proofErr w:type="gramStart"/>
            <w:r w:rsidRPr="004447FD">
              <w:rPr>
                <w:rFonts w:ascii="宋体" w:hAnsi="宋体" w:hint="eastAsia"/>
                <w:sz w:val="21"/>
                <w:szCs w:val="21"/>
              </w:rPr>
              <w:t>单人位</w:t>
            </w:r>
            <w:proofErr w:type="gramEnd"/>
            <w:r w:rsidRPr="004447FD">
              <w:rPr>
                <w:rFonts w:ascii="宋体" w:hAnsi="宋体" w:hint="eastAsia"/>
                <w:sz w:val="21"/>
                <w:szCs w:val="21"/>
              </w:rPr>
              <w:t>尺寸：长：90-95mm，宽：90-95mm；高：80-85mm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2</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vAlign w:val="center"/>
          </w:tcPr>
          <w:p w:rsidR="00935F2F" w:rsidRPr="004447FD" w:rsidRDefault="00935F2F" w:rsidP="00D301BC">
            <w:pPr>
              <w:jc w:val="center"/>
              <w:rPr>
                <w:rFonts w:ascii="宋体" w:hAnsi="宋体"/>
                <w:sz w:val="21"/>
                <w:szCs w:val="21"/>
              </w:rPr>
            </w:pP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1+2组合，尺寸：1+2组合，</w:t>
            </w:r>
            <w:proofErr w:type="gramStart"/>
            <w:r w:rsidRPr="004447FD">
              <w:rPr>
                <w:rFonts w:ascii="宋体" w:hAnsi="宋体" w:hint="eastAsia"/>
                <w:sz w:val="21"/>
                <w:szCs w:val="21"/>
              </w:rPr>
              <w:t>单人位</w:t>
            </w:r>
            <w:proofErr w:type="gramEnd"/>
            <w:r w:rsidRPr="004447FD">
              <w:rPr>
                <w:rFonts w:ascii="宋体" w:hAnsi="宋体" w:hint="eastAsia"/>
                <w:sz w:val="21"/>
                <w:szCs w:val="21"/>
              </w:rPr>
              <w:t>尺寸：长：880-900mm，宽：900-950mm，高：640-660mm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vAlign w:val="center"/>
          </w:tcPr>
          <w:p w:rsidR="00935F2F" w:rsidRPr="004447FD" w:rsidRDefault="00935F2F" w:rsidP="00D301BC">
            <w:pPr>
              <w:jc w:val="center"/>
              <w:rPr>
                <w:rFonts w:ascii="宋体" w:hAnsi="宋体"/>
                <w:sz w:val="21"/>
                <w:szCs w:val="21"/>
              </w:rPr>
            </w:pP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1+1组合，尺寸：长：750-800mm，宽：720-730mm，高：750-760mm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vAlign w:val="center"/>
          </w:tcPr>
          <w:p w:rsidR="00935F2F" w:rsidRPr="004447FD" w:rsidRDefault="00935F2F" w:rsidP="00D301BC">
            <w:pPr>
              <w:jc w:val="center"/>
              <w:rPr>
                <w:rFonts w:ascii="宋体" w:hAnsi="宋体"/>
                <w:sz w:val="21"/>
                <w:szCs w:val="21"/>
              </w:rPr>
            </w:pP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3+1+1组合，尺寸：人位：长：2080-2600mm，宽：900-920mm，高：800-820mm，单人位：长：930-950mm，宽：900-920mm，高：800-820mm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vAlign w:val="center"/>
          </w:tcPr>
          <w:p w:rsidR="00935F2F" w:rsidRPr="004447FD" w:rsidRDefault="00935F2F" w:rsidP="00D301BC">
            <w:pPr>
              <w:jc w:val="center"/>
              <w:rPr>
                <w:rFonts w:ascii="宋体" w:hAnsi="宋体"/>
                <w:sz w:val="21"/>
                <w:szCs w:val="21"/>
              </w:rPr>
            </w:pP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尺寸：内径：1500-1700mm，外径：2300-2500mm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组</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restart"/>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2</w:t>
            </w:r>
          </w:p>
        </w:tc>
        <w:tc>
          <w:tcPr>
            <w:tcW w:w="1045" w:type="dxa"/>
            <w:vMerge w:val="restart"/>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茶几</w:t>
            </w: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尺寸：直径600-800mm，高度440-450mm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张</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vAlign w:val="center"/>
          </w:tcPr>
          <w:p w:rsidR="00935F2F" w:rsidRPr="004447FD" w:rsidRDefault="00935F2F" w:rsidP="00D301BC">
            <w:pPr>
              <w:jc w:val="center"/>
              <w:rPr>
                <w:rFonts w:ascii="宋体" w:hAnsi="宋体"/>
                <w:sz w:val="21"/>
                <w:szCs w:val="21"/>
              </w:rPr>
            </w:pPr>
          </w:p>
        </w:tc>
        <w:tc>
          <w:tcPr>
            <w:tcW w:w="3399" w:type="dxa"/>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尺寸：直径：800-850mm，尺寸：400-450mm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3</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shd w:val="clear" w:color="auto" w:fill="auto"/>
            <w:vAlign w:val="center"/>
          </w:tcPr>
          <w:p w:rsidR="00935F2F" w:rsidRPr="004447FD" w:rsidRDefault="00935F2F" w:rsidP="00D301BC">
            <w:pPr>
              <w:jc w:val="center"/>
              <w:rPr>
                <w:rFonts w:ascii="宋体" w:hAnsi="宋体"/>
                <w:sz w:val="21"/>
                <w:szCs w:val="21"/>
              </w:rPr>
            </w:pP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尺寸：长：1100-1200mm，宽：550-600mm，高：430-450mm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shd w:val="clear" w:color="auto" w:fill="auto"/>
            <w:vAlign w:val="center"/>
          </w:tcPr>
          <w:p w:rsidR="00935F2F" w:rsidRPr="004447FD" w:rsidRDefault="00935F2F" w:rsidP="00D301BC">
            <w:pPr>
              <w:jc w:val="center"/>
              <w:rPr>
                <w:rFonts w:ascii="宋体" w:hAnsi="宋体"/>
                <w:sz w:val="21"/>
                <w:szCs w:val="21"/>
              </w:rPr>
            </w:pP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尺寸：长：1100-1200mm，宽：450-500mm，高：430-450mm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3</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办公桌</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尺寸：长：1100-1200mm，宽：600-700mm，高：740-750mm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2</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restart"/>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4</w:t>
            </w:r>
          </w:p>
        </w:tc>
        <w:tc>
          <w:tcPr>
            <w:tcW w:w="1045" w:type="dxa"/>
            <w:vMerge w:val="restart"/>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办公椅</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尺寸：长：580-590mm，宽565-570mm，高910-985mm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把</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4</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ign w:val="center"/>
          </w:tcPr>
          <w:p w:rsidR="00935F2F" w:rsidRPr="004447FD" w:rsidRDefault="00935F2F" w:rsidP="00D301BC">
            <w:pPr>
              <w:jc w:val="center"/>
              <w:rPr>
                <w:rFonts w:ascii="宋体" w:hAnsi="宋体"/>
                <w:sz w:val="21"/>
                <w:szCs w:val="21"/>
              </w:rPr>
            </w:pPr>
          </w:p>
        </w:tc>
        <w:tc>
          <w:tcPr>
            <w:tcW w:w="1045" w:type="dxa"/>
            <w:vMerge/>
            <w:shd w:val="clear" w:color="auto" w:fill="auto"/>
            <w:vAlign w:val="center"/>
          </w:tcPr>
          <w:p w:rsidR="00935F2F" w:rsidRPr="004447FD" w:rsidRDefault="00935F2F" w:rsidP="00D301BC">
            <w:pPr>
              <w:jc w:val="center"/>
              <w:rPr>
                <w:rFonts w:ascii="宋体" w:hAnsi="宋体"/>
                <w:sz w:val="21"/>
                <w:szCs w:val="21"/>
              </w:rPr>
            </w:pP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尺寸：长：600-620mm宽：550-580mm，高：955-965mm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把</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2</w:t>
            </w:r>
            <w:r w:rsidRPr="004447FD">
              <w:rPr>
                <w:rFonts w:ascii="宋体" w:hAnsi="宋体"/>
                <w:sz w:val="21"/>
                <w:szCs w:val="21"/>
              </w:rPr>
              <w:t>5</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5</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组合会议桌</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尺寸：单张桌子尺寸：长：1150—1250：mm，宽：590-600mm，高700-750mm</w:t>
            </w:r>
          </w:p>
        </w:tc>
        <w:tc>
          <w:tcPr>
            <w:tcW w:w="964" w:type="dxa"/>
            <w:shd w:val="clear" w:color="auto" w:fill="auto"/>
            <w:vAlign w:val="center"/>
          </w:tcPr>
          <w:p w:rsidR="001D1C5D"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w:t>
            </w:r>
          </w:p>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（6张）</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6</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接待台</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尺寸：长：2800-3000mm，宽：600-650mm，高：950-1050mm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张</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7</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书架</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尺寸：高：1400-1500mm，直径：55—60mm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8</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档案柜</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尺寸：长：800-850mm，宽：390-400mm，高：1800-1900mm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3</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9</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边柜</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尺寸：长：1200-1300mm，宽：280-300mm，高：60-65mm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5</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0</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屏风</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尺寸：长：1100-1200mm，宽：25-300mm，高：1800-1900mm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5</w:t>
            </w:r>
          </w:p>
        </w:tc>
        <w:tc>
          <w:tcPr>
            <w:tcW w:w="851" w:type="dxa"/>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1</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团体活动桌椅</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拼接后直径（1500-1600）mm，高度750mm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组（6桌</w:t>
            </w:r>
          </w:p>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6椅）</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6</w:t>
            </w:r>
          </w:p>
        </w:tc>
        <w:tc>
          <w:tcPr>
            <w:tcW w:w="851" w:type="dxa"/>
            <w:vAlign w:val="center"/>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2</w:t>
            </w:r>
          </w:p>
        </w:tc>
        <w:tc>
          <w:tcPr>
            <w:tcW w:w="1045" w:type="dxa"/>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动力学疗法躺椅</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尺寸：躺椅：长750-800mm，宽：730-750mm，高：750-760mm，脚蹬：长：600-630mm，宽：380-400mm，高：350370mm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套（躺椅+脚蹬）</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6</w:t>
            </w:r>
          </w:p>
        </w:tc>
        <w:tc>
          <w:tcPr>
            <w:tcW w:w="851" w:type="dxa"/>
            <w:vAlign w:val="center"/>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3</w:t>
            </w:r>
          </w:p>
        </w:tc>
        <w:tc>
          <w:tcPr>
            <w:tcW w:w="1045" w:type="dxa"/>
            <w:shd w:val="clear" w:color="auto" w:fill="auto"/>
            <w:vAlign w:val="center"/>
          </w:tcPr>
          <w:p w:rsidR="00935F2F" w:rsidRPr="004447FD" w:rsidRDefault="00935F2F" w:rsidP="00D301BC">
            <w:pPr>
              <w:jc w:val="center"/>
              <w:rPr>
                <w:rFonts w:ascii="宋体" w:hAnsi="宋体"/>
                <w:sz w:val="21"/>
                <w:szCs w:val="21"/>
              </w:rPr>
            </w:pPr>
            <w:proofErr w:type="gramStart"/>
            <w:r w:rsidRPr="004447FD">
              <w:rPr>
                <w:rFonts w:ascii="宋体" w:hAnsi="宋体" w:hint="eastAsia"/>
                <w:sz w:val="21"/>
                <w:szCs w:val="21"/>
              </w:rPr>
              <w:t>茶边几</w:t>
            </w:r>
            <w:proofErr w:type="gramEnd"/>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尺寸：直径600mm；高度600mm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proofErr w:type="gramStart"/>
            <w:r w:rsidRPr="004447FD">
              <w:rPr>
                <w:rFonts w:ascii="宋体" w:hAnsi="宋体" w:hint="eastAsia"/>
                <w:sz w:val="21"/>
                <w:szCs w:val="21"/>
              </w:rPr>
              <w:t>个</w:t>
            </w:r>
            <w:proofErr w:type="gramEnd"/>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2</w:t>
            </w:r>
          </w:p>
        </w:tc>
        <w:tc>
          <w:tcPr>
            <w:tcW w:w="851" w:type="dxa"/>
            <w:vAlign w:val="center"/>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jc w:val="center"/>
              <w:rPr>
                <w:rFonts w:ascii="宋体" w:hAnsi="宋体"/>
                <w:sz w:val="21"/>
                <w:szCs w:val="21"/>
              </w:rPr>
            </w:pPr>
          </w:p>
        </w:tc>
        <w:tc>
          <w:tcPr>
            <w:tcW w:w="706" w:type="dxa"/>
            <w:vMerge w:val="restart"/>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4</w:t>
            </w:r>
          </w:p>
        </w:tc>
        <w:tc>
          <w:tcPr>
            <w:tcW w:w="1045" w:type="dxa"/>
            <w:vMerge w:val="restart"/>
            <w:shd w:val="clear" w:color="auto" w:fill="auto"/>
            <w:vAlign w:val="center"/>
          </w:tcPr>
          <w:p w:rsidR="00935F2F" w:rsidRPr="004447FD" w:rsidRDefault="00935F2F" w:rsidP="00D301BC">
            <w:pPr>
              <w:jc w:val="center"/>
              <w:rPr>
                <w:rFonts w:ascii="宋体" w:hAnsi="宋体"/>
                <w:sz w:val="21"/>
                <w:szCs w:val="21"/>
              </w:rPr>
            </w:pPr>
            <w:r w:rsidRPr="004447FD">
              <w:rPr>
                <w:rFonts w:ascii="宋体" w:hAnsi="宋体" w:hint="eastAsia"/>
                <w:sz w:val="21"/>
                <w:szCs w:val="21"/>
              </w:rPr>
              <w:t>窗帘</w:t>
            </w: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双层，含窗纱和这关窗帘，尺寸：宽：3100-3200mm，高：3750-3800mm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幅</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5</w:t>
            </w:r>
          </w:p>
        </w:tc>
        <w:tc>
          <w:tcPr>
            <w:tcW w:w="851" w:type="dxa"/>
            <w:vAlign w:val="center"/>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4447FD" w:rsidRPr="004447FD" w:rsidTr="00A62D82">
        <w:trPr>
          <w:trHeight w:val="451"/>
        </w:trPr>
        <w:tc>
          <w:tcPr>
            <w:tcW w:w="677" w:type="dxa"/>
            <w:vMerge/>
            <w:vAlign w:val="center"/>
          </w:tcPr>
          <w:p w:rsidR="00935F2F" w:rsidRPr="004447FD" w:rsidRDefault="00935F2F" w:rsidP="00D301BC">
            <w:pPr>
              <w:rPr>
                <w:rFonts w:ascii="宋体" w:hAnsi="宋体"/>
                <w:sz w:val="21"/>
                <w:szCs w:val="21"/>
              </w:rPr>
            </w:pPr>
          </w:p>
        </w:tc>
        <w:tc>
          <w:tcPr>
            <w:tcW w:w="706" w:type="dxa"/>
            <w:vMerge/>
            <w:vAlign w:val="center"/>
          </w:tcPr>
          <w:p w:rsidR="00935F2F" w:rsidRPr="004447FD" w:rsidRDefault="00935F2F" w:rsidP="00D301BC">
            <w:pPr>
              <w:rPr>
                <w:rFonts w:ascii="宋体" w:hAnsi="宋体"/>
                <w:sz w:val="21"/>
                <w:szCs w:val="21"/>
              </w:rPr>
            </w:pPr>
          </w:p>
        </w:tc>
        <w:tc>
          <w:tcPr>
            <w:tcW w:w="1045" w:type="dxa"/>
            <w:vMerge/>
            <w:shd w:val="clear" w:color="auto" w:fill="auto"/>
            <w:vAlign w:val="center"/>
          </w:tcPr>
          <w:p w:rsidR="00935F2F" w:rsidRPr="004447FD" w:rsidRDefault="00935F2F" w:rsidP="00D301BC">
            <w:pPr>
              <w:rPr>
                <w:rFonts w:ascii="宋体" w:hAnsi="宋体"/>
                <w:sz w:val="21"/>
                <w:szCs w:val="21"/>
              </w:rPr>
            </w:pPr>
          </w:p>
        </w:tc>
        <w:tc>
          <w:tcPr>
            <w:tcW w:w="3399" w:type="dxa"/>
            <w:shd w:val="clear" w:color="auto" w:fill="auto"/>
            <w:vAlign w:val="center"/>
          </w:tcPr>
          <w:p w:rsidR="00935F2F" w:rsidRPr="004447FD" w:rsidRDefault="00935F2F" w:rsidP="00A62D82">
            <w:pPr>
              <w:spacing w:line="260" w:lineRule="exact"/>
              <w:rPr>
                <w:rFonts w:ascii="宋体" w:hAnsi="宋体"/>
                <w:sz w:val="21"/>
                <w:szCs w:val="21"/>
              </w:rPr>
            </w:pPr>
            <w:r w:rsidRPr="004447FD">
              <w:rPr>
                <w:rFonts w:ascii="宋体" w:hAnsi="宋体" w:hint="eastAsia"/>
                <w:sz w:val="21"/>
                <w:szCs w:val="21"/>
              </w:rPr>
              <w:t>单层，含窗纱和这关窗帘，尺寸：宽：3100-3200mm，高：3750-3800mm</w:t>
            </w:r>
          </w:p>
        </w:tc>
        <w:tc>
          <w:tcPr>
            <w:tcW w:w="964" w:type="dxa"/>
            <w:shd w:val="clear" w:color="auto" w:fill="auto"/>
            <w:vAlign w:val="center"/>
          </w:tcPr>
          <w:p w:rsidR="00935F2F" w:rsidRPr="004447FD" w:rsidRDefault="00935F2F" w:rsidP="00A62D82">
            <w:pPr>
              <w:spacing w:line="260" w:lineRule="exact"/>
              <w:ind w:left="-4" w:hanging="21"/>
              <w:jc w:val="center"/>
              <w:rPr>
                <w:rFonts w:ascii="宋体" w:hAnsi="宋体"/>
                <w:sz w:val="21"/>
                <w:szCs w:val="21"/>
              </w:rPr>
            </w:pPr>
            <w:r w:rsidRPr="004447FD">
              <w:rPr>
                <w:rFonts w:ascii="宋体" w:hAnsi="宋体" w:hint="eastAsia"/>
                <w:sz w:val="21"/>
                <w:szCs w:val="21"/>
              </w:rPr>
              <w:t>幅</w:t>
            </w:r>
          </w:p>
        </w:tc>
        <w:tc>
          <w:tcPr>
            <w:tcW w:w="830" w:type="dxa"/>
            <w:vAlign w:val="center"/>
          </w:tcPr>
          <w:p w:rsidR="00935F2F" w:rsidRPr="004447FD" w:rsidRDefault="00935F2F" w:rsidP="00A62D82">
            <w:pPr>
              <w:spacing w:line="260" w:lineRule="exact"/>
              <w:jc w:val="center"/>
              <w:rPr>
                <w:rFonts w:ascii="宋体" w:hAnsi="宋体"/>
                <w:sz w:val="21"/>
                <w:szCs w:val="21"/>
              </w:rPr>
            </w:pPr>
            <w:r w:rsidRPr="004447FD">
              <w:rPr>
                <w:rFonts w:ascii="宋体" w:hAnsi="宋体" w:hint="eastAsia"/>
                <w:sz w:val="21"/>
                <w:szCs w:val="21"/>
              </w:rPr>
              <w:t>1</w:t>
            </w:r>
            <w:r w:rsidRPr="004447FD">
              <w:rPr>
                <w:rFonts w:ascii="宋体" w:hAnsi="宋体"/>
                <w:sz w:val="21"/>
                <w:szCs w:val="21"/>
              </w:rPr>
              <w:t>3</w:t>
            </w:r>
          </w:p>
        </w:tc>
        <w:tc>
          <w:tcPr>
            <w:tcW w:w="851" w:type="dxa"/>
            <w:vAlign w:val="center"/>
          </w:tcPr>
          <w:p w:rsidR="00935F2F" w:rsidRPr="004447FD" w:rsidRDefault="00935F2F" w:rsidP="00A62D82">
            <w:pPr>
              <w:spacing w:line="260" w:lineRule="exact"/>
              <w:jc w:val="center"/>
              <w:rPr>
                <w:rFonts w:ascii="宋体" w:hAnsi="宋体"/>
                <w:sz w:val="21"/>
                <w:szCs w:val="21"/>
              </w:rPr>
            </w:pPr>
          </w:p>
        </w:tc>
        <w:tc>
          <w:tcPr>
            <w:tcW w:w="1275" w:type="dxa"/>
          </w:tcPr>
          <w:p w:rsidR="00935F2F" w:rsidRPr="004447FD" w:rsidRDefault="00935F2F" w:rsidP="00A62D82">
            <w:pPr>
              <w:spacing w:line="260" w:lineRule="exact"/>
              <w:jc w:val="center"/>
              <w:rPr>
                <w:rFonts w:ascii="宋体" w:hAnsi="宋体"/>
                <w:sz w:val="21"/>
                <w:szCs w:val="21"/>
              </w:rPr>
            </w:pPr>
          </w:p>
        </w:tc>
      </w:tr>
      <w:tr w:rsidR="001D1C5D" w:rsidRPr="004447FD" w:rsidTr="00A62D82">
        <w:trPr>
          <w:trHeight w:val="705"/>
        </w:trPr>
        <w:tc>
          <w:tcPr>
            <w:tcW w:w="8472" w:type="dxa"/>
            <w:gridSpan w:val="7"/>
            <w:vAlign w:val="center"/>
          </w:tcPr>
          <w:p w:rsidR="001D1C5D" w:rsidRPr="004447FD" w:rsidRDefault="001D1C5D" w:rsidP="003E729C">
            <w:pPr>
              <w:rPr>
                <w:rFonts w:ascii="宋体" w:hAnsi="宋体"/>
                <w:szCs w:val="28"/>
              </w:rPr>
            </w:pPr>
            <w:r w:rsidRPr="004447FD">
              <w:rPr>
                <w:rFonts w:ascii="宋体" w:hAnsi="宋体" w:hint="eastAsia"/>
                <w:szCs w:val="28"/>
              </w:rPr>
              <w:t>总金额</w:t>
            </w:r>
            <w:r w:rsidR="00513913">
              <w:rPr>
                <w:rFonts w:ascii="宋体" w:hAnsi="宋体" w:hint="eastAsia"/>
                <w:szCs w:val="28"/>
              </w:rPr>
              <w:t xml:space="preserve"> </w:t>
            </w:r>
            <w:r w:rsidR="00513913">
              <w:rPr>
                <w:rFonts w:ascii="宋体" w:hAnsi="宋体"/>
                <w:szCs w:val="28"/>
              </w:rPr>
              <w:t xml:space="preserve"> </w:t>
            </w:r>
            <w:r w:rsidR="003E729C" w:rsidRPr="004447FD">
              <w:rPr>
                <w:rFonts w:ascii="宋体" w:hAnsi="宋体" w:hint="eastAsia"/>
                <w:szCs w:val="28"/>
              </w:rPr>
              <w:t>大写：                        小写：</w:t>
            </w:r>
          </w:p>
        </w:tc>
        <w:tc>
          <w:tcPr>
            <w:tcW w:w="1275" w:type="dxa"/>
          </w:tcPr>
          <w:p w:rsidR="001D1C5D" w:rsidRPr="004447FD" w:rsidRDefault="001D1C5D" w:rsidP="00935F2F">
            <w:pPr>
              <w:jc w:val="center"/>
              <w:rPr>
                <w:rFonts w:ascii="宋体" w:hAnsi="宋体"/>
                <w:sz w:val="21"/>
                <w:szCs w:val="21"/>
              </w:rPr>
            </w:pPr>
          </w:p>
        </w:tc>
      </w:tr>
    </w:tbl>
    <w:p w:rsidR="00935F2F" w:rsidRPr="004447FD" w:rsidRDefault="00935F2F" w:rsidP="00935F2F">
      <w:pPr>
        <w:spacing w:line="400" w:lineRule="exact"/>
        <w:rPr>
          <w:rFonts w:ascii="方正仿宋_GBK" w:eastAsia="方正仿宋_GBK" w:hAnsi="宋体"/>
          <w:sz w:val="24"/>
          <w:szCs w:val="24"/>
        </w:rPr>
      </w:pPr>
    </w:p>
    <w:p w:rsidR="007B253F" w:rsidRPr="004447FD" w:rsidRDefault="00713998" w:rsidP="000B4454">
      <w:pPr>
        <w:snapToGrid w:val="0"/>
        <w:spacing w:line="500" w:lineRule="exact"/>
        <w:ind w:firstLineChars="200" w:firstLine="480"/>
        <w:rPr>
          <w:rFonts w:ascii="方正仿宋_GBK" w:eastAsia="方正仿宋_GBK" w:hAnsi="宋体"/>
          <w:sz w:val="24"/>
          <w:szCs w:val="28"/>
        </w:rPr>
      </w:pPr>
      <w:r w:rsidRPr="004447FD">
        <w:rPr>
          <w:rFonts w:ascii="方正仿宋_GBK" w:eastAsia="方正仿宋_GBK" w:hAnsi="宋体" w:hint="eastAsia"/>
          <w:sz w:val="24"/>
          <w:szCs w:val="28"/>
        </w:rPr>
        <w:t>注：1.供应商应完整填写本表。</w:t>
      </w:r>
    </w:p>
    <w:p w:rsidR="007B253F" w:rsidRPr="00513913" w:rsidRDefault="00713998" w:rsidP="00513913">
      <w:pPr>
        <w:snapToGrid w:val="0"/>
        <w:spacing w:line="500" w:lineRule="exact"/>
        <w:rPr>
          <w:rFonts w:ascii="方正仿宋_GBK" w:eastAsia="方正仿宋_GBK" w:hAnsi="宋体"/>
          <w:sz w:val="24"/>
          <w:szCs w:val="24"/>
        </w:rPr>
      </w:pPr>
      <w:r w:rsidRPr="004447FD">
        <w:rPr>
          <w:rFonts w:ascii="方正仿宋_GBK" w:eastAsia="方正仿宋_GBK" w:hAnsi="宋体" w:hint="eastAsia"/>
          <w:sz w:val="24"/>
          <w:szCs w:val="28"/>
        </w:rPr>
        <w:t xml:space="preserve">        2.该表可扩展</w:t>
      </w:r>
      <w:bookmarkStart w:id="169" w:name="OLE_LINK1"/>
      <w:bookmarkStart w:id="170" w:name="OLE_LINK2"/>
      <w:r w:rsidRPr="004447FD">
        <w:rPr>
          <w:rFonts w:ascii="方正仿宋_GBK" w:eastAsia="方正仿宋_GBK" w:hAnsi="宋体" w:hint="eastAsia"/>
          <w:sz w:val="24"/>
          <w:szCs w:val="28"/>
        </w:rPr>
        <w:t>。</w:t>
      </w:r>
      <w:bookmarkEnd w:id="169"/>
      <w:bookmarkEnd w:id="170"/>
    </w:p>
    <w:p w:rsidR="007B253F" w:rsidRPr="004447FD" w:rsidRDefault="007B253F">
      <w:pPr>
        <w:snapToGrid w:val="0"/>
        <w:spacing w:line="500" w:lineRule="exact"/>
        <w:rPr>
          <w:rFonts w:ascii="方正仿宋_GBK" w:eastAsia="方正仿宋_GBK" w:hAnsi="宋体"/>
          <w:sz w:val="24"/>
          <w:szCs w:val="24"/>
        </w:rPr>
      </w:pPr>
    </w:p>
    <w:p w:rsidR="007B253F" w:rsidRPr="004447FD" w:rsidRDefault="007B253F">
      <w:pPr>
        <w:pStyle w:val="10"/>
        <w:spacing w:line="360" w:lineRule="auto"/>
        <w:rPr>
          <w:rFonts w:ascii="方正仿宋_GBK" w:eastAsia="方正仿宋_GBK" w:hAnsi="宋体"/>
          <w:sz w:val="24"/>
          <w:szCs w:val="24"/>
        </w:rPr>
      </w:pPr>
    </w:p>
    <w:p w:rsidR="007B253F" w:rsidRPr="004447FD" w:rsidRDefault="00713998">
      <w:pPr>
        <w:spacing w:line="360" w:lineRule="auto"/>
      </w:pPr>
      <w:r w:rsidRPr="004447FD">
        <w:rPr>
          <w:rFonts w:ascii="方正仿宋_GBK" w:eastAsia="方正仿宋_GBK" w:hAnsi="宋体" w:hint="eastAsia"/>
          <w:sz w:val="24"/>
          <w:szCs w:val="24"/>
        </w:rPr>
        <w:t xml:space="preserve">                                          供应商名称（公章）或自然人签署：</w:t>
      </w:r>
    </w:p>
    <w:p w:rsidR="00B13CB8" w:rsidRPr="004447FD" w:rsidRDefault="00713998" w:rsidP="00A62D82">
      <w:pPr>
        <w:spacing w:line="360" w:lineRule="auto"/>
        <w:ind w:right="480" w:firstLineChars="2700" w:firstLine="6480"/>
        <w:rPr>
          <w:rFonts w:ascii="方正仿宋_GBK" w:eastAsia="方正仿宋_GBK" w:hAnsi="宋体"/>
          <w:sz w:val="24"/>
          <w:szCs w:val="28"/>
        </w:rPr>
      </w:pPr>
      <w:r w:rsidRPr="004447FD">
        <w:rPr>
          <w:rFonts w:ascii="方正仿宋_GBK" w:eastAsia="方正仿宋_GBK" w:hAnsi="宋体" w:hint="eastAsia"/>
          <w:sz w:val="24"/>
          <w:szCs w:val="24"/>
        </w:rPr>
        <w:t>年     月    日</w:t>
      </w:r>
    </w:p>
    <w:p w:rsidR="007B253F" w:rsidRPr="004447FD" w:rsidRDefault="007B253F">
      <w:pPr>
        <w:snapToGrid w:val="0"/>
        <w:spacing w:line="360" w:lineRule="auto"/>
        <w:ind w:firstLineChars="200" w:firstLine="480"/>
        <w:rPr>
          <w:rFonts w:ascii="方正仿宋_GBK" w:eastAsia="方正仿宋_GBK" w:hAnsi="宋体"/>
          <w:sz w:val="24"/>
          <w:szCs w:val="24"/>
          <w:bdr w:val="single" w:sz="4" w:space="0" w:color="auto"/>
        </w:rPr>
        <w:sectPr w:rsidR="007B253F" w:rsidRPr="004447FD" w:rsidSect="003F0AB1">
          <w:pgSz w:w="11907" w:h="16840"/>
          <w:pgMar w:top="1134" w:right="1191" w:bottom="1134" w:left="1304" w:header="851" w:footer="992" w:gutter="0"/>
          <w:pgNumType w:fmt="numberInDash"/>
          <w:cols w:space="720"/>
          <w:docGrid w:linePitch="380" w:charSpace="-5735"/>
        </w:sectPr>
      </w:pP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bookmarkStart w:id="171" w:name="_Toc313008357"/>
      <w:bookmarkStart w:id="172" w:name="_Toc342913420"/>
      <w:bookmarkStart w:id="173" w:name="_Toc14073"/>
      <w:bookmarkStart w:id="174" w:name="_Toc313888361"/>
      <w:bookmarkStart w:id="175" w:name="_Toc22655"/>
      <w:bookmarkStart w:id="176" w:name="_Toc65660380"/>
      <w:bookmarkStart w:id="177" w:name="_Toc161650685"/>
      <w:r w:rsidRPr="004447FD">
        <w:rPr>
          <w:rFonts w:ascii="方正仿宋_GBK" w:eastAsia="方正仿宋_GBK" w:hAnsi="宋体" w:hint="eastAsia"/>
          <w:sz w:val="24"/>
        </w:rPr>
        <w:lastRenderedPageBreak/>
        <w:t>二、技术（质量）部分</w:t>
      </w:r>
      <w:bookmarkEnd w:id="171"/>
      <w:bookmarkEnd w:id="172"/>
      <w:bookmarkEnd w:id="173"/>
      <w:bookmarkEnd w:id="174"/>
      <w:bookmarkEnd w:id="175"/>
      <w:bookmarkEnd w:id="176"/>
      <w:bookmarkEnd w:id="177"/>
    </w:p>
    <w:p w:rsidR="007B253F" w:rsidRPr="004447FD" w:rsidRDefault="008172EF" w:rsidP="008172E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w:t>
      </w:r>
      <w:r w:rsidR="00713998" w:rsidRPr="004447FD">
        <w:rPr>
          <w:rFonts w:ascii="方正仿宋_GBK" w:eastAsia="方正仿宋_GBK" w:hAnsi="宋体" w:hint="eastAsia"/>
          <w:sz w:val="24"/>
          <w:szCs w:val="24"/>
        </w:rPr>
        <w:t>技术（质量）响应偏离表</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 xml:space="preserve">项目号： </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谈判项目名称：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3057"/>
        <w:gridCol w:w="3057"/>
        <w:gridCol w:w="2212"/>
      </w:tblGrid>
      <w:tr w:rsidR="004447FD" w:rsidRPr="004447FD" w:rsidTr="00E55512">
        <w:trPr>
          <w:trHeight w:val="422"/>
          <w:jc w:val="center"/>
        </w:trPr>
        <w:tc>
          <w:tcPr>
            <w:tcW w:w="900" w:type="dxa"/>
            <w:vAlign w:val="center"/>
          </w:tcPr>
          <w:p w:rsidR="00C422A0" w:rsidRPr="004447FD" w:rsidRDefault="00C422A0" w:rsidP="00C422A0">
            <w:pPr>
              <w:tabs>
                <w:tab w:val="left" w:pos="6300"/>
              </w:tabs>
              <w:snapToGrid w:val="0"/>
              <w:jc w:val="center"/>
              <w:outlineLvl w:val="0"/>
              <w:rPr>
                <w:rFonts w:ascii="方正仿宋_GBK" w:eastAsia="方正仿宋_GBK" w:hAnsi="宋体"/>
                <w:b/>
                <w:sz w:val="21"/>
                <w:szCs w:val="21"/>
              </w:rPr>
            </w:pPr>
            <w:r w:rsidRPr="004447FD">
              <w:rPr>
                <w:rFonts w:ascii="方正仿宋_GBK" w:eastAsia="方正仿宋_GBK" w:hAnsi="宋体" w:hint="eastAsia"/>
                <w:b/>
                <w:sz w:val="21"/>
                <w:szCs w:val="24"/>
              </w:rPr>
              <w:t>序号</w:t>
            </w:r>
          </w:p>
        </w:tc>
        <w:tc>
          <w:tcPr>
            <w:tcW w:w="3057" w:type="dxa"/>
            <w:vAlign w:val="center"/>
          </w:tcPr>
          <w:p w:rsidR="00C422A0" w:rsidRPr="004447FD" w:rsidRDefault="00C422A0" w:rsidP="00C422A0">
            <w:pPr>
              <w:tabs>
                <w:tab w:val="left" w:pos="6300"/>
              </w:tabs>
              <w:snapToGrid w:val="0"/>
              <w:jc w:val="center"/>
              <w:outlineLvl w:val="0"/>
              <w:rPr>
                <w:rFonts w:ascii="方正仿宋_GBK" w:eastAsia="方正仿宋_GBK" w:hAnsi="宋体"/>
                <w:b/>
                <w:sz w:val="21"/>
                <w:szCs w:val="21"/>
              </w:rPr>
            </w:pPr>
            <w:r w:rsidRPr="004447FD">
              <w:rPr>
                <w:rFonts w:ascii="方正仿宋_GBK" w:eastAsia="方正仿宋_GBK" w:hAnsi="宋体" w:hint="eastAsia"/>
                <w:b/>
                <w:sz w:val="21"/>
                <w:szCs w:val="24"/>
              </w:rPr>
              <w:t>谈判项目需求</w:t>
            </w:r>
          </w:p>
        </w:tc>
        <w:tc>
          <w:tcPr>
            <w:tcW w:w="3057" w:type="dxa"/>
            <w:vAlign w:val="center"/>
          </w:tcPr>
          <w:p w:rsidR="00C422A0" w:rsidRPr="004447FD" w:rsidRDefault="00C422A0" w:rsidP="00C422A0">
            <w:pPr>
              <w:tabs>
                <w:tab w:val="left" w:pos="6300"/>
              </w:tabs>
              <w:snapToGrid w:val="0"/>
              <w:jc w:val="center"/>
              <w:outlineLvl w:val="0"/>
              <w:rPr>
                <w:rFonts w:ascii="方正仿宋_GBK" w:eastAsia="方正仿宋_GBK" w:hAnsi="宋体"/>
                <w:b/>
                <w:sz w:val="21"/>
                <w:szCs w:val="21"/>
              </w:rPr>
            </w:pPr>
            <w:r w:rsidRPr="004447FD">
              <w:rPr>
                <w:rFonts w:ascii="方正仿宋_GBK" w:eastAsia="方正仿宋_GBK" w:hAnsi="宋体" w:hint="eastAsia"/>
                <w:b/>
                <w:sz w:val="21"/>
                <w:szCs w:val="24"/>
              </w:rPr>
              <w:t>响应情况</w:t>
            </w:r>
          </w:p>
        </w:tc>
        <w:tc>
          <w:tcPr>
            <w:tcW w:w="2212" w:type="dxa"/>
            <w:vAlign w:val="center"/>
          </w:tcPr>
          <w:p w:rsidR="00C422A0" w:rsidRPr="004447FD" w:rsidRDefault="00C422A0" w:rsidP="00C422A0">
            <w:pPr>
              <w:tabs>
                <w:tab w:val="left" w:pos="6300"/>
              </w:tabs>
              <w:snapToGrid w:val="0"/>
              <w:jc w:val="center"/>
              <w:outlineLvl w:val="0"/>
              <w:rPr>
                <w:rFonts w:ascii="方正仿宋_GBK" w:eastAsia="方正仿宋_GBK" w:hAnsi="宋体"/>
                <w:b/>
                <w:sz w:val="21"/>
                <w:szCs w:val="21"/>
              </w:rPr>
            </w:pPr>
            <w:r w:rsidRPr="004447FD">
              <w:rPr>
                <w:rFonts w:ascii="方正仿宋_GBK" w:eastAsia="方正仿宋_GBK" w:hAnsi="宋体" w:hint="eastAsia"/>
                <w:b/>
                <w:sz w:val="21"/>
                <w:szCs w:val="21"/>
              </w:rPr>
              <w:t>差异说明</w:t>
            </w: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13998">
            <w:pPr>
              <w:tabs>
                <w:tab w:val="left" w:pos="6300"/>
              </w:tabs>
              <w:snapToGrid w:val="0"/>
              <w:jc w:val="center"/>
              <w:outlineLvl w:val="0"/>
              <w:rPr>
                <w:rFonts w:ascii="方正仿宋_GBK" w:eastAsia="方正仿宋_GBK" w:hAnsi="宋体"/>
                <w:sz w:val="21"/>
                <w:szCs w:val="21"/>
              </w:rPr>
            </w:pPr>
            <w:r w:rsidRPr="004447FD">
              <w:rPr>
                <w:rFonts w:ascii="方正仿宋_GBK" w:eastAsia="方正仿宋_GBK" w:hAnsi="仿宋" w:hint="eastAsia"/>
                <w:sz w:val="21"/>
                <w:szCs w:val="21"/>
              </w:rPr>
              <w:t>提醒：请注明技术参数或具体内容以及响应文件中技术参数或具体内容的位置（页码）</w:t>
            </w: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r w:rsidR="004447FD" w:rsidRPr="004447FD" w:rsidTr="00E55512">
        <w:trPr>
          <w:trHeight w:val="491"/>
          <w:jc w:val="center"/>
        </w:trPr>
        <w:tc>
          <w:tcPr>
            <w:tcW w:w="90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3057"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c>
          <w:tcPr>
            <w:tcW w:w="2212"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1"/>
              </w:rPr>
            </w:pPr>
          </w:p>
        </w:tc>
      </w:tr>
    </w:tbl>
    <w:p w:rsidR="007B253F" w:rsidRPr="004447FD" w:rsidRDefault="00713998">
      <w:pPr>
        <w:spacing w:line="500" w:lineRule="exact"/>
        <w:ind w:firstLineChars="250" w:firstLine="600"/>
        <w:rPr>
          <w:rFonts w:ascii="方正仿宋_GBK" w:eastAsia="方正仿宋_GBK" w:hAnsi="宋体"/>
          <w:sz w:val="24"/>
          <w:szCs w:val="28"/>
        </w:rPr>
      </w:pPr>
      <w:r w:rsidRPr="004447FD">
        <w:rPr>
          <w:rFonts w:ascii="方正仿宋_GBK" w:eastAsia="方正仿宋_GBK" w:hAnsi="宋体" w:hint="eastAsia"/>
          <w:sz w:val="24"/>
          <w:szCs w:val="28"/>
        </w:rPr>
        <w:t xml:space="preserve">供应商：                         </w:t>
      </w:r>
      <w:r w:rsidRPr="004447FD">
        <w:rPr>
          <w:rFonts w:ascii="方正仿宋_GBK" w:eastAsia="方正仿宋_GBK" w:hAnsi="宋体" w:hint="eastAsia"/>
          <w:sz w:val="24"/>
          <w:szCs w:val="24"/>
        </w:rPr>
        <w:t>法定代表人（或其授权代表）或自然人</w:t>
      </w:r>
      <w:r w:rsidRPr="004447FD">
        <w:rPr>
          <w:rFonts w:ascii="方正仿宋_GBK" w:eastAsia="方正仿宋_GBK" w:hAnsi="宋体" w:hint="eastAsia"/>
          <w:sz w:val="24"/>
          <w:szCs w:val="28"/>
        </w:rPr>
        <w:t>：</w:t>
      </w:r>
    </w:p>
    <w:p w:rsidR="007B253F" w:rsidRPr="004447FD" w:rsidRDefault="007B253F">
      <w:pPr>
        <w:spacing w:line="500" w:lineRule="exact"/>
        <w:rPr>
          <w:rFonts w:ascii="方正仿宋_GBK" w:eastAsia="方正仿宋_GBK" w:hAnsi="宋体"/>
          <w:sz w:val="24"/>
          <w:szCs w:val="28"/>
        </w:rPr>
      </w:pPr>
    </w:p>
    <w:p w:rsidR="007B253F" w:rsidRPr="004447FD" w:rsidRDefault="00713998">
      <w:pPr>
        <w:spacing w:line="500" w:lineRule="exact"/>
        <w:ind w:firstLineChars="300" w:firstLine="720"/>
        <w:rPr>
          <w:rFonts w:ascii="方正仿宋_GBK" w:eastAsia="方正仿宋_GBK" w:hAnsi="宋体"/>
          <w:sz w:val="24"/>
          <w:szCs w:val="28"/>
        </w:rPr>
      </w:pPr>
      <w:r w:rsidRPr="004447FD">
        <w:rPr>
          <w:rFonts w:ascii="方正仿宋_GBK" w:eastAsia="方正仿宋_GBK" w:hAnsi="宋体" w:hint="eastAsia"/>
          <w:sz w:val="24"/>
          <w:szCs w:val="28"/>
        </w:rPr>
        <w:t>（供应商公章）                               （</w:t>
      </w:r>
      <w:r w:rsidRPr="004447FD">
        <w:rPr>
          <w:rFonts w:ascii="方正仿宋_GBK" w:eastAsia="方正仿宋_GBK" w:hAnsi="宋体" w:hint="eastAsia"/>
          <w:sz w:val="24"/>
          <w:szCs w:val="24"/>
        </w:rPr>
        <w:t>签署</w:t>
      </w:r>
      <w:r w:rsidRPr="004447FD">
        <w:rPr>
          <w:rFonts w:ascii="方正仿宋_GBK" w:eastAsia="方正仿宋_GBK" w:hAnsi="宋体" w:hint="eastAsia"/>
          <w:sz w:val="24"/>
          <w:szCs w:val="28"/>
        </w:rPr>
        <w:t>或盖章）</w:t>
      </w: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szCs w:val="28"/>
        </w:rPr>
        <w:t xml:space="preserve">                                            年     月     日</w:t>
      </w:r>
    </w:p>
    <w:p w:rsidR="007B253F" w:rsidRPr="004447FD" w:rsidRDefault="00713998">
      <w:pPr>
        <w:tabs>
          <w:tab w:val="left" w:pos="6300"/>
        </w:tabs>
        <w:snapToGrid w:val="0"/>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注：</w:t>
      </w:r>
    </w:p>
    <w:p w:rsidR="003A0404" w:rsidRPr="004447FD" w:rsidRDefault="003A0404" w:rsidP="003A0404">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szCs w:val="24"/>
        </w:rPr>
        <w:t>1</w:t>
      </w:r>
      <w:r w:rsidRPr="004447FD">
        <w:rPr>
          <w:rFonts w:ascii="方正仿宋_GBK" w:eastAsia="方正仿宋_GBK" w:hAnsi="宋体" w:hint="eastAsia"/>
          <w:sz w:val="24"/>
        </w:rPr>
        <w:t>.本表即为对本项目“第二篇  谈判项目技术（质量）需求”中所列条款进行比较和响应，应逐条如实填写，“响应情况”中必须列出具体数值或内容。如供应商未应答或只注明“符合”、“满足”等类似无具体内容的表述，将视为不满足竞争性谈判文件要求；</w:t>
      </w:r>
    </w:p>
    <w:p w:rsidR="003A0404" w:rsidRPr="004447FD" w:rsidRDefault="003A0404" w:rsidP="003A0404">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rPr>
        <w:t>2.本表可扩展</w:t>
      </w:r>
      <w:r w:rsidRPr="004447FD">
        <w:rPr>
          <w:rFonts w:ascii="方正仿宋_GBK" w:eastAsia="方正仿宋_GBK" w:hAnsi="宋体" w:hint="eastAsia"/>
          <w:sz w:val="24"/>
          <w:szCs w:val="28"/>
        </w:rPr>
        <w:t>，并逐页签字或盖章</w:t>
      </w:r>
      <w:r w:rsidRPr="004447FD">
        <w:rPr>
          <w:rFonts w:ascii="方正仿宋_GBK" w:eastAsia="方正仿宋_GBK" w:hAnsi="宋体" w:hint="eastAsia"/>
          <w:sz w:val="24"/>
        </w:rPr>
        <w:t>；</w:t>
      </w:r>
    </w:p>
    <w:p w:rsidR="007B253F" w:rsidRPr="004447FD" w:rsidRDefault="007B253F" w:rsidP="003A0404">
      <w:pPr>
        <w:tabs>
          <w:tab w:val="left" w:pos="6300"/>
        </w:tabs>
        <w:snapToGrid w:val="0"/>
        <w:spacing w:line="500" w:lineRule="exact"/>
        <w:ind w:firstLineChars="200" w:firstLine="480"/>
        <w:rPr>
          <w:rFonts w:ascii="方正仿宋_GBK" w:eastAsia="方正仿宋_GBK" w:hAnsi="宋体"/>
          <w:sz w:val="24"/>
        </w:rPr>
      </w:pPr>
    </w:p>
    <w:p w:rsidR="008172EF" w:rsidRPr="004447FD" w:rsidRDefault="008172EF">
      <w:pPr>
        <w:widowControl/>
        <w:jc w:val="left"/>
        <w:rPr>
          <w:rFonts w:ascii="方正仿宋_GBK" w:eastAsia="方正仿宋_GBK" w:hAnsi="宋体"/>
          <w:sz w:val="24"/>
        </w:rPr>
      </w:pPr>
      <w:r w:rsidRPr="004447FD">
        <w:rPr>
          <w:rFonts w:ascii="方正仿宋_GBK" w:eastAsia="方正仿宋_GBK" w:hAnsi="宋体"/>
          <w:sz w:val="24"/>
        </w:rPr>
        <w:br w:type="page"/>
      </w:r>
    </w:p>
    <w:p w:rsidR="008172EF" w:rsidRPr="004447FD" w:rsidRDefault="008172EF" w:rsidP="003A0404">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szCs w:val="24"/>
        </w:rPr>
        <w:lastRenderedPageBreak/>
        <w:t>（二）其他资料（格式自定）</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br w:type="page"/>
      </w:r>
      <w:bookmarkStart w:id="178" w:name="_Toc32339"/>
      <w:bookmarkStart w:id="179" w:name="_Toc65660381"/>
      <w:bookmarkStart w:id="180" w:name="_Toc32158"/>
      <w:bookmarkStart w:id="181" w:name="_Toc161650686"/>
      <w:bookmarkStart w:id="182" w:name="_Toc342913421"/>
      <w:bookmarkStart w:id="183" w:name="_Toc313888362"/>
      <w:bookmarkStart w:id="184" w:name="_Toc313008358"/>
      <w:r w:rsidRPr="004447FD">
        <w:rPr>
          <w:rFonts w:ascii="方正仿宋_GBK" w:eastAsia="方正仿宋_GBK" w:hAnsi="宋体" w:hint="eastAsia"/>
          <w:sz w:val="24"/>
        </w:rPr>
        <w:lastRenderedPageBreak/>
        <w:t>三、服务部分</w:t>
      </w:r>
      <w:bookmarkEnd w:id="178"/>
      <w:bookmarkEnd w:id="179"/>
      <w:bookmarkEnd w:id="180"/>
      <w:bookmarkEnd w:id="181"/>
    </w:p>
    <w:p w:rsidR="007B253F" w:rsidRPr="004447FD" w:rsidRDefault="008172EF" w:rsidP="008172EF">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w:t>
      </w:r>
      <w:r w:rsidR="00713998" w:rsidRPr="004447FD">
        <w:rPr>
          <w:rFonts w:ascii="方正仿宋_GBK" w:eastAsia="方正仿宋_GBK" w:hAnsi="宋体" w:hint="eastAsia"/>
          <w:sz w:val="24"/>
          <w:szCs w:val="24"/>
        </w:rPr>
        <w:t>服务响应偏离表</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 xml:space="preserve">项目号： </w:t>
      </w:r>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谈判项目名称：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3070"/>
        <w:gridCol w:w="3071"/>
        <w:gridCol w:w="2359"/>
      </w:tblGrid>
      <w:tr w:rsidR="004447FD" w:rsidRPr="004447FD" w:rsidTr="00811459">
        <w:trPr>
          <w:trHeight w:val="1230"/>
        </w:trPr>
        <w:tc>
          <w:tcPr>
            <w:tcW w:w="993" w:type="dxa"/>
            <w:vAlign w:val="center"/>
          </w:tcPr>
          <w:p w:rsidR="00811459" w:rsidRPr="004447FD" w:rsidRDefault="00811459" w:rsidP="00811459">
            <w:pPr>
              <w:tabs>
                <w:tab w:val="left" w:pos="6300"/>
              </w:tabs>
              <w:snapToGrid w:val="0"/>
              <w:jc w:val="center"/>
              <w:outlineLvl w:val="0"/>
              <w:rPr>
                <w:rFonts w:ascii="方正仿宋_GBK" w:eastAsia="方正仿宋_GBK" w:hAnsi="宋体"/>
                <w:b/>
                <w:sz w:val="21"/>
                <w:szCs w:val="24"/>
              </w:rPr>
            </w:pPr>
            <w:r w:rsidRPr="004447FD">
              <w:rPr>
                <w:rFonts w:ascii="方正仿宋_GBK" w:eastAsia="方正仿宋_GBK" w:hAnsi="宋体" w:hint="eastAsia"/>
                <w:b/>
                <w:sz w:val="21"/>
                <w:szCs w:val="24"/>
              </w:rPr>
              <w:t>序号</w:t>
            </w:r>
          </w:p>
        </w:tc>
        <w:tc>
          <w:tcPr>
            <w:tcW w:w="3070" w:type="dxa"/>
            <w:vAlign w:val="center"/>
          </w:tcPr>
          <w:p w:rsidR="00811459" w:rsidRPr="004447FD" w:rsidRDefault="00811459" w:rsidP="00811459">
            <w:pPr>
              <w:tabs>
                <w:tab w:val="left" w:pos="6300"/>
              </w:tabs>
              <w:snapToGrid w:val="0"/>
              <w:jc w:val="center"/>
              <w:outlineLvl w:val="0"/>
              <w:rPr>
                <w:rFonts w:ascii="方正仿宋_GBK" w:eastAsia="方正仿宋_GBK" w:hAnsi="宋体"/>
                <w:b/>
                <w:sz w:val="21"/>
                <w:szCs w:val="24"/>
              </w:rPr>
            </w:pPr>
            <w:r w:rsidRPr="004447FD">
              <w:rPr>
                <w:rFonts w:ascii="方正仿宋_GBK" w:eastAsia="方正仿宋_GBK" w:hAnsi="宋体" w:hint="eastAsia"/>
                <w:b/>
                <w:sz w:val="21"/>
                <w:szCs w:val="24"/>
              </w:rPr>
              <w:t>谈判项目需求</w:t>
            </w:r>
          </w:p>
        </w:tc>
        <w:tc>
          <w:tcPr>
            <w:tcW w:w="3071" w:type="dxa"/>
            <w:vAlign w:val="center"/>
          </w:tcPr>
          <w:p w:rsidR="00811459" w:rsidRPr="004447FD" w:rsidRDefault="00811459" w:rsidP="00811459">
            <w:pPr>
              <w:tabs>
                <w:tab w:val="left" w:pos="6300"/>
              </w:tabs>
              <w:snapToGrid w:val="0"/>
              <w:jc w:val="center"/>
              <w:outlineLvl w:val="0"/>
              <w:rPr>
                <w:rFonts w:ascii="方正仿宋_GBK" w:eastAsia="方正仿宋_GBK" w:hAnsi="宋体"/>
                <w:b/>
                <w:sz w:val="21"/>
                <w:szCs w:val="24"/>
              </w:rPr>
            </w:pPr>
            <w:r w:rsidRPr="004447FD">
              <w:rPr>
                <w:rFonts w:ascii="方正仿宋_GBK" w:eastAsia="方正仿宋_GBK" w:hAnsi="宋体" w:hint="eastAsia"/>
                <w:b/>
                <w:sz w:val="21"/>
                <w:szCs w:val="24"/>
              </w:rPr>
              <w:t>响应情况</w:t>
            </w:r>
          </w:p>
        </w:tc>
        <w:tc>
          <w:tcPr>
            <w:tcW w:w="2359" w:type="dxa"/>
            <w:vAlign w:val="center"/>
          </w:tcPr>
          <w:p w:rsidR="00811459" w:rsidRPr="004447FD" w:rsidRDefault="00811459" w:rsidP="00811459">
            <w:pPr>
              <w:tabs>
                <w:tab w:val="left" w:pos="6300"/>
              </w:tabs>
              <w:snapToGrid w:val="0"/>
              <w:jc w:val="center"/>
              <w:outlineLvl w:val="0"/>
              <w:rPr>
                <w:rFonts w:ascii="方正仿宋_GBK" w:eastAsia="方正仿宋_GBK" w:hAnsi="宋体"/>
                <w:b/>
                <w:sz w:val="21"/>
                <w:szCs w:val="24"/>
              </w:rPr>
            </w:pPr>
            <w:r w:rsidRPr="004447FD">
              <w:rPr>
                <w:rFonts w:ascii="方正仿宋_GBK" w:eastAsia="方正仿宋_GBK" w:hAnsi="宋体" w:hint="eastAsia"/>
                <w:b/>
                <w:sz w:val="21"/>
                <w:szCs w:val="21"/>
              </w:rPr>
              <w:t>差异说明</w:t>
            </w:r>
          </w:p>
        </w:tc>
      </w:tr>
      <w:tr w:rsidR="004447FD" w:rsidRPr="004447FD" w:rsidTr="00811459">
        <w:trPr>
          <w:trHeight w:val="947"/>
        </w:trPr>
        <w:tc>
          <w:tcPr>
            <w:tcW w:w="993"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1" w:type="dxa"/>
            <w:vAlign w:val="center"/>
          </w:tcPr>
          <w:p w:rsidR="007B253F" w:rsidRPr="004447FD" w:rsidRDefault="00713998">
            <w:pPr>
              <w:tabs>
                <w:tab w:val="left" w:pos="6300"/>
              </w:tabs>
              <w:snapToGrid w:val="0"/>
              <w:outlineLvl w:val="0"/>
              <w:rPr>
                <w:rFonts w:ascii="方正仿宋_GBK" w:eastAsia="方正仿宋_GBK" w:hAnsi="宋体"/>
                <w:sz w:val="21"/>
                <w:szCs w:val="24"/>
              </w:rPr>
            </w:pPr>
            <w:r w:rsidRPr="004447FD">
              <w:rPr>
                <w:rFonts w:ascii="方正仿宋_GBK" w:eastAsia="方正仿宋_GBK" w:hAnsi="仿宋" w:hint="eastAsia"/>
                <w:sz w:val="21"/>
                <w:szCs w:val="21"/>
              </w:rPr>
              <w:t>提醒：请注明具体内容以及响应文件中具体内容的位置（页码）</w:t>
            </w:r>
          </w:p>
        </w:tc>
        <w:tc>
          <w:tcPr>
            <w:tcW w:w="2359"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r>
      <w:tr w:rsidR="004447FD" w:rsidRPr="004447FD" w:rsidTr="00811459">
        <w:trPr>
          <w:trHeight w:val="947"/>
        </w:trPr>
        <w:tc>
          <w:tcPr>
            <w:tcW w:w="993"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1"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2359"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r>
      <w:tr w:rsidR="004447FD" w:rsidRPr="004447FD" w:rsidTr="00811459">
        <w:trPr>
          <w:trHeight w:val="947"/>
        </w:trPr>
        <w:tc>
          <w:tcPr>
            <w:tcW w:w="993"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1"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2359"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r>
      <w:tr w:rsidR="004447FD" w:rsidRPr="004447FD" w:rsidTr="00811459">
        <w:trPr>
          <w:trHeight w:val="947"/>
        </w:trPr>
        <w:tc>
          <w:tcPr>
            <w:tcW w:w="993"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1"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2359"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r>
      <w:tr w:rsidR="004447FD" w:rsidRPr="004447FD" w:rsidTr="00811459">
        <w:trPr>
          <w:trHeight w:val="947"/>
        </w:trPr>
        <w:tc>
          <w:tcPr>
            <w:tcW w:w="993"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1"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2359"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r>
      <w:tr w:rsidR="004447FD" w:rsidRPr="004447FD" w:rsidTr="00811459">
        <w:trPr>
          <w:trHeight w:val="947"/>
        </w:trPr>
        <w:tc>
          <w:tcPr>
            <w:tcW w:w="993"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0"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3071"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c>
          <w:tcPr>
            <w:tcW w:w="2359" w:type="dxa"/>
            <w:vAlign w:val="center"/>
          </w:tcPr>
          <w:p w:rsidR="007B253F" w:rsidRPr="004447FD" w:rsidRDefault="007B253F">
            <w:pPr>
              <w:tabs>
                <w:tab w:val="left" w:pos="6300"/>
              </w:tabs>
              <w:snapToGrid w:val="0"/>
              <w:jc w:val="center"/>
              <w:outlineLvl w:val="0"/>
              <w:rPr>
                <w:rFonts w:ascii="方正仿宋_GBK" w:eastAsia="方正仿宋_GBK" w:hAnsi="宋体"/>
                <w:sz w:val="21"/>
                <w:szCs w:val="24"/>
              </w:rPr>
            </w:pPr>
          </w:p>
        </w:tc>
      </w:tr>
    </w:tbl>
    <w:p w:rsidR="007B253F" w:rsidRPr="004447FD" w:rsidRDefault="00713998">
      <w:pPr>
        <w:spacing w:line="500" w:lineRule="exact"/>
        <w:ind w:firstLineChars="250" w:firstLine="600"/>
        <w:rPr>
          <w:rFonts w:ascii="方正仿宋_GBK" w:eastAsia="方正仿宋_GBK" w:hAnsi="宋体"/>
          <w:sz w:val="24"/>
          <w:szCs w:val="28"/>
        </w:rPr>
      </w:pPr>
      <w:r w:rsidRPr="004447FD">
        <w:rPr>
          <w:rFonts w:ascii="方正仿宋_GBK" w:eastAsia="方正仿宋_GBK" w:hAnsi="宋体" w:hint="eastAsia"/>
          <w:sz w:val="24"/>
          <w:szCs w:val="28"/>
        </w:rPr>
        <w:t xml:space="preserve">供应商：                          </w:t>
      </w:r>
      <w:r w:rsidRPr="004447FD">
        <w:rPr>
          <w:rFonts w:ascii="方正仿宋_GBK" w:eastAsia="方正仿宋_GBK" w:hAnsi="宋体" w:hint="eastAsia"/>
          <w:sz w:val="24"/>
          <w:szCs w:val="24"/>
        </w:rPr>
        <w:t>法定代表人（或其授权代表）或自然人</w:t>
      </w:r>
      <w:r w:rsidRPr="004447FD">
        <w:rPr>
          <w:rFonts w:ascii="方正仿宋_GBK" w:eastAsia="方正仿宋_GBK" w:hAnsi="宋体" w:hint="eastAsia"/>
          <w:sz w:val="24"/>
          <w:szCs w:val="28"/>
        </w:rPr>
        <w:t>：</w:t>
      </w:r>
    </w:p>
    <w:p w:rsidR="007B253F" w:rsidRPr="004447FD" w:rsidRDefault="007B253F">
      <w:pPr>
        <w:spacing w:line="500" w:lineRule="exact"/>
        <w:rPr>
          <w:rFonts w:ascii="方正仿宋_GBK" w:eastAsia="方正仿宋_GBK" w:hAnsi="宋体"/>
          <w:sz w:val="24"/>
          <w:szCs w:val="28"/>
        </w:rPr>
      </w:pPr>
    </w:p>
    <w:p w:rsidR="007B253F" w:rsidRPr="004447FD" w:rsidRDefault="00713998">
      <w:pPr>
        <w:spacing w:line="500" w:lineRule="exact"/>
        <w:ind w:firstLineChars="150" w:firstLine="360"/>
        <w:rPr>
          <w:rFonts w:ascii="方正仿宋_GBK" w:eastAsia="方正仿宋_GBK" w:hAnsi="宋体"/>
          <w:sz w:val="24"/>
          <w:szCs w:val="28"/>
        </w:rPr>
      </w:pPr>
      <w:r w:rsidRPr="004447FD">
        <w:rPr>
          <w:rFonts w:ascii="方正仿宋_GBK" w:eastAsia="方正仿宋_GBK" w:hAnsi="宋体" w:hint="eastAsia"/>
          <w:sz w:val="24"/>
          <w:szCs w:val="28"/>
        </w:rPr>
        <w:t>（供应商公章）                                     （签署或盖章）</w:t>
      </w: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szCs w:val="28"/>
        </w:rPr>
        <w:t xml:space="preserve">                                                  年     月     日</w:t>
      </w:r>
    </w:p>
    <w:p w:rsidR="007B253F" w:rsidRPr="004447FD" w:rsidRDefault="00713998">
      <w:pPr>
        <w:tabs>
          <w:tab w:val="left" w:pos="6300"/>
        </w:tabs>
        <w:snapToGrid w:val="0"/>
        <w:spacing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rPr>
        <w:t>注：</w:t>
      </w:r>
    </w:p>
    <w:p w:rsidR="009F00C2" w:rsidRPr="004447FD" w:rsidRDefault="009F00C2" w:rsidP="009F00C2">
      <w:pPr>
        <w:tabs>
          <w:tab w:val="left" w:pos="6300"/>
        </w:tabs>
        <w:snapToGrid w:val="0"/>
        <w:spacing w:line="48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1.本表即为对本项目“第三篇 谈判项目服务要求”中所列条款进行比较和响应</w:t>
      </w:r>
      <w:r w:rsidRPr="004447FD">
        <w:rPr>
          <w:rFonts w:ascii="方正仿宋_GBK" w:eastAsia="方正仿宋_GBK" w:hAnsi="宋体" w:hint="eastAsia"/>
          <w:sz w:val="24"/>
        </w:rPr>
        <w:t>，应逐条如实填写，“响应情况”中必须列出具体数值或内容。如供应商未应答或只注明“符合”、“满足”等类似无具体内容的表述，将视为不满足竞争性谈判文件要求；</w:t>
      </w:r>
    </w:p>
    <w:p w:rsidR="007B253F" w:rsidRPr="004447FD" w:rsidRDefault="009F00C2" w:rsidP="009F00C2">
      <w:pPr>
        <w:tabs>
          <w:tab w:val="left" w:pos="6300"/>
        </w:tabs>
        <w:snapToGrid w:val="0"/>
        <w:spacing w:line="48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2.本表可扩展，并逐页签字或盖章。</w:t>
      </w:r>
    </w:p>
    <w:p w:rsidR="008172EF" w:rsidRPr="004447FD" w:rsidRDefault="008172EF">
      <w:pPr>
        <w:widowControl/>
        <w:jc w:val="left"/>
        <w:rPr>
          <w:rFonts w:ascii="方正仿宋_GBK" w:eastAsia="方正仿宋_GBK" w:hAnsi="宋体"/>
          <w:sz w:val="24"/>
          <w:szCs w:val="24"/>
        </w:rPr>
      </w:pPr>
      <w:r w:rsidRPr="004447FD">
        <w:rPr>
          <w:rFonts w:ascii="方正仿宋_GBK" w:eastAsia="方正仿宋_GBK" w:hAnsi="宋体"/>
          <w:sz w:val="24"/>
          <w:szCs w:val="24"/>
        </w:rPr>
        <w:br w:type="page"/>
      </w:r>
    </w:p>
    <w:p w:rsidR="007B253F" w:rsidRPr="004447FD" w:rsidRDefault="008172EF">
      <w:pPr>
        <w:tabs>
          <w:tab w:val="left" w:pos="6300"/>
        </w:tabs>
        <w:snapToGrid w:val="0"/>
        <w:spacing w:line="48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lastRenderedPageBreak/>
        <w:t>（二）其它优惠服务承诺（格式自定）</w:t>
      </w:r>
    </w:p>
    <w:p w:rsidR="007B253F" w:rsidRPr="004447FD" w:rsidRDefault="00713998" w:rsidP="00C86299">
      <w:pPr>
        <w:pStyle w:val="23"/>
        <w:adjustRightInd w:val="0"/>
        <w:snapToGrid w:val="0"/>
        <w:spacing w:before="0" w:after="0" w:line="400" w:lineRule="exact"/>
        <w:ind w:firstLineChars="200" w:firstLine="480"/>
        <w:rPr>
          <w:rFonts w:ascii="方正仿宋_GBK" w:eastAsia="方正仿宋_GBK" w:hAnsi="宋体"/>
          <w:sz w:val="24"/>
        </w:rPr>
      </w:pPr>
      <w:r w:rsidRPr="004447FD">
        <w:rPr>
          <w:rFonts w:ascii="方正仿宋_GBK" w:eastAsia="方正仿宋_GBK" w:hAnsi="宋体" w:hint="eastAsia"/>
          <w:sz w:val="24"/>
          <w:szCs w:val="24"/>
        </w:rPr>
        <w:br w:type="page"/>
      </w:r>
      <w:bookmarkStart w:id="185" w:name="_Toc20162"/>
      <w:bookmarkStart w:id="186" w:name="_Toc65660382"/>
      <w:bookmarkStart w:id="187" w:name="_Toc2082"/>
      <w:bookmarkStart w:id="188" w:name="_Toc161650687"/>
      <w:r w:rsidRPr="004447FD">
        <w:rPr>
          <w:rFonts w:ascii="方正仿宋_GBK" w:eastAsia="方正仿宋_GBK" w:hAnsi="宋体" w:hint="eastAsia"/>
          <w:sz w:val="24"/>
        </w:rPr>
        <w:lastRenderedPageBreak/>
        <w:t>四、</w:t>
      </w:r>
      <w:bookmarkEnd w:id="182"/>
      <w:bookmarkEnd w:id="183"/>
      <w:bookmarkEnd w:id="184"/>
      <w:r w:rsidRPr="004447FD">
        <w:rPr>
          <w:rFonts w:ascii="方正仿宋_GBK" w:eastAsia="方正仿宋_GBK" w:hAnsi="宋体" w:hint="eastAsia"/>
          <w:sz w:val="24"/>
        </w:rPr>
        <w:t>资格条件及其他</w:t>
      </w:r>
      <w:bookmarkStart w:id="189" w:name="_Toc313008359"/>
      <w:bookmarkStart w:id="190" w:name="_Toc342913422"/>
      <w:bookmarkStart w:id="191" w:name="_Toc313888363"/>
      <w:bookmarkEnd w:id="185"/>
      <w:bookmarkEnd w:id="186"/>
      <w:bookmarkEnd w:id="187"/>
      <w:bookmarkEnd w:id="188"/>
    </w:p>
    <w:p w:rsidR="007B253F" w:rsidRPr="004447FD" w:rsidRDefault="00713998">
      <w:pPr>
        <w:spacing w:line="400" w:lineRule="exact"/>
        <w:ind w:firstLineChars="200" w:firstLine="480"/>
        <w:rPr>
          <w:rFonts w:ascii="方正仿宋_GBK" w:eastAsia="方正仿宋_GBK" w:hAnsi="宋体"/>
          <w:sz w:val="24"/>
          <w:szCs w:val="24"/>
        </w:rPr>
      </w:pPr>
      <w:r w:rsidRPr="004447FD">
        <w:rPr>
          <w:rFonts w:ascii="方正仿宋_GBK" w:eastAsia="方正仿宋_GBK" w:hAnsi="宋体" w:hint="eastAsia"/>
          <w:sz w:val="24"/>
          <w:szCs w:val="24"/>
        </w:rPr>
        <w:t>（一）法人营业执照（副本）或事业单位法人证书（副本）或个体工商户营业执照或有效的自然人身份证明或社会团体法人登记证书复印件</w:t>
      </w:r>
    </w:p>
    <w:p w:rsidR="007B253F" w:rsidRPr="004447FD" w:rsidRDefault="007B253F">
      <w:pPr>
        <w:tabs>
          <w:tab w:val="left" w:pos="6300"/>
        </w:tabs>
        <w:snapToGrid w:val="0"/>
        <w:spacing w:line="500" w:lineRule="exact"/>
        <w:ind w:firstLine="570"/>
        <w:rPr>
          <w:rFonts w:ascii="方正仿宋_GBK" w:eastAsia="方正仿宋_GBK" w:hAnsi="宋体"/>
          <w:sz w:val="24"/>
          <w:szCs w:val="24"/>
        </w:rPr>
      </w:pPr>
    </w:p>
    <w:p w:rsidR="007B253F" w:rsidRPr="004447FD" w:rsidRDefault="007B253F">
      <w:pPr>
        <w:tabs>
          <w:tab w:val="left" w:pos="6300"/>
        </w:tabs>
        <w:snapToGrid w:val="0"/>
        <w:spacing w:line="500" w:lineRule="exact"/>
        <w:ind w:firstLine="570"/>
        <w:rPr>
          <w:rFonts w:ascii="方正仿宋_GBK" w:eastAsia="方正仿宋_GBK" w:hAnsi="宋体"/>
        </w:rPr>
      </w:pPr>
    </w:p>
    <w:p w:rsidR="007B253F" w:rsidRPr="004447FD" w:rsidRDefault="007B253F">
      <w:pPr>
        <w:tabs>
          <w:tab w:val="left" w:pos="6300"/>
        </w:tabs>
        <w:snapToGrid w:val="0"/>
        <w:spacing w:line="500" w:lineRule="exact"/>
        <w:ind w:firstLine="570"/>
        <w:rPr>
          <w:rFonts w:ascii="方正仿宋_GBK" w:eastAsia="方正仿宋_GBK" w:hAnsi="宋体"/>
        </w:rPr>
      </w:pPr>
    </w:p>
    <w:p w:rsidR="007B253F" w:rsidRPr="004447FD" w:rsidRDefault="007B253F">
      <w:pPr>
        <w:tabs>
          <w:tab w:val="left" w:pos="6300"/>
        </w:tabs>
        <w:snapToGrid w:val="0"/>
        <w:spacing w:line="500" w:lineRule="exact"/>
        <w:ind w:firstLine="570"/>
        <w:rPr>
          <w:rFonts w:ascii="方正仿宋_GBK" w:eastAsia="方正仿宋_GBK" w:hAnsi="宋体"/>
        </w:rPr>
      </w:pPr>
    </w:p>
    <w:p w:rsidR="007B253F" w:rsidRPr="004447FD" w:rsidRDefault="007B253F">
      <w:pPr>
        <w:tabs>
          <w:tab w:val="left" w:pos="6300"/>
        </w:tabs>
        <w:snapToGrid w:val="0"/>
        <w:spacing w:line="500" w:lineRule="exact"/>
        <w:ind w:firstLine="570"/>
        <w:rPr>
          <w:rFonts w:ascii="方正仿宋_GBK" w:eastAsia="方正仿宋_GBK" w:hAnsi="宋体"/>
        </w:rPr>
      </w:pPr>
    </w:p>
    <w:p w:rsidR="007B253F" w:rsidRPr="004447FD" w:rsidRDefault="00713998">
      <w:pPr>
        <w:widowControl/>
        <w:spacing w:line="400" w:lineRule="exact"/>
        <w:ind w:firstLineChars="200" w:firstLine="560"/>
        <w:jc w:val="left"/>
        <w:rPr>
          <w:rFonts w:ascii="方正仿宋_GBK" w:eastAsia="方正仿宋_GBK" w:hAnsi="宋体"/>
          <w:sz w:val="24"/>
          <w:szCs w:val="24"/>
        </w:rPr>
      </w:pPr>
      <w:r w:rsidRPr="004447FD">
        <w:rPr>
          <w:rFonts w:ascii="方正仿宋_GBK" w:eastAsia="方正仿宋_GBK" w:hAnsi="宋体"/>
        </w:rPr>
        <w:br w:type="page"/>
      </w:r>
      <w:r w:rsidRPr="004447FD">
        <w:rPr>
          <w:rFonts w:ascii="方正仿宋_GBK" w:eastAsia="方正仿宋_GBK" w:hAnsi="宋体" w:hint="eastAsia"/>
          <w:sz w:val="24"/>
          <w:szCs w:val="24"/>
        </w:rPr>
        <w:lastRenderedPageBreak/>
        <w:t>（二）法定代表人身份证明书（格式）</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谈判项目名称：</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rPr>
          <w:rFonts w:ascii="方正仿宋_GBK" w:eastAsia="方正仿宋_GBK" w:hAnsi="宋体"/>
          <w:sz w:val="24"/>
        </w:rPr>
      </w:pPr>
      <w:r w:rsidRPr="004447FD">
        <w:rPr>
          <w:rFonts w:ascii="方正仿宋_GBK" w:eastAsia="方正仿宋_GBK" w:hAnsi="宋体" w:hint="eastAsia"/>
          <w:sz w:val="24"/>
        </w:rPr>
        <w:t>致：（采购代理机构名称）：</w:t>
      </w: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（法定代表人姓名）在（供应商名称）任（职务名称）职务，是（供应商名称）的法定代表人。</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特此证明。</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 xml:space="preserve">                                             （供应商公章）</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 xml:space="preserve">                                             年   月   日</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仿宋"/>
          <w:sz w:val="24"/>
        </w:rPr>
      </w:pPr>
      <w:r w:rsidRPr="004447FD">
        <w:rPr>
          <w:rFonts w:ascii="方正仿宋_GBK" w:eastAsia="方正仿宋_GBK" w:hAnsi="仿宋" w:hint="eastAsia"/>
          <w:sz w:val="24"/>
        </w:rPr>
        <w:t>法定代表人电话：XXXXXXX      电子邮箱：XXXXXX@XXXXX（若授权他人办理并签署响应文件的可不填写）</w:t>
      </w: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仿宋" w:hint="eastAsia"/>
          <w:sz w:val="24"/>
        </w:rPr>
        <w:t>（附：法定代表人身份证正反面复印件）</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widowControl/>
        <w:spacing w:line="400" w:lineRule="exact"/>
        <w:ind w:firstLineChars="200" w:firstLine="560"/>
        <w:jc w:val="left"/>
        <w:rPr>
          <w:rFonts w:ascii="方正仿宋_GBK" w:eastAsia="方正仿宋_GBK" w:hAnsi="宋体"/>
          <w:sz w:val="24"/>
          <w:szCs w:val="24"/>
        </w:rPr>
      </w:pPr>
      <w:r w:rsidRPr="004447FD">
        <w:br w:type="column"/>
      </w:r>
      <w:r w:rsidRPr="004447FD">
        <w:rPr>
          <w:rFonts w:ascii="方正仿宋_GBK" w:eastAsia="方正仿宋_GBK" w:hAnsi="宋体" w:hint="eastAsia"/>
          <w:sz w:val="24"/>
          <w:szCs w:val="24"/>
        </w:rPr>
        <w:lastRenderedPageBreak/>
        <w:t>（三）法定代表人授权委托书（格式）</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szCs w:val="28"/>
        </w:rPr>
        <w:t>谈判项目名称</w:t>
      </w:r>
      <w:r w:rsidRPr="004447FD">
        <w:rPr>
          <w:rFonts w:ascii="方正仿宋_GBK" w:eastAsia="方正仿宋_GBK" w:hAnsi="宋体" w:hint="eastAsia"/>
          <w:sz w:val="24"/>
        </w:rPr>
        <w:t>：</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rPr>
          <w:rFonts w:ascii="方正仿宋_GBK" w:eastAsia="方正仿宋_GBK" w:hAnsi="宋体"/>
          <w:sz w:val="24"/>
        </w:rPr>
      </w:pPr>
      <w:r w:rsidRPr="004447FD">
        <w:rPr>
          <w:rFonts w:ascii="方正仿宋_GBK" w:eastAsia="方正仿宋_GBK" w:hAnsi="宋体" w:hint="eastAsia"/>
          <w:sz w:val="24"/>
        </w:rPr>
        <w:t>致：（采购代理机构名称）：</w:t>
      </w:r>
    </w:p>
    <w:p w:rsidR="007B253F" w:rsidRPr="004447FD" w:rsidRDefault="00713998">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rPr>
        <w:t>（供应</w:t>
      </w:r>
      <w:proofErr w:type="gramStart"/>
      <w:r w:rsidRPr="004447FD">
        <w:rPr>
          <w:rFonts w:ascii="方正仿宋_GBK" w:eastAsia="方正仿宋_GBK" w:hAnsi="宋体" w:hint="eastAsia"/>
          <w:sz w:val="24"/>
        </w:rPr>
        <w:t>商法定</w:t>
      </w:r>
      <w:proofErr w:type="gramEnd"/>
      <w:r w:rsidRPr="004447FD">
        <w:rPr>
          <w:rFonts w:ascii="方正仿宋_GBK" w:eastAsia="方正仿宋_GBK" w:hAnsi="宋体" w:hint="eastAsia"/>
          <w:sz w:val="24"/>
        </w:rPr>
        <w:t>代表人名称）是（供应商名称）的法定代表人，特授权（被授权人姓名及身份证代码）代表我单位全权办理上述项目的谈判、签约等具体工作，并签署全部有关文件、协议及合同。</w:t>
      </w:r>
    </w:p>
    <w:p w:rsidR="007B253F" w:rsidRPr="004447FD" w:rsidRDefault="00713998">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rPr>
        <w:t>我单位对被授权人的</w:t>
      </w:r>
      <w:r w:rsidRPr="004447FD">
        <w:rPr>
          <w:rFonts w:ascii="方正仿宋_GBK" w:eastAsia="方正仿宋_GBK" w:hAnsi="宋体" w:hint="eastAsia"/>
          <w:sz w:val="24"/>
          <w:szCs w:val="28"/>
        </w:rPr>
        <w:t>签署</w:t>
      </w:r>
      <w:r w:rsidRPr="004447FD">
        <w:rPr>
          <w:rFonts w:ascii="方正仿宋_GBK" w:eastAsia="方正仿宋_GBK" w:hAnsi="宋体" w:hint="eastAsia"/>
          <w:sz w:val="24"/>
        </w:rPr>
        <w:t>负全部责任。</w:t>
      </w:r>
    </w:p>
    <w:p w:rsidR="007B253F" w:rsidRPr="004447FD" w:rsidRDefault="00713998">
      <w:pPr>
        <w:tabs>
          <w:tab w:val="left" w:pos="6300"/>
        </w:tabs>
        <w:snapToGrid w:val="0"/>
        <w:spacing w:line="500" w:lineRule="exact"/>
        <w:ind w:firstLineChars="200" w:firstLine="480"/>
        <w:rPr>
          <w:rFonts w:ascii="方正仿宋_GBK" w:eastAsia="方正仿宋_GBK" w:hAnsi="宋体"/>
          <w:sz w:val="24"/>
        </w:rPr>
      </w:pPr>
      <w:r w:rsidRPr="004447FD">
        <w:rPr>
          <w:rFonts w:ascii="方正仿宋_GBK" w:eastAsia="方正仿宋_GBK" w:hAnsi="宋体" w:hint="eastAsia"/>
          <w:sz w:val="24"/>
        </w:rPr>
        <w:t>在撤销授权的书面通知以前，本授权书一直有效。被授权人在授权书有效期内签署的所有文件不因授权的撤销而失效。</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被授权人：                                 供应</w:t>
      </w:r>
      <w:proofErr w:type="gramStart"/>
      <w:r w:rsidRPr="004447FD">
        <w:rPr>
          <w:rFonts w:ascii="方正仿宋_GBK" w:eastAsia="方正仿宋_GBK" w:hAnsi="宋体" w:hint="eastAsia"/>
          <w:sz w:val="24"/>
        </w:rPr>
        <w:t>商法定</w:t>
      </w:r>
      <w:proofErr w:type="gramEnd"/>
      <w:r w:rsidRPr="004447FD">
        <w:rPr>
          <w:rFonts w:ascii="方正仿宋_GBK" w:eastAsia="方正仿宋_GBK" w:hAnsi="宋体" w:hint="eastAsia"/>
          <w:sz w:val="24"/>
        </w:rPr>
        <w:t>代表人：</w:t>
      </w:r>
    </w:p>
    <w:p w:rsidR="007B253F" w:rsidRPr="004447FD" w:rsidRDefault="00713998">
      <w:pPr>
        <w:tabs>
          <w:tab w:val="left" w:pos="6300"/>
        </w:tabs>
        <w:snapToGrid w:val="0"/>
        <w:spacing w:line="500" w:lineRule="exact"/>
        <w:ind w:firstLine="570"/>
        <w:rPr>
          <w:rFonts w:ascii="方正仿宋_GBK" w:eastAsia="方正仿宋_GBK" w:hAnsi="宋体"/>
          <w:sz w:val="24"/>
          <w:szCs w:val="28"/>
        </w:rPr>
      </w:pPr>
      <w:r w:rsidRPr="004447FD">
        <w:rPr>
          <w:rFonts w:ascii="方正仿宋_GBK" w:eastAsia="方正仿宋_GBK" w:hAnsi="宋体" w:hint="eastAsia"/>
          <w:sz w:val="24"/>
          <w:szCs w:val="28"/>
        </w:rPr>
        <w:t>（签署或盖章）                                （签署或盖章）</w:t>
      </w:r>
    </w:p>
    <w:p w:rsidR="007B253F" w:rsidRPr="004447FD" w:rsidRDefault="007B253F">
      <w:pPr>
        <w:tabs>
          <w:tab w:val="left" w:pos="6300"/>
        </w:tabs>
        <w:snapToGrid w:val="0"/>
        <w:spacing w:line="500" w:lineRule="exact"/>
        <w:ind w:firstLine="570"/>
        <w:rPr>
          <w:rFonts w:ascii="方正仿宋_GBK" w:eastAsia="方正仿宋_GBK" w:hAnsi="宋体"/>
          <w:sz w:val="24"/>
          <w:szCs w:val="28"/>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firstLine="570"/>
        <w:rPr>
          <w:rFonts w:ascii="方正仿宋_GBK" w:eastAsia="方正仿宋_GBK" w:hAnsi="宋体"/>
          <w:sz w:val="24"/>
        </w:rPr>
      </w:pPr>
      <w:r w:rsidRPr="004447FD">
        <w:rPr>
          <w:rFonts w:ascii="方正仿宋_GBK" w:eastAsia="方正仿宋_GBK" w:hAnsi="宋体" w:hint="eastAsia"/>
          <w:sz w:val="24"/>
        </w:rPr>
        <w:t>（附：被授权人身份证正反面复印件）</w:t>
      </w: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B253F">
      <w:pPr>
        <w:tabs>
          <w:tab w:val="left" w:pos="6300"/>
        </w:tabs>
        <w:snapToGrid w:val="0"/>
        <w:spacing w:line="500" w:lineRule="exact"/>
        <w:ind w:firstLine="570"/>
        <w:rPr>
          <w:rFonts w:ascii="方正仿宋_GBK" w:eastAsia="方正仿宋_GBK" w:hAnsi="宋体"/>
          <w:sz w:val="24"/>
        </w:rPr>
      </w:pPr>
    </w:p>
    <w:p w:rsidR="007B253F" w:rsidRPr="004447FD" w:rsidRDefault="00713998">
      <w:pPr>
        <w:tabs>
          <w:tab w:val="left" w:pos="6300"/>
        </w:tabs>
        <w:snapToGrid w:val="0"/>
        <w:spacing w:line="500" w:lineRule="exact"/>
        <w:ind w:right="480" w:firstLine="570"/>
        <w:jc w:val="right"/>
        <w:rPr>
          <w:rFonts w:ascii="方正仿宋_GBK" w:eastAsia="方正仿宋_GBK" w:hAnsi="宋体"/>
          <w:sz w:val="24"/>
        </w:rPr>
      </w:pPr>
      <w:r w:rsidRPr="004447FD">
        <w:rPr>
          <w:rFonts w:ascii="方正仿宋_GBK" w:eastAsia="方正仿宋_GBK" w:hAnsi="宋体" w:hint="eastAsia"/>
          <w:sz w:val="24"/>
        </w:rPr>
        <w:t>（供应商公章）</w:t>
      </w:r>
    </w:p>
    <w:p w:rsidR="007B253F" w:rsidRPr="004447FD" w:rsidRDefault="00713998">
      <w:pPr>
        <w:tabs>
          <w:tab w:val="left" w:pos="6300"/>
        </w:tabs>
        <w:snapToGrid w:val="0"/>
        <w:spacing w:line="500" w:lineRule="exact"/>
        <w:ind w:right="480" w:firstLine="570"/>
        <w:jc w:val="right"/>
        <w:rPr>
          <w:rFonts w:ascii="方正仿宋_GBK" w:eastAsia="方正仿宋_GBK" w:hAnsi="宋体"/>
          <w:sz w:val="24"/>
        </w:rPr>
      </w:pPr>
      <w:r w:rsidRPr="004447FD">
        <w:rPr>
          <w:rFonts w:ascii="方正仿宋_GBK" w:eastAsia="方正仿宋_GBK" w:hAnsi="宋体" w:hint="eastAsia"/>
          <w:sz w:val="24"/>
        </w:rPr>
        <w:t>年   月   日</w:t>
      </w:r>
    </w:p>
    <w:p w:rsidR="007B253F" w:rsidRPr="004447FD" w:rsidRDefault="00713998">
      <w:pPr>
        <w:tabs>
          <w:tab w:val="left" w:pos="6300"/>
        </w:tabs>
        <w:snapToGrid w:val="0"/>
        <w:spacing w:line="500" w:lineRule="exact"/>
        <w:ind w:right="480" w:firstLine="570"/>
        <w:jc w:val="left"/>
        <w:rPr>
          <w:rFonts w:ascii="方正仿宋_GBK" w:eastAsia="方正仿宋_GBK" w:hAnsi="仿宋"/>
          <w:sz w:val="24"/>
        </w:rPr>
      </w:pPr>
      <w:r w:rsidRPr="004447FD">
        <w:rPr>
          <w:rFonts w:ascii="方正仿宋_GBK" w:eastAsia="方正仿宋_GBK" w:hAnsi="仿宋" w:hint="eastAsia"/>
          <w:sz w:val="24"/>
        </w:rPr>
        <w:t>被授权人电话：XXXXXXX     电子邮箱：XXXXXX@XXXXX（若法定代表人办理并签署响应文件的可不填写）</w:t>
      </w:r>
    </w:p>
    <w:p w:rsidR="007B253F" w:rsidRPr="004447FD" w:rsidRDefault="00713998">
      <w:pPr>
        <w:tabs>
          <w:tab w:val="left" w:pos="6300"/>
        </w:tabs>
        <w:snapToGrid w:val="0"/>
        <w:spacing w:line="500" w:lineRule="exact"/>
        <w:ind w:right="480" w:firstLine="570"/>
        <w:jc w:val="left"/>
        <w:rPr>
          <w:rFonts w:ascii="方正仿宋_GBK" w:eastAsia="方正仿宋_GBK" w:hAnsi="仿宋"/>
          <w:sz w:val="24"/>
        </w:rPr>
      </w:pPr>
      <w:r w:rsidRPr="004447FD">
        <w:rPr>
          <w:rFonts w:ascii="方正仿宋_GBK" w:eastAsia="方正仿宋_GBK" w:hAnsi="仿宋" w:hint="eastAsia"/>
          <w:sz w:val="24"/>
        </w:rPr>
        <w:t>注：</w:t>
      </w:r>
    </w:p>
    <w:p w:rsidR="007B253F" w:rsidRPr="004447FD" w:rsidRDefault="00713998">
      <w:pPr>
        <w:tabs>
          <w:tab w:val="left" w:pos="6300"/>
        </w:tabs>
        <w:snapToGrid w:val="0"/>
        <w:spacing w:line="500" w:lineRule="exact"/>
        <w:ind w:right="480" w:firstLine="570"/>
        <w:jc w:val="left"/>
        <w:rPr>
          <w:rFonts w:ascii="方正仿宋_GBK" w:eastAsia="方正仿宋_GBK" w:hAnsi="仿宋"/>
          <w:sz w:val="24"/>
        </w:rPr>
      </w:pPr>
      <w:r w:rsidRPr="004447FD">
        <w:rPr>
          <w:rFonts w:ascii="方正仿宋_GBK" w:eastAsia="方正仿宋_GBK" w:hAnsi="仿宋" w:hint="eastAsia"/>
          <w:sz w:val="24"/>
        </w:rPr>
        <w:t>1.若为法定代表人办理并签署响应文件的，不提供此文件。</w:t>
      </w:r>
    </w:p>
    <w:p w:rsidR="007B253F" w:rsidRPr="004447FD" w:rsidRDefault="00713998">
      <w:pPr>
        <w:tabs>
          <w:tab w:val="left" w:pos="6300"/>
        </w:tabs>
        <w:snapToGrid w:val="0"/>
        <w:spacing w:line="400" w:lineRule="exact"/>
        <w:ind w:firstLine="573"/>
        <w:rPr>
          <w:rFonts w:ascii="方正仿宋_GBK" w:eastAsia="方正仿宋_GBK" w:hAnsi="仿宋"/>
          <w:sz w:val="24"/>
        </w:rPr>
      </w:pPr>
      <w:r w:rsidRPr="004447FD">
        <w:rPr>
          <w:rFonts w:ascii="方正仿宋_GBK" w:eastAsia="方正仿宋_GBK" w:hAnsi="仿宋" w:hint="eastAsia"/>
          <w:sz w:val="24"/>
        </w:rPr>
        <w:t>2.若为联合体参与的，法定代表人授权委托书由联合体主办方</w:t>
      </w:r>
      <w:r w:rsidRPr="004447FD">
        <w:rPr>
          <w:rFonts w:ascii="方正仿宋_GBK" w:eastAsia="方正仿宋_GBK" w:hAnsi="仿宋" w:cs="宋体" w:hint="eastAsia"/>
          <w:kern w:val="0"/>
          <w:sz w:val="24"/>
          <w:szCs w:val="24"/>
        </w:rPr>
        <w:t>（主体）</w:t>
      </w:r>
      <w:r w:rsidRPr="004447FD">
        <w:rPr>
          <w:rFonts w:ascii="方正仿宋_GBK" w:eastAsia="方正仿宋_GBK" w:hAnsi="仿宋" w:hint="eastAsia"/>
          <w:sz w:val="24"/>
        </w:rPr>
        <w:t>出具。</w:t>
      </w:r>
    </w:p>
    <w:p w:rsidR="00823F96" w:rsidRPr="004447FD" w:rsidRDefault="00713998">
      <w:pPr>
        <w:widowControl/>
        <w:spacing w:line="400" w:lineRule="exact"/>
        <w:ind w:firstLineChars="200" w:firstLine="560"/>
        <w:jc w:val="left"/>
        <w:rPr>
          <w:rFonts w:ascii="宋体" w:hAnsi="宋体"/>
        </w:rPr>
      </w:pPr>
      <w:r w:rsidRPr="004447FD">
        <w:rPr>
          <w:rFonts w:ascii="宋体" w:hAnsi="宋体"/>
        </w:rPr>
        <w:br w:type="column"/>
      </w:r>
      <w:r w:rsidR="00823F96" w:rsidRPr="004447FD">
        <w:rPr>
          <w:rFonts w:ascii="方正仿宋_GBK" w:eastAsia="方正仿宋_GBK" w:hAnsi="宋体" w:hint="eastAsia"/>
          <w:sz w:val="24"/>
          <w:szCs w:val="24"/>
        </w:rPr>
        <w:lastRenderedPageBreak/>
        <w:t>（四）20</w:t>
      </w:r>
      <w:r w:rsidR="00823F96" w:rsidRPr="004447FD">
        <w:rPr>
          <w:rFonts w:ascii="方正仿宋_GBK" w:eastAsia="方正仿宋_GBK" w:hAnsi="宋体"/>
          <w:sz w:val="24"/>
          <w:szCs w:val="24"/>
        </w:rPr>
        <w:t>22</w:t>
      </w:r>
      <w:r w:rsidR="00823F96" w:rsidRPr="004447FD">
        <w:rPr>
          <w:rFonts w:ascii="方正仿宋_GBK" w:eastAsia="方正仿宋_GBK" w:hAnsi="宋体" w:hint="eastAsia"/>
          <w:sz w:val="24"/>
          <w:szCs w:val="24"/>
        </w:rPr>
        <w:t>或202</w:t>
      </w:r>
      <w:r w:rsidR="00823F96" w:rsidRPr="004447FD">
        <w:rPr>
          <w:rFonts w:ascii="方正仿宋_GBK" w:eastAsia="方正仿宋_GBK" w:hAnsi="宋体"/>
          <w:sz w:val="24"/>
          <w:szCs w:val="24"/>
        </w:rPr>
        <w:t>3</w:t>
      </w:r>
      <w:r w:rsidR="00823F96" w:rsidRPr="004447FD">
        <w:rPr>
          <w:rFonts w:ascii="方正仿宋_GBK" w:eastAsia="方正仿宋_GBK" w:hAnsi="宋体" w:hint="eastAsia"/>
          <w:sz w:val="24"/>
          <w:szCs w:val="24"/>
        </w:rPr>
        <w:t>年度财务状况报告（表）或其基本开户银行出具的资信证明复印件，本年度新成立或成立不满一年的组织和自然人无法提供财务状况报告（表）的，可提供银行出具的资信证明复印件。</w:t>
      </w:r>
    </w:p>
    <w:p w:rsidR="00823F96" w:rsidRPr="004447FD" w:rsidRDefault="00823F96">
      <w:pPr>
        <w:widowControl/>
        <w:jc w:val="left"/>
        <w:rPr>
          <w:rFonts w:ascii="宋体" w:hAnsi="宋体"/>
        </w:rPr>
      </w:pPr>
      <w:r w:rsidRPr="004447FD">
        <w:rPr>
          <w:rFonts w:ascii="宋体" w:hAnsi="宋体"/>
        </w:rPr>
        <w:br w:type="page"/>
      </w:r>
    </w:p>
    <w:p w:rsidR="00823F96" w:rsidRPr="004447FD" w:rsidRDefault="00823F96">
      <w:pPr>
        <w:widowControl/>
        <w:spacing w:line="400" w:lineRule="exact"/>
        <w:ind w:firstLineChars="200" w:firstLine="560"/>
        <w:jc w:val="left"/>
        <w:rPr>
          <w:rFonts w:ascii="宋体" w:hAnsi="宋体"/>
        </w:rPr>
      </w:pPr>
    </w:p>
    <w:p w:rsidR="007B253F" w:rsidRPr="004447FD" w:rsidRDefault="00713998" w:rsidP="000C5712">
      <w:pPr>
        <w:widowControl/>
        <w:spacing w:line="400" w:lineRule="exact"/>
        <w:ind w:firstLineChars="200" w:firstLine="480"/>
        <w:jc w:val="left"/>
        <w:rPr>
          <w:rFonts w:ascii="方正仿宋_GBK" w:eastAsia="方正仿宋_GBK" w:hAnsi="宋体"/>
          <w:sz w:val="24"/>
          <w:szCs w:val="24"/>
        </w:rPr>
      </w:pPr>
      <w:r w:rsidRPr="004447FD">
        <w:rPr>
          <w:rFonts w:ascii="方正仿宋_GBK" w:eastAsia="方正仿宋_GBK" w:hAnsi="宋体" w:hint="eastAsia"/>
          <w:sz w:val="24"/>
          <w:szCs w:val="24"/>
        </w:rPr>
        <w:t>（</w:t>
      </w:r>
      <w:r w:rsidR="00823F96" w:rsidRPr="004447FD">
        <w:rPr>
          <w:rFonts w:ascii="方正仿宋_GBK" w:eastAsia="方正仿宋_GBK" w:hAnsi="宋体" w:hint="eastAsia"/>
          <w:sz w:val="24"/>
          <w:szCs w:val="24"/>
        </w:rPr>
        <w:t>五</w:t>
      </w:r>
      <w:r w:rsidRPr="004447FD">
        <w:rPr>
          <w:rFonts w:ascii="方正仿宋_GBK" w:eastAsia="方正仿宋_GBK" w:hAnsi="宋体" w:hint="eastAsia"/>
          <w:sz w:val="24"/>
          <w:szCs w:val="24"/>
        </w:rPr>
        <w:t>）基本资格条件承诺函（格式）</w:t>
      </w:r>
    </w:p>
    <w:p w:rsidR="007B253F" w:rsidRPr="004447FD" w:rsidRDefault="00713998" w:rsidP="00C86299">
      <w:pPr>
        <w:tabs>
          <w:tab w:val="left" w:pos="6300"/>
        </w:tabs>
        <w:snapToGrid w:val="0"/>
        <w:spacing w:beforeLines="100" w:line="500" w:lineRule="exact"/>
        <w:jc w:val="center"/>
        <w:rPr>
          <w:rFonts w:ascii="方正仿宋_GBK" w:eastAsia="方正仿宋_GBK" w:hAnsi="方正仿宋_GBK" w:cs="方正仿宋_GBK"/>
          <w:b/>
          <w:bCs/>
          <w:sz w:val="32"/>
          <w:szCs w:val="32"/>
        </w:rPr>
      </w:pPr>
      <w:r w:rsidRPr="004447FD">
        <w:rPr>
          <w:rFonts w:ascii="方正仿宋_GBK" w:eastAsia="方正仿宋_GBK" w:hAnsi="方正仿宋_GBK" w:cs="方正仿宋_GBK" w:hint="eastAsia"/>
          <w:b/>
          <w:bCs/>
          <w:sz w:val="32"/>
          <w:szCs w:val="32"/>
        </w:rPr>
        <w:t>基本资格条件承诺函</w:t>
      </w:r>
    </w:p>
    <w:p w:rsidR="007B253F" w:rsidRPr="004447FD" w:rsidRDefault="007B253F">
      <w:pPr>
        <w:tabs>
          <w:tab w:val="left" w:pos="6300"/>
        </w:tabs>
        <w:snapToGrid w:val="0"/>
        <w:spacing w:line="530" w:lineRule="exact"/>
        <w:rPr>
          <w:sz w:val="24"/>
        </w:rPr>
      </w:pP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致（采购代理机构名称）：</w:t>
      </w: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（供应商名称）郑重承诺：</w:t>
      </w: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1.我方具有良好的商业信誉和健全的财务会计制度，具有履行合同所必需的设备和专业技术能力，具</w:t>
      </w:r>
      <w:r w:rsidRPr="004447FD">
        <w:rPr>
          <w:rFonts w:ascii="方正仿宋_GBK" w:eastAsia="方正仿宋_GBK" w:hAnsi="仿宋" w:hint="eastAsia"/>
          <w:sz w:val="24"/>
          <w:lang w:val="zh-CN"/>
        </w:rPr>
        <w:t>有依法缴纳税收和社会保障金的良好记录</w:t>
      </w:r>
      <w:r w:rsidRPr="004447FD">
        <w:rPr>
          <w:rFonts w:ascii="方正仿宋_GBK" w:eastAsia="方正仿宋_GBK" w:hAnsi="仿宋" w:hint="eastAsia"/>
          <w:sz w:val="24"/>
        </w:rPr>
        <w:t>，参加本项目采购活动前三年内无重大违法活动记录。</w:t>
      </w: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2.我方未列入在信用中国网站（www.creditchina.gov.cn）“失信被执行人”、“重大税收违法案件当事人名单”中，也未列入中国政府采购网（www.ccgp.gov.cn）“政府采购严重违法失信行为记录名单”中。</w:t>
      </w: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3.我方在采购项目评审（评标）环节结束后，随时接受采购人、采购代理机构的检查验证，配合提供相关证明材料，证明符合《中华人民共和国政府采购法》规定的供应商基本资格条件。</w:t>
      </w: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我方对以上承诺负全部法律责任。</w:t>
      </w:r>
    </w:p>
    <w:p w:rsidR="007B253F" w:rsidRPr="004447FD" w:rsidRDefault="00713998">
      <w:pPr>
        <w:tabs>
          <w:tab w:val="left" w:pos="6300"/>
        </w:tabs>
        <w:snapToGrid w:val="0"/>
        <w:spacing w:line="500" w:lineRule="exact"/>
        <w:ind w:firstLineChars="200" w:firstLine="480"/>
        <w:rPr>
          <w:rFonts w:ascii="方正仿宋_GBK" w:eastAsia="方正仿宋_GBK" w:hAnsi="仿宋"/>
          <w:sz w:val="24"/>
        </w:rPr>
      </w:pPr>
      <w:r w:rsidRPr="004447FD">
        <w:rPr>
          <w:rFonts w:ascii="方正仿宋_GBK" w:eastAsia="方正仿宋_GBK" w:hAnsi="仿宋" w:hint="eastAsia"/>
          <w:sz w:val="24"/>
        </w:rPr>
        <w:t>特此承诺。</w:t>
      </w:r>
    </w:p>
    <w:p w:rsidR="007B253F" w:rsidRPr="004447FD" w:rsidRDefault="007B253F">
      <w:pPr>
        <w:tabs>
          <w:tab w:val="left" w:pos="6300"/>
        </w:tabs>
        <w:snapToGrid w:val="0"/>
        <w:spacing w:line="500" w:lineRule="exact"/>
        <w:ind w:firstLineChars="200" w:firstLine="480"/>
        <w:rPr>
          <w:rFonts w:ascii="方正仿宋_GBK" w:eastAsia="方正仿宋_GBK" w:hAnsi="仿宋"/>
          <w:sz w:val="24"/>
        </w:rPr>
      </w:pPr>
    </w:p>
    <w:p w:rsidR="00A62D82" w:rsidRPr="004447FD" w:rsidRDefault="00A62D82">
      <w:pPr>
        <w:tabs>
          <w:tab w:val="left" w:pos="6300"/>
        </w:tabs>
        <w:snapToGrid w:val="0"/>
        <w:spacing w:line="500" w:lineRule="exact"/>
        <w:ind w:firstLineChars="200" w:firstLine="480"/>
        <w:rPr>
          <w:rFonts w:ascii="方正仿宋_GBK" w:eastAsia="方正仿宋_GBK" w:hAnsi="仿宋"/>
          <w:sz w:val="24"/>
        </w:rPr>
      </w:pPr>
    </w:p>
    <w:p w:rsidR="007B253F" w:rsidRPr="004447FD" w:rsidRDefault="00713998">
      <w:pPr>
        <w:tabs>
          <w:tab w:val="left" w:pos="6300"/>
        </w:tabs>
        <w:snapToGrid w:val="0"/>
        <w:spacing w:line="500" w:lineRule="exact"/>
        <w:ind w:firstLineChars="200" w:firstLine="480"/>
        <w:jc w:val="right"/>
        <w:rPr>
          <w:rFonts w:ascii="方正仿宋_GBK" w:eastAsia="方正仿宋_GBK" w:hAnsi="仿宋"/>
          <w:sz w:val="24"/>
        </w:rPr>
      </w:pPr>
      <w:r w:rsidRPr="004447FD">
        <w:rPr>
          <w:rFonts w:ascii="方正仿宋_GBK" w:eastAsia="方正仿宋_GBK" w:hAnsi="仿宋" w:hint="eastAsia"/>
          <w:sz w:val="24"/>
        </w:rPr>
        <w:t>（供应商公章）</w:t>
      </w:r>
    </w:p>
    <w:p w:rsidR="007B253F" w:rsidRPr="004447FD" w:rsidRDefault="00713998">
      <w:pPr>
        <w:widowControl/>
        <w:spacing w:line="400" w:lineRule="exact"/>
        <w:ind w:firstLineChars="3300" w:firstLine="7920"/>
        <w:jc w:val="left"/>
        <w:rPr>
          <w:rFonts w:ascii="方正仿宋_GBK" w:eastAsia="方正仿宋_GBK" w:hAnsi="宋体"/>
          <w:sz w:val="24"/>
          <w:szCs w:val="24"/>
        </w:rPr>
      </w:pPr>
      <w:r w:rsidRPr="004447FD">
        <w:rPr>
          <w:rFonts w:ascii="方正仿宋_GBK" w:eastAsia="方正仿宋_GBK" w:hAnsi="仿宋" w:hint="eastAsia"/>
          <w:sz w:val="24"/>
        </w:rPr>
        <w:t>年   月   日</w:t>
      </w:r>
    </w:p>
    <w:p w:rsidR="00823F96" w:rsidRPr="004447FD" w:rsidRDefault="00713998" w:rsidP="00823F96">
      <w:pPr>
        <w:widowControl/>
        <w:spacing w:line="400" w:lineRule="exact"/>
        <w:ind w:firstLineChars="200" w:firstLine="560"/>
        <w:jc w:val="left"/>
        <w:rPr>
          <w:rFonts w:ascii="方正仿宋_GBK" w:eastAsia="方正仿宋_GBK" w:hAnsi="宋体"/>
          <w:sz w:val="24"/>
          <w:szCs w:val="24"/>
        </w:rPr>
      </w:pPr>
      <w:r w:rsidRPr="004447FD">
        <w:rPr>
          <w:rFonts w:ascii="方正仿宋_GBK" w:eastAsia="方正仿宋_GBK" w:hAnsi="宋体"/>
        </w:rPr>
        <w:br w:type="page"/>
      </w:r>
      <w:r w:rsidR="00823F96" w:rsidRPr="004447FD">
        <w:rPr>
          <w:rFonts w:ascii="方正仿宋_GBK" w:eastAsia="方正仿宋_GBK" w:hAnsi="宋体" w:hint="eastAsia"/>
          <w:sz w:val="24"/>
          <w:szCs w:val="24"/>
        </w:rPr>
        <w:lastRenderedPageBreak/>
        <w:t>（六）税务登记证（副本）复印件和社会保险缴纳证明材料</w:t>
      </w:r>
    </w:p>
    <w:p w:rsidR="00823F96" w:rsidRPr="004447FD" w:rsidRDefault="00823F96" w:rsidP="00823F96">
      <w:pPr>
        <w:widowControl/>
        <w:spacing w:line="400" w:lineRule="exact"/>
        <w:ind w:firstLineChars="200" w:firstLine="480"/>
        <w:jc w:val="left"/>
        <w:rPr>
          <w:rFonts w:ascii="方正仿宋_GBK" w:eastAsia="方正仿宋_GBK" w:hAnsi="宋体"/>
          <w:sz w:val="24"/>
          <w:szCs w:val="24"/>
        </w:rPr>
      </w:pPr>
      <w:r w:rsidRPr="004447FD">
        <w:rPr>
          <w:rFonts w:ascii="方正仿宋_GBK" w:eastAsia="方正仿宋_GBK" w:hAnsi="宋体" w:hint="eastAsia"/>
          <w:sz w:val="24"/>
          <w:szCs w:val="24"/>
        </w:rPr>
        <w:t>缴纳社会保障金的证明材料指：社会保险登记证或缴纳社会保险的凭据（专用收据或社会保险缴纳清单）。依法免税或不需要缴纳社会保障资金的供应商，应提供相应文件证明其依法免税或不需要缴纳社会保障资金。</w:t>
      </w:r>
    </w:p>
    <w:p w:rsidR="00920EA2" w:rsidRDefault="00920EA2">
      <w:pPr>
        <w:widowControl/>
        <w:jc w:val="left"/>
        <w:rPr>
          <w:rFonts w:ascii="方正仿宋_GBK" w:eastAsia="方正仿宋_GBK" w:hAnsi="宋体"/>
          <w:sz w:val="24"/>
          <w:szCs w:val="24"/>
        </w:rPr>
      </w:pPr>
      <w:r>
        <w:rPr>
          <w:rFonts w:ascii="方正仿宋_GBK" w:eastAsia="方正仿宋_GBK" w:hAnsi="宋体"/>
          <w:sz w:val="24"/>
          <w:szCs w:val="24"/>
        </w:rPr>
        <w:br w:type="page"/>
      </w:r>
    </w:p>
    <w:p w:rsidR="00823F96" w:rsidRPr="004447FD" w:rsidRDefault="00823F96" w:rsidP="00823F96">
      <w:pPr>
        <w:widowControl/>
        <w:spacing w:line="400" w:lineRule="exact"/>
        <w:ind w:firstLineChars="200" w:firstLine="480"/>
        <w:jc w:val="left"/>
        <w:rPr>
          <w:rFonts w:ascii="方正仿宋_GBK" w:eastAsia="方正仿宋_GBK" w:hAnsi="宋体"/>
          <w:sz w:val="24"/>
          <w:szCs w:val="24"/>
        </w:rPr>
      </w:pPr>
      <w:r w:rsidRPr="004447FD">
        <w:rPr>
          <w:rFonts w:ascii="方正仿宋_GBK" w:eastAsia="方正仿宋_GBK" w:hAnsi="宋体" w:hint="eastAsia"/>
          <w:sz w:val="24"/>
          <w:szCs w:val="24"/>
        </w:rPr>
        <w:lastRenderedPageBreak/>
        <w:t>（七）特定资格条件证书或证明文件</w:t>
      </w:r>
    </w:p>
    <w:p w:rsidR="00823F96" w:rsidRPr="004447FD" w:rsidRDefault="00823F96" w:rsidP="00823F96">
      <w:pPr>
        <w:widowControl/>
        <w:spacing w:line="400" w:lineRule="exact"/>
        <w:ind w:firstLineChars="200" w:firstLine="480"/>
        <w:jc w:val="left"/>
        <w:rPr>
          <w:rFonts w:ascii="方正仿宋_GBK" w:eastAsia="方正仿宋_GBK" w:hAnsi="宋体"/>
          <w:sz w:val="24"/>
          <w:szCs w:val="24"/>
        </w:rPr>
      </w:pPr>
    </w:p>
    <w:p w:rsidR="005917E0" w:rsidRPr="004447FD" w:rsidRDefault="00823F96" w:rsidP="005917E0">
      <w:pPr>
        <w:widowControl/>
        <w:spacing w:line="400" w:lineRule="exact"/>
        <w:ind w:firstLineChars="200" w:firstLine="480"/>
        <w:jc w:val="left"/>
        <w:rPr>
          <w:rFonts w:ascii="方正仿宋_GBK" w:eastAsia="方正仿宋_GBK" w:hAnsi="宋体"/>
          <w:sz w:val="24"/>
          <w:szCs w:val="24"/>
        </w:rPr>
      </w:pPr>
      <w:r w:rsidRPr="004447FD">
        <w:rPr>
          <w:rFonts w:ascii="方正仿宋_GBK" w:eastAsia="方正仿宋_GBK" w:hAnsi="宋体" w:hint="eastAsia"/>
          <w:sz w:val="24"/>
          <w:szCs w:val="24"/>
        </w:rPr>
        <w:t>说明：供应商按“多证合一”登记制度办理营业执照的，税务登记证（副本）和社会保险登记证以供应商所提供的营业执照（副本）复印件为准。</w:t>
      </w:r>
    </w:p>
    <w:p w:rsidR="005917E0" w:rsidRPr="004447FD" w:rsidRDefault="005917E0">
      <w:pPr>
        <w:widowControl/>
        <w:jc w:val="left"/>
        <w:rPr>
          <w:rFonts w:ascii="方正仿宋_GBK" w:eastAsia="方正仿宋_GBK" w:hAnsi="宋体"/>
          <w:sz w:val="24"/>
          <w:szCs w:val="24"/>
        </w:rPr>
      </w:pPr>
    </w:p>
    <w:p w:rsidR="007B253F" w:rsidRPr="004447FD" w:rsidRDefault="00713998" w:rsidP="001325F7">
      <w:pPr>
        <w:pStyle w:val="23"/>
        <w:spacing w:before="0" w:after="0" w:line="500" w:lineRule="exact"/>
        <w:ind w:firstLineChars="200" w:firstLine="643"/>
        <w:rPr>
          <w:rFonts w:ascii="方正仿宋_GBK" w:eastAsia="方正仿宋_GBK"/>
        </w:rPr>
      </w:pPr>
      <w:r w:rsidRPr="004447FD">
        <w:rPr>
          <w:rFonts w:hAnsi="宋体"/>
        </w:rPr>
        <w:br w:type="page"/>
      </w:r>
      <w:bookmarkStart w:id="192" w:name="_Toc2080"/>
      <w:bookmarkStart w:id="193" w:name="_Toc17010"/>
      <w:bookmarkStart w:id="194" w:name="_Toc65660383"/>
      <w:bookmarkStart w:id="195" w:name="_Toc161650688"/>
      <w:r w:rsidRPr="004447FD">
        <w:rPr>
          <w:rFonts w:ascii="方正仿宋_GBK" w:eastAsia="方正仿宋_GBK" w:hint="eastAsia"/>
          <w:sz w:val="24"/>
          <w:szCs w:val="24"/>
        </w:rPr>
        <w:lastRenderedPageBreak/>
        <w:t>五、</w:t>
      </w:r>
      <w:bookmarkEnd w:id="189"/>
      <w:bookmarkEnd w:id="190"/>
      <w:bookmarkEnd w:id="191"/>
      <w:r w:rsidRPr="004447FD">
        <w:rPr>
          <w:rFonts w:ascii="方正仿宋_GBK" w:eastAsia="方正仿宋_GBK" w:hint="eastAsia"/>
          <w:sz w:val="24"/>
          <w:szCs w:val="24"/>
        </w:rPr>
        <w:t>其他资料</w:t>
      </w:r>
      <w:bookmarkEnd w:id="192"/>
      <w:bookmarkEnd w:id="193"/>
      <w:bookmarkEnd w:id="194"/>
      <w:bookmarkEnd w:id="195"/>
    </w:p>
    <w:p w:rsidR="00493B41" w:rsidRPr="004447FD" w:rsidRDefault="00713998">
      <w:pPr>
        <w:widowControl/>
        <w:spacing w:line="400" w:lineRule="exact"/>
        <w:ind w:firstLineChars="200" w:firstLine="480"/>
        <w:jc w:val="left"/>
        <w:rPr>
          <w:rFonts w:ascii="方正仿宋_GBK" w:eastAsia="方正仿宋_GBK" w:hAnsi="宋体"/>
          <w:sz w:val="24"/>
          <w:szCs w:val="24"/>
        </w:rPr>
      </w:pPr>
      <w:r w:rsidRPr="004447FD">
        <w:rPr>
          <w:rFonts w:ascii="方正仿宋_GBK" w:eastAsia="方正仿宋_GBK" w:hAnsi="宋体" w:hint="eastAsia"/>
          <w:sz w:val="24"/>
          <w:szCs w:val="24"/>
        </w:rPr>
        <w:t>（</w:t>
      </w:r>
      <w:r w:rsidR="001325F7" w:rsidRPr="004447FD">
        <w:rPr>
          <w:rFonts w:ascii="方正仿宋_GBK" w:eastAsia="方正仿宋_GBK" w:hAnsi="宋体" w:hint="eastAsia"/>
          <w:sz w:val="24"/>
          <w:szCs w:val="24"/>
        </w:rPr>
        <w:t>一</w:t>
      </w:r>
      <w:r w:rsidRPr="004447FD">
        <w:rPr>
          <w:rFonts w:ascii="方正仿宋_GBK" w:eastAsia="方正仿宋_GBK" w:hAnsi="宋体" w:hint="eastAsia"/>
          <w:sz w:val="24"/>
          <w:szCs w:val="24"/>
        </w:rPr>
        <w:t>）</w:t>
      </w:r>
      <w:r w:rsidR="00493B41" w:rsidRPr="004447FD">
        <w:rPr>
          <w:rFonts w:ascii="方正仿宋_GBK" w:eastAsia="方正仿宋_GBK" w:hAnsi="宋体" w:hint="eastAsia"/>
          <w:sz w:val="24"/>
          <w:szCs w:val="24"/>
        </w:rPr>
        <w:t>投标保证缴纳情况</w:t>
      </w:r>
    </w:p>
    <w:p w:rsidR="00920EA2" w:rsidRDefault="00920EA2">
      <w:pPr>
        <w:widowControl/>
        <w:jc w:val="left"/>
        <w:rPr>
          <w:rFonts w:ascii="方正仿宋_GBK" w:eastAsia="方正仿宋_GBK" w:hAnsi="宋体"/>
          <w:sz w:val="24"/>
          <w:szCs w:val="24"/>
        </w:rPr>
      </w:pPr>
      <w:r>
        <w:rPr>
          <w:rFonts w:ascii="方正仿宋_GBK" w:eastAsia="方正仿宋_GBK" w:hAnsi="宋体"/>
          <w:sz w:val="24"/>
          <w:szCs w:val="24"/>
        </w:rPr>
        <w:br w:type="page"/>
      </w:r>
    </w:p>
    <w:p w:rsidR="007B253F" w:rsidRPr="004447FD" w:rsidRDefault="00493B41">
      <w:pPr>
        <w:widowControl/>
        <w:spacing w:line="400" w:lineRule="exact"/>
        <w:ind w:firstLineChars="200" w:firstLine="480"/>
        <w:jc w:val="left"/>
        <w:rPr>
          <w:rFonts w:ascii="方正仿宋_GBK" w:eastAsia="方正仿宋_GBK" w:hAnsi="宋体"/>
          <w:sz w:val="24"/>
          <w:szCs w:val="24"/>
        </w:rPr>
      </w:pPr>
      <w:r w:rsidRPr="004447FD">
        <w:rPr>
          <w:rFonts w:ascii="方正仿宋_GBK" w:eastAsia="方正仿宋_GBK" w:hAnsi="宋体" w:hint="eastAsia"/>
          <w:sz w:val="24"/>
          <w:szCs w:val="24"/>
        </w:rPr>
        <w:lastRenderedPageBreak/>
        <w:t>（二）</w:t>
      </w:r>
      <w:r w:rsidR="00713998" w:rsidRPr="004447FD">
        <w:rPr>
          <w:rFonts w:ascii="方正仿宋_GBK" w:eastAsia="方正仿宋_GBK" w:hAnsi="宋体" w:hint="eastAsia"/>
          <w:sz w:val="24"/>
          <w:szCs w:val="24"/>
        </w:rPr>
        <w:t>其他与项目有关的资料（自附）</w:t>
      </w:r>
    </w:p>
    <w:p w:rsidR="007B253F" w:rsidRPr="004447FD" w:rsidRDefault="007B253F">
      <w:pPr>
        <w:spacing w:line="360" w:lineRule="auto"/>
        <w:ind w:firstLineChars="200" w:firstLine="480"/>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7B253F" w:rsidRPr="004447FD" w:rsidRDefault="007B253F">
      <w:pPr>
        <w:spacing w:line="360" w:lineRule="auto"/>
        <w:ind w:firstLineChars="200" w:firstLine="480"/>
        <w:jc w:val="center"/>
        <w:rPr>
          <w:rFonts w:ascii="方正仿宋_GBK" w:eastAsia="方正仿宋_GBK" w:hAnsi="宋体"/>
          <w:sz w:val="24"/>
          <w:szCs w:val="24"/>
        </w:rPr>
      </w:pPr>
    </w:p>
    <w:p w:rsidR="003932E6" w:rsidRPr="004447FD" w:rsidRDefault="00713998">
      <w:pPr>
        <w:spacing w:line="360" w:lineRule="auto"/>
        <w:ind w:firstLineChars="200" w:firstLine="560"/>
        <w:jc w:val="center"/>
        <w:rPr>
          <w:rFonts w:ascii="方正仿宋_GBK" w:eastAsia="方正仿宋_GBK" w:hAnsi="仿宋"/>
        </w:rPr>
      </w:pPr>
      <w:r w:rsidRPr="004447FD">
        <w:rPr>
          <w:rFonts w:ascii="方正仿宋_GBK" w:eastAsia="方正仿宋_GBK" w:hAnsi="仿宋" w:hint="eastAsia"/>
        </w:rPr>
        <w:lastRenderedPageBreak/>
        <w:t>（结束）</w:t>
      </w:r>
    </w:p>
    <w:sectPr w:rsidR="003932E6" w:rsidRPr="004447FD" w:rsidSect="003F0AB1">
      <w:pgSz w:w="11907" w:h="16840"/>
      <w:pgMar w:top="1134" w:right="1191" w:bottom="1134" w:left="1304" w:header="851" w:footer="992" w:gutter="0"/>
      <w:pgNumType w:fmt="numberInDash"/>
      <w:cols w:space="720"/>
      <w:docGrid w:linePitch="380" w:charSpace="-57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2B79" w:rsidRDefault="00302B79">
      <w:r>
        <w:separator/>
      </w:r>
    </w:p>
  </w:endnote>
  <w:endnote w:type="continuationSeparator" w:id="1">
    <w:p w:rsidR="00302B79" w:rsidRDefault="00302B7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10" w:usb3="00000000" w:csb0="00040000" w:csb1="00000000"/>
  </w:font>
  <w:font w:name="楷体_GB2312">
    <w:altName w:val="楷体"/>
    <w:charset w:val="86"/>
    <w:family w:val="modern"/>
    <w:pitch w:val="fixed"/>
    <w:sig w:usb0="00000001" w:usb1="080E0000" w:usb2="00000010" w:usb3="00000000" w:csb0="00040000" w:csb1="00000000"/>
  </w:font>
  <w:font w:name="文鼎粗黑">
    <w:altName w:val="新宋体"/>
    <w:charset w:val="86"/>
    <w:family w:val="modern"/>
    <w:pitch w:val="default"/>
    <w:sig w:usb0="00000000" w:usb1="00000000" w:usb2="00000010" w:usb3="00000000" w:csb0="00040000" w:csb1="00000000"/>
  </w:font>
  <w:font w:name="方正仿宋_GBK">
    <w:altName w:val="Arial Unicode MS"/>
    <w:charset w:val="86"/>
    <w:family w:val="script"/>
    <w:pitch w:val="fixed"/>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C86299">
    <w:pPr>
      <w:pStyle w:val="af2"/>
      <w:framePr w:wrap="around" w:vAnchor="text" w:hAnchor="margin" w:xAlign="center" w:y="1"/>
      <w:rPr>
        <w:rStyle w:val="afb"/>
      </w:rPr>
    </w:pPr>
    <w:r>
      <w:fldChar w:fldCharType="begin"/>
    </w:r>
    <w:r w:rsidR="00F416C5">
      <w:rPr>
        <w:rStyle w:val="afb"/>
      </w:rPr>
      <w:instrText xml:space="preserve">PAGE  </w:instrText>
    </w:r>
    <w:r>
      <w:fldChar w:fldCharType="end"/>
    </w:r>
  </w:p>
  <w:p w:rsidR="00F416C5" w:rsidRDefault="00F416C5">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C86299">
    <w:pPr>
      <w:pStyle w:val="af2"/>
      <w:framePr w:wrap="around" w:vAnchor="text" w:hAnchor="margin" w:xAlign="center" w:y="1"/>
      <w:jc w:val="center"/>
      <w:rPr>
        <w:rStyle w:val="afb"/>
        <w:rFonts w:ascii="宋体"/>
        <w:sz w:val="21"/>
        <w:szCs w:val="21"/>
      </w:rPr>
    </w:pPr>
    <w:r>
      <w:rPr>
        <w:rFonts w:ascii="宋体"/>
        <w:sz w:val="21"/>
        <w:szCs w:val="21"/>
      </w:rPr>
      <w:fldChar w:fldCharType="begin"/>
    </w:r>
    <w:r w:rsidR="00F416C5">
      <w:rPr>
        <w:rStyle w:val="afb"/>
        <w:rFonts w:ascii="宋体"/>
        <w:sz w:val="21"/>
        <w:szCs w:val="21"/>
      </w:rPr>
      <w:instrText xml:space="preserve">PAGE  </w:instrText>
    </w:r>
    <w:r>
      <w:rPr>
        <w:rFonts w:ascii="宋体"/>
        <w:sz w:val="21"/>
        <w:szCs w:val="21"/>
      </w:rPr>
      <w:fldChar w:fldCharType="separate"/>
    </w:r>
    <w:r w:rsidR="000520A0">
      <w:rPr>
        <w:rStyle w:val="afb"/>
        <w:rFonts w:ascii="宋体"/>
        <w:noProof/>
        <w:sz w:val="21"/>
        <w:szCs w:val="21"/>
      </w:rPr>
      <w:t>- 1 -</w:t>
    </w:r>
    <w:r>
      <w:rPr>
        <w:rFonts w:ascii="宋体"/>
        <w:sz w:val="21"/>
        <w:szCs w:val="21"/>
      </w:rPr>
      <w:fldChar w:fldCharType="end"/>
    </w:r>
  </w:p>
  <w:p w:rsidR="00F416C5" w:rsidRDefault="00F416C5">
    <w:pPr>
      <w:pStyle w:val="af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F416C5">
    <w:pPr>
      <w:pStyle w:val="af2"/>
      <w:framePr w:wrap="around" w:vAnchor="text" w:hAnchor="margin" w:xAlign="center" w:y="1"/>
      <w:rPr>
        <w:rStyle w:val="afb"/>
      </w:rPr>
    </w:pPr>
  </w:p>
  <w:p w:rsidR="00F416C5" w:rsidRDefault="00F416C5">
    <w:pPr>
      <w:pStyle w:val="af2"/>
      <w:jc w:val="center"/>
      <w:rPr>
        <w:rFonts w:ascii="宋体" w:hAnsi="宋体"/>
        <w:sz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C86299">
    <w:pPr>
      <w:pStyle w:val="af2"/>
      <w:framePr w:wrap="around" w:vAnchor="text" w:hAnchor="margin" w:xAlign="center" w:y="1"/>
      <w:rPr>
        <w:rStyle w:val="afb"/>
      </w:rPr>
    </w:pPr>
    <w:r>
      <w:fldChar w:fldCharType="begin"/>
    </w:r>
    <w:r w:rsidR="00F416C5">
      <w:rPr>
        <w:rStyle w:val="afb"/>
      </w:rPr>
      <w:instrText xml:space="preserve">PAGE  </w:instrText>
    </w:r>
    <w:r>
      <w:fldChar w:fldCharType="end"/>
    </w:r>
  </w:p>
  <w:p w:rsidR="00F416C5" w:rsidRDefault="00F416C5">
    <w:pPr>
      <w:pStyle w:val="af2"/>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C86299">
    <w:pPr>
      <w:pStyle w:val="af2"/>
      <w:jc w:val="center"/>
      <w:rPr>
        <w:rFonts w:ascii="宋体" w:hAnsi="宋体"/>
        <w:sz w:val="21"/>
        <w:szCs w:val="21"/>
      </w:rPr>
    </w:pPr>
    <w:r>
      <w:rPr>
        <w:rFonts w:ascii="宋体" w:hAnsi="宋体"/>
        <w:sz w:val="21"/>
        <w:szCs w:val="21"/>
      </w:rPr>
      <w:fldChar w:fldCharType="begin"/>
    </w:r>
    <w:r w:rsidR="00F416C5">
      <w:rPr>
        <w:rStyle w:val="afb"/>
        <w:rFonts w:ascii="宋体" w:hAnsi="宋体"/>
        <w:sz w:val="21"/>
        <w:szCs w:val="21"/>
      </w:rPr>
      <w:instrText xml:space="preserve"> PAGE </w:instrText>
    </w:r>
    <w:r>
      <w:rPr>
        <w:rFonts w:ascii="宋体" w:hAnsi="宋体"/>
        <w:sz w:val="21"/>
        <w:szCs w:val="21"/>
      </w:rPr>
      <w:fldChar w:fldCharType="separate"/>
    </w:r>
    <w:r w:rsidR="007A53C7">
      <w:rPr>
        <w:rStyle w:val="afb"/>
        <w:rFonts w:ascii="宋体" w:hAnsi="宋体"/>
        <w:noProof/>
        <w:sz w:val="21"/>
        <w:szCs w:val="21"/>
      </w:rPr>
      <w:t>- 64 -</w:t>
    </w:r>
    <w:r>
      <w:rPr>
        <w:rFonts w:ascii="宋体" w:hAnsi="宋体"/>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2B79" w:rsidRDefault="00302B79">
      <w:r>
        <w:separator/>
      </w:r>
    </w:p>
  </w:footnote>
  <w:footnote w:type="continuationSeparator" w:id="1">
    <w:p w:rsidR="00302B79" w:rsidRDefault="00302B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F416C5">
    <w:pPr>
      <w:pStyle w:val="af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F416C5" w:rsidP="00BC53C8">
    <w:pPr>
      <w:pStyle w:val="af3"/>
      <w:rPr>
        <w:rFonts w:ascii="方正仿宋_GBK" w:eastAsia="方正仿宋_GBK"/>
        <w:sz w:val="21"/>
        <w:szCs w:val="21"/>
      </w:rPr>
    </w:pPr>
    <w:r>
      <w:rPr>
        <w:rFonts w:ascii="方正仿宋_GBK" w:eastAsia="方正仿宋_GBK" w:hint="eastAsia"/>
        <w:sz w:val="21"/>
        <w:szCs w:val="21"/>
      </w:rPr>
      <w:t>长江师范学院国资处                                           竞争性谈判文件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6C5" w:rsidRDefault="00F416C5">
    <w:pPr>
      <w:pStyle w:val="af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upperLetter"/>
      <w:pStyle w:val="ItemStepinTable"/>
      <w:suff w:val="nothing"/>
      <w:lvlText w:val="附　录　%1"/>
      <w:lvlJc w:val="left"/>
      <w:pPr>
        <w:ind w:left="0" w:firstLine="0"/>
      </w:pPr>
      <w:rPr>
        <w:rFonts w:ascii="黑体" w:eastAsia="黑体" w:hAnsi="Times New Roman" w:hint="eastAsia"/>
        <w:b w:val="0"/>
        <w:i w:val="0"/>
        <w:sz w:val="21"/>
      </w:rPr>
    </w:lvl>
    <w:lvl w:ilvl="1">
      <w:start w:val="1"/>
      <w:numFmt w:val="decimal"/>
      <w:pStyle w:val="a"/>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000000A"/>
    <w:multiLevelType w:val="multilevel"/>
    <w:tmpl w:val="0000000A"/>
    <w:lvl w:ilvl="0">
      <w:start w:val="1"/>
      <w:numFmt w:val="bullet"/>
      <w:pStyle w:val="22"/>
      <w:lvlText w:val=""/>
      <w:lvlJc w:val="left"/>
      <w:pPr>
        <w:tabs>
          <w:tab w:val="num" w:pos="987"/>
        </w:tabs>
        <w:ind w:left="987" w:hanging="420"/>
      </w:pPr>
      <w:rPr>
        <w:rFonts w:ascii="Wingdings" w:hAnsi="Wingdings" w:hint="default"/>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hint="eastAsia"/>
      </w:rPr>
    </w:lvl>
    <w:lvl w:ilvl="3">
      <w:start w:val="1"/>
      <w:numFmt w:val="bullet"/>
      <w:lvlText w:val=""/>
      <w:lvlJc w:val="left"/>
      <w:pPr>
        <w:tabs>
          <w:tab w:val="num" w:pos="1680"/>
        </w:tabs>
        <w:ind w:left="1680" w:hanging="420"/>
      </w:pPr>
      <w:rPr>
        <w:rFonts w:ascii="Wingdings" w:hAnsi="Wingding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B"/>
    <w:multiLevelType w:val="singleLevel"/>
    <w:tmpl w:val="0000000B"/>
    <w:lvl w:ilvl="0">
      <w:start w:val="1"/>
      <w:numFmt w:val="bullet"/>
      <w:pStyle w:val="a0"/>
      <w:lvlText w:val=""/>
      <w:lvlJc w:val="left"/>
      <w:pPr>
        <w:tabs>
          <w:tab w:val="num" w:pos="360"/>
        </w:tabs>
        <w:ind w:left="360" w:hanging="360"/>
      </w:pPr>
      <w:rPr>
        <w:rFonts w:ascii="Wingdings" w:hAnsi="Wingdings" w:hint="default"/>
      </w:rPr>
    </w:lvl>
  </w:abstractNum>
  <w:abstractNum w:abstractNumId="3">
    <w:nsid w:val="0000000D"/>
    <w:multiLevelType w:val="singleLevel"/>
    <w:tmpl w:val="0000000D"/>
    <w:lvl w:ilvl="0">
      <w:start w:val="1"/>
      <w:numFmt w:val="bullet"/>
      <w:pStyle w:val="3"/>
      <w:lvlText w:val=""/>
      <w:lvlJc w:val="left"/>
      <w:pPr>
        <w:tabs>
          <w:tab w:val="num" w:pos="1200"/>
        </w:tabs>
        <w:ind w:left="1200" w:hanging="360"/>
      </w:pPr>
      <w:rPr>
        <w:rFonts w:ascii="Wingdings" w:hAnsi="Wingdings" w:hint="default"/>
      </w:rPr>
    </w:lvl>
  </w:abstractNum>
  <w:abstractNum w:abstractNumId="4">
    <w:nsid w:val="0000000E"/>
    <w:multiLevelType w:val="multilevel"/>
    <w:tmpl w:val="0000000E"/>
    <w:lvl w:ilvl="0">
      <w:start w:val="1"/>
      <w:numFmt w:val="bullet"/>
      <w:pStyle w:val="a1"/>
      <w:lvlText w:val=""/>
      <w:lvlJc w:val="left"/>
      <w:pPr>
        <w:tabs>
          <w:tab w:val="num" w:pos="540"/>
        </w:tabs>
        <w:ind w:left="540" w:firstLine="0"/>
      </w:pPr>
      <w:rPr>
        <w:rFonts w:ascii="Wingdings" w:hAnsi="Wingdings" w:hint="default"/>
        <w:sz w:val="16"/>
      </w:rPr>
    </w:lvl>
    <w:lvl w:ilvl="1">
      <w:start w:val="1"/>
      <w:numFmt w:val="bullet"/>
      <w:lvlText w:val=""/>
      <w:lvlJc w:val="left"/>
      <w:pPr>
        <w:tabs>
          <w:tab w:val="num" w:pos="1940"/>
        </w:tabs>
        <w:ind w:left="1940" w:hanging="420"/>
      </w:pPr>
      <w:rPr>
        <w:rFonts w:ascii="Wingdings" w:hAnsi="Wingdings" w:hint="default"/>
      </w:rPr>
    </w:lvl>
    <w:lvl w:ilvl="2">
      <w:start w:val="1"/>
      <w:numFmt w:val="bullet"/>
      <w:lvlText w:val=""/>
      <w:lvlJc w:val="left"/>
      <w:pPr>
        <w:tabs>
          <w:tab w:val="num" w:pos="2360"/>
        </w:tabs>
        <w:ind w:left="2360" w:hanging="420"/>
      </w:pPr>
      <w:rPr>
        <w:rFonts w:ascii="Wingdings" w:hAnsi="Wingdings" w:hint="default"/>
      </w:rPr>
    </w:lvl>
    <w:lvl w:ilvl="3">
      <w:start w:val="1"/>
      <w:numFmt w:val="bullet"/>
      <w:lvlText w:val=""/>
      <w:lvlJc w:val="left"/>
      <w:pPr>
        <w:tabs>
          <w:tab w:val="num" w:pos="2780"/>
        </w:tabs>
        <w:ind w:left="2780" w:hanging="420"/>
      </w:pPr>
      <w:rPr>
        <w:rFonts w:ascii="Wingdings" w:hAnsi="Wingdings" w:hint="default"/>
      </w:rPr>
    </w:lvl>
    <w:lvl w:ilvl="4">
      <w:start w:val="1"/>
      <w:numFmt w:val="bullet"/>
      <w:lvlText w:val=""/>
      <w:lvlJc w:val="left"/>
      <w:pPr>
        <w:tabs>
          <w:tab w:val="num" w:pos="3200"/>
        </w:tabs>
        <w:ind w:left="3200" w:hanging="420"/>
      </w:pPr>
      <w:rPr>
        <w:rFonts w:ascii="Wingdings" w:hAnsi="Wingdings" w:hint="default"/>
      </w:rPr>
    </w:lvl>
    <w:lvl w:ilvl="5">
      <w:start w:val="1"/>
      <w:numFmt w:val="bullet"/>
      <w:lvlText w:val=""/>
      <w:lvlJc w:val="left"/>
      <w:pPr>
        <w:tabs>
          <w:tab w:val="num" w:pos="3620"/>
        </w:tabs>
        <w:ind w:left="3620" w:hanging="420"/>
      </w:pPr>
      <w:rPr>
        <w:rFonts w:ascii="Wingdings" w:hAnsi="Wingdings" w:hint="default"/>
      </w:rPr>
    </w:lvl>
    <w:lvl w:ilvl="6">
      <w:start w:val="1"/>
      <w:numFmt w:val="bullet"/>
      <w:lvlText w:val=""/>
      <w:lvlJc w:val="left"/>
      <w:pPr>
        <w:tabs>
          <w:tab w:val="num" w:pos="4040"/>
        </w:tabs>
        <w:ind w:left="4040" w:hanging="420"/>
      </w:pPr>
      <w:rPr>
        <w:rFonts w:ascii="Wingdings" w:hAnsi="Wingdings" w:hint="default"/>
      </w:rPr>
    </w:lvl>
    <w:lvl w:ilvl="7">
      <w:start w:val="1"/>
      <w:numFmt w:val="bullet"/>
      <w:lvlText w:val=""/>
      <w:lvlJc w:val="left"/>
      <w:pPr>
        <w:tabs>
          <w:tab w:val="num" w:pos="4460"/>
        </w:tabs>
        <w:ind w:left="4460" w:hanging="420"/>
      </w:pPr>
      <w:rPr>
        <w:rFonts w:ascii="Wingdings" w:hAnsi="Wingdings" w:hint="default"/>
      </w:rPr>
    </w:lvl>
    <w:lvl w:ilvl="8">
      <w:start w:val="1"/>
      <w:numFmt w:val="bullet"/>
      <w:lvlText w:val=""/>
      <w:lvlJc w:val="left"/>
      <w:pPr>
        <w:tabs>
          <w:tab w:val="num" w:pos="4880"/>
        </w:tabs>
        <w:ind w:left="4880" w:hanging="420"/>
      </w:pPr>
      <w:rPr>
        <w:rFonts w:ascii="Wingdings" w:hAnsi="Wingdings" w:hint="default"/>
      </w:rPr>
    </w:lvl>
  </w:abstractNum>
  <w:abstractNum w:abstractNumId="5">
    <w:nsid w:val="00000010"/>
    <w:multiLevelType w:val="singleLevel"/>
    <w:tmpl w:val="00000010"/>
    <w:lvl w:ilvl="0">
      <w:start w:val="1"/>
      <w:numFmt w:val="bullet"/>
      <w:lvlText w:val=""/>
      <w:lvlJc w:val="left"/>
      <w:pPr>
        <w:tabs>
          <w:tab w:val="num" w:pos="1620"/>
        </w:tabs>
        <w:ind w:left="1620" w:hanging="360"/>
      </w:pPr>
      <w:rPr>
        <w:rFonts w:ascii="Wingdings" w:hAnsi="Wingdings" w:hint="default"/>
      </w:rPr>
    </w:lvl>
  </w:abstractNum>
  <w:abstractNum w:abstractNumId="6">
    <w:nsid w:val="00000011"/>
    <w:multiLevelType w:val="multilevel"/>
    <w:tmpl w:val="00000011"/>
    <w:lvl w:ilvl="0">
      <w:start w:val="1"/>
      <w:numFmt w:val="decimal"/>
      <w:pStyle w:val="220"/>
      <w:lvlText w:val="（%1）"/>
      <w:lvlJc w:val="left"/>
      <w:pPr>
        <w:tabs>
          <w:tab w:val="num" w:pos="1230"/>
        </w:tabs>
        <w:ind w:left="0" w:firstLine="510"/>
      </w:pPr>
      <w:rPr>
        <w:rFonts w:ascii="Arial" w:hAnsi="Arial" w:hint="default"/>
        <w:b w:val="0"/>
        <w:i w:val="0"/>
        <w:sz w:val="2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12"/>
    <w:multiLevelType w:val="multilevel"/>
    <w:tmpl w:val="00000012"/>
    <w:lvl w:ilvl="0">
      <w:start w:val="1"/>
      <w:numFmt w:val="bullet"/>
      <w:pStyle w:val="ItemList"/>
      <w:lvlText w:val=""/>
      <w:lvlJc w:val="left"/>
      <w:pPr>
        <w:tabs>
          <w:tab w:val="num" w:pos="1644"/>
        </w:tabs>
        <w:ind w:left="1644" w:hanging="510"/>
      </w:pPr>
      <w:rPr>
        <w:rFonts w:ascii="Wingdings" w:hAnsi="Wingdings" w:hint="default"/>
        <w:color w:val="auto"/>
        <w:sz w:val="13"/>
        <w:u w:val="none"/>
      </w:rPr>
    </w:lvl>
    <w:lvl w:ilvl="1">
      <w:start w:val="1"/>
      <w:numFmt w:val="bullet"/>
      <w:lvlText w:val=""/>
      <w:lvlJc w:val="left"/>
      <w:pPr>
        <w:tabs>
          <w:tab w:val="num" w:pos="840"/>
        </w:tabs>
        <w:ind w:left="840" w:hanging="420"/>
      </w:pPr>
      <w:rPr>
        <w:rFonts w:ascii="Wingdings" w:hAnsi="Wingdings" w:hint="default"/>
        <w:color w:val="auto"/>
        <w:sz w:val="13"/>
        <w:u w:val="none"/>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8">
    <w:nsid w:val="00000013"/>
    <w:multiLevelType w:val="singleLevel"/>
    <w:tmpl w:val="00000013"/>
    <w:lvl w:ilvl="0">
      <w:start w:val="1"/>
      <w:numFmt w:val="decimal"/>
      <w:pStyle w:val="2"/>
      <w:lvlText w:val="%1."/>
      <w:lvlJc w:val="left"/>
      <w:pPr>
        <w:tabs>
          <w:tab w:val="num" w:pos="425"/>
        </w:tabs>
        <w:ind w:left="425" w:hanging="425"/>
      </w:pPr>
      <w:rPr>
        <w:rFonts w:hint="default"/>
      </w:rPr>
    </w:lvl>
  </w:abstractNum>
  <w:abstractNum w:abstractNumId="9">
    <w:nsid w:val="00000014"/>
    <w:multiLevelType w:val="singleLevel"/>
    <w:tmpl w:val="00000014"/>
    <w:lvl w:ilvl="0">
      <w:start w:val="1"/>
      <w:numFmt w:val="bullet"/>
      <w:pStyle w:val="20"/>
      <w:lvlText w:val=""/>
      <w:lvlJc w:val="left"/>
      <w:pPr>
        <w:tabs>
          <w:tab w:val="num" w:pos="780"/>
        </w:tabs>
        <w:ind w:left="780" w:hanging="360"/>
      </w:pPr>
      <w:rPr>
        <w:rFonts w:ascii="Wingdings" w:hAnsi="Wingdings" w:hint="default"/>
      </w:rPr>
    </w:lvl>
  </w:abstractNum>
  <w:abstractNum w:abstractNumId="10">
    <w:nsid w:val="00000016"/>
    <w:multiLevelType w:val="singleLevel"/>
    <w:tmpl w:val="00000016"/>
    <w:lvl w:ilvl="0">
      <w:start w:val="1"/>
      <w:numFmt w:val="decimal"/>
      <w:pStyle w:val="a2"/>
      <w:lvlText w:val="%1)"/>
      <w:lvlJc w:val="left"/>
      <w:pPr>
        <w:tabs>
          <w:tab w:val="num" w:pos="425"/>
        </w:tabs>
        <w:ind w:left="425" w:hanging="425"/>
      </w:pPr>
      <w:rPr>
        <w:rFonts w:hint="eastAsia"/>
      </w:rPr>
    </w:lvl>
  </w:abstractNum>
  <w:abstractNum w:abstractNumId="11">
    <w:nsid w:val="00000017"/>
    <w:multiLevelType w:val="multilevel"/>
    <w:tmpl w:val="00000017"/>
    <w:lvl w:ilvl="0">
      <w:start w:val="1"/>
      <w:numFmt w:val="chineseCountingThousand"/>
      <w:pStyle w:val="21"/>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52013BAF"/>
    <w:multiLevelType w:val="hybridMultilevel"/>
    <w:tmpl w:val="1E84FC0C"/>
    <w:lvl w:ilvl="0" w:tplc="AEFA4A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7757515"/>
    <w:multiLevelType w:val="hybridMultilevel"/>
    <w:tmpl w:val="1E82A0CE"/>
    <w:lvl w:ilvl="0" w:tplc="8A7639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9404314"/>
    <w:multiLevelType w:val="hybridMultilevel"/>
    <w:tmpl w:val="DAC07CFA"/>
    <w:lvl w:ilvl="0" w:tplc="40D6B4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AC25945"/>
    <w:multiLevelType w:val="hybridMultilevel"/>
    <w:tmpl w:val="AE9C1C38"/>
    <w:lvl w:ilvl="0" w:tplc="37DC5A4C">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8"/>
  </w:num>
  <w:num w:numId="2">
    <w:abstractNumId w:val="5"/>
  </w:num>
  <w:num w:numId="3">
    <w:abstractNumId w:val="3"/>
  </w:num>
  <w:num w:numId="4">
    <w:abstractNumId w:val="9"/>
  </w:num>
  <w:num w:numId="5">
    <w:abstractNumId w:val="0"/>
  </w:num>
  <w:num w:numId="6">
    <w:abstractNumId w:val="11"/>
  </w:num>
  <w:num w:numId="7">
    <w:abstractNumId w:val="2"/>
  </w:num>
  <w:num w:numId="8">
    <w:abstractNumId w:val="4"/>
  </w:num>
  <w:num w:numId="9">
    <w:abstractNumId w:val="1"/>
  </w:num>
  <w:num w:numId="10">
    <w:abstractNumId w:val="10"/>
  </w:num>
  <w:num w:numId="11">
    <w:abstractNumId w:val="6"/>
  </w:num>
  <w:num w:numId="12">
    <w:abstractNumId w:val="7"/>
  </w:num>
  <w:num w:numId="13">
    <w:abstractNumId w:val="12"/>
  </w:num>
  <w:num w:numId="14">
    <w:abstractNumId w:val="14"/>
  </w:num>
  <w:num w:numId="15">
    <w:abstractNumId w:val="13"/>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4097" style="mso-position-vertical-relative:line" fill="f" fillcolor="white" stroke="f">
      <v:fill color="white" on="f"/>
      <v:stroke on="f"/>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JlYjA2MzczNTVjYjY0YmYzYWViZTEyMGVmYTY5NDcifQ=="/>
  </w:docVars>
  <w:rsids>
    <w:rsidRoot w:val="00172A27"/>
    <w:rsid w:val="00002EAF"/>
    <w:rsid w:val="000040DE"/>
    <w:rsid w:val="00004293"/>
    <w:rsid w:val="00004C7E"/>
    <w:rsid w:val="00005A02"/>
    <w:rsid w:val="00012210"/>
    <w:rsid w:val="00014470"/>
    <w:rsid w:val="00015A2E"/>
    <w:rsid w:val="00016B79"/>
    <w:rsid w:val="00026457"/>
    <w:rsid w:val="00026AFF"/>
    <w:rsid w:val="00027AF7"/>
    <w:rsid w:val="000305EB"/>
    <w:rsid w:val="00033C8A"/>
    <w:rsid w:val="00034393"/>
    <w:rsid w:val="000358F8"/>
    <w:rsid w:val="000362F7"/>
    <w:rsid w:val="0003632F"/>
    <w:rsid w:val="00036537"/>
    <w:rsid w:val="00040B5E"/>
    <w:rsid w:val="00043C9B"/>
    <w:rsid w:val="000446C0"/>
    <w:rsid w:val="000513D1"/>
    <w:rsid w:val="000520A0"/>
    <w:rsid w:val="0005298B"/>
    <w:rsid w:val="00052A3A"/>
    <w:rsid w:val="00053A69"/>
    <w:rsid w:val="00053CC2"/>
    <w:rsid w:val="00054308"/>
    <w:rsid w:val="0005456D"/>
    <w:rsid w:val="000549FF"/>
    <w:rsid w:val="000563AB"/>
    <w:rsid w:val="00056789"/>
    <w:rsid w:val="000576E1"/>
    <w:rsid w:val="0006387C"/>
    <w:rsid w:val="00063981"/>
    <w:rsid w:val="00064FA3"/>
    <w:rsid w:val="000814A1"/>
    <w:rsid w:val="00083547"/>
    <w:rsid w:val="00085A3A"/>
    <w:rsid w:val="00090F4E"/>
    <w:rsid w:val="00091B1C"/>
    <w:rsid w:val="00092CF5"/>
    <w:rsid w:val="000938CD"/>
    <w:rsid w:val="000946B8"/>
    <w:rsid w:val="000959DA"/>
    <w:rsid w:val="00096E0E"/>
    <w:rsid w:val="00097A0E"/>
    <w:rsid w:val="000A095E"/>
    <w:rsid w:val="000A126B"/>
    <w:rsid w:val="000A164E"/>
    <w:rsid w:val="000A2FE6"/>
    <w:rsid w:val="000A3DFA"/>
    <w:rsid w:val="000A77B9"/>
    <w:rsid w:val="000A7B22"/>
    <w:rsid w:val="000B23E5"/>
    <w:rsid w:val="000B2D61"/>
    <w:rsid w:val="000B42F4"/>
    <w:rsid w:val="000B4454"/>
    <w:rsid w:val="000B711E"/>
    <w:rsid w:val="000B7377"/>
    <w:rsid w:val="000B7F54"/>
    <w:rsid w:val="000C04DB"/>
    <w:rsid w:val="000C1EE4"/>
    <w:rsid w:val="000C1F0F"/>
    <w:rsid w:val="000C34DA"/>
    <w:rsid w:val="000C3C93"/>
    <w:rsid w:val="000C5712"/>
    <w:rsid w:val="000C5B30"/>
    <w:rsid w:val="000C6871"/>
    <w:rsid w:val="000C6AC7"/>
    <w:rsid w:val="000C73A5"/>
    <w:rsid w:val="000D0F94"/>
    <w:rsid w:val="000D15C6"/>
    <w:rsid w:val="000D23F5"/>
    <w:rsid w:val="000D3AC9"/>
    <w:rsid w:val="000D40BA"/>
    <w:rsid w:val="000E2B4E"/>
    <w:rsid w:val="000E3259"/>
    <w:rsid w:val="000F3752"/>
    <w:rsid w:val="000F48FD"/>
    <w:rsid w:val="000F511B"/>
    <w:rsid w:val="000F5ACE"/>
    <w:rsid w:val="000F7DBF"/>
    <w:rsid w:val="00100639"/>
    <w:rsid w:val="00101319"/>
    <w:rsid w:val="0010387E"/>
    <w:rsid w:val="00103DA9"/>
    <w:rsid w:val="00103DDC"/>
    <w:rsid w:val="0010418E"/>
    <w:rsid w:val="001077D3"/>
    <w:rsid w:val="001122C5"/>
    <w:rsid w:val="00113E89"/>
    <w:rsid w:val="00115A09"/>
    <w:rsid w:val="0011618E"/>
    <w:rsid w:val="00116856"/>
    <w:rsid w:val="00120259"/>
    <w:rsid w:val="00120851"/>
    <w:rsid w:val="00124CD0"/>
    <w:rsid w:val="00124CF0"/>
    <w:rsid w:val="001266BF"/>
    <w:rsid w:val="00131054"/>
    <w:rsid w:val="001321BE"/>
    <w:rsid w:val="001325F7"/>
    <w:rsid w:val="00133D16"/>
    <w:rsid w:val="0013496A"/>
    <w:rsid w:val="00135B50"/>
    <w:rsid w:val="00135E0D"/>
    <w:rsid w:val="001363B2"/>
    <w:rsid w:val="001376CB"/>
    <w:rsid w:val="001401FF"/>
    <w:rsid w:val="00140C83"/>
    <w:rsid w:val="00140E25"/>
    <w:rsid w:val="0014225E"/>
    <w:rsid w:val="00145530"/>
    <w:rsid w:val="00147FB4"/>
    <w:rsid w:val="0015011C"/>
    <w:rsid w:val="00150429"/>
    <w:rsid w:val="0015086D"/>
    <w:rsid w:val="0015108F"/>
    <w:rsid w:val="0015172C"/>
    <w:rsid w:val="00153353"/>
    <w:rsid w:val="0015351E"/>
    <w:rsid w:val="001559C6"/>
    <w:rsid w:val="0016035A"/>
    <w:rsid w:val="00161681"/>
    <w:rsid w:val="0016303B"/>
    <w:rsid w:val="00165700"/>
    <w:rsid w:val="00172A27"/>
    <w:rsid w:val="0017421F"/>
    <w:rsid w:val="001748ED"/>
    <w:rsid w:val="0017641F"/>
    <w:rsid w:val="00177DD5"/>
    <w:rsid w:val="00180ACB"/>
    <w:rsid w:val="00181A7F"/>
    <w:rsid w:val="00182918"/>
    <w:rsid w:val="0018347E"/>
    <w:rsid w:val="0018465A"/>
    <w:rsid w:val="00184E27"/>
    <w:rsid w:val="00185750"/>
    <w:rsid w:val="00186623"/>
    <w:rsid w:val="0018699A"/>
    <w:rsid w:val="00191521"/>
    <w:rsid w:val="001915CE"/>
    <w:rsid w:val="00193A19"/>
    <w:rsid w:val="001A0016"/>
    <w:rsid w:val="001A19C7"/>
    <w:rsid w:val="001A4270"/>
    <w:rsid w:val="001A6A3F"/>
    <w:rsid w:val="001A6DCC"/>
    <w:rsid w:val="001A7806"/>
    <w:rsid w:val="001B04BE"/>
    <w:rsid w:val="001B2365"/>
    <w:rsid w:val="001B3DBD"/>
    <w:rsid w:val="001B4377"/>
    <w:rsid w:val="001B484E"/>
    <w:rsid w:val="001B6655"/>
    <w:rsid w:val="001C7F11"/>
    <w:rsid w:val="001D1C5D"/>
    <w:rsid w:val="001D1D09"/>
    <w:rsid w:val="001D2321"/>
    <w:rsid w:val="001D2DCD"/>
    <w:rsid w:val="001D435E"/>
    <w:rsid w:val="001D5055"/>
    <w:rsid w:val="001E0376"/>
    <w:rsid w:val="001E3070"/>
    <w:rsid w:val="001E5CAC"/>
    <w:rsid w:val="001E5EB4"/>
    <w:rsid w:val="001E725F"/>
    <w:rsid w:val="001E75B9"/>
    <w:rsid w:val="001E75F4"/>
    <w:rsid w:val="001F1AF7"/>
    <w:rsid w:val="001F1CA8"/>
    <w:rsid w:val="001F48D9"/>
    <w:rsid w:val="001F4964"/>
    <w:rsid w:val="001F511B"/>
    <w:rsid w:val="001F6738"/>
    <w:rsid w:val="001F7063"/>
    <w:rsid w:val="00200186"/>
    <w:rsid w:val="00202B04"/>
    <w:rsid w:val="00204936"/>
    <w:rsid w:val="0020639F"/>
    <w:rsid w:val="0020715D"/>
    <w:rsid w:val="002100EE"/>
    <w:rsid w:val="002105E1"/>
    <w:rsid w:val="00211874"/>
    <w:rsid w:val="00211A92"/>
    <w:rsid w:val="0022065B"/>
    <w:rsid w:val="00222097"/>
    <w:rsid w:val="0022517B"/>
    <w:rsid w:val="00225B78"/>
    <w:rsid w:val="00227BA9"/>
    <w:rsid w:val="002314F0"/>
    <w:rsid w:val="00231797"/>
    <w:rsid w:val="00235F8F"/>
    <w:rsid w:val="00237759"/>
    <w:rsid w:val="002412B9"/>
    <w:rsid w:val="0024359D"/>
    <w:rsid w:val="00244E68"/>
    <w:rsid w:val="00247D47"/>
    <w:rsid w:val="0025028A"/>
    <w:rsid w:val="002539DF"/>
    <w:rsid w:val="00257808"/>
    <w:rsid w:val="00261DF8"/>
    <w:rsid w:val="0026223E"/>
    <w:rsid w:val="00263F49"/>
    <w:rsid w:val="002643C1"/>
    <w:rsid w:val="00266903"/>
    <w:rsid w:val="00267DDF"/>
    <w:rsid w:val="00270ED7"/>
    <w:rsid w:val="00271A27"/>
    <w:rsid w:val="00271D47"/>
    <w:rsid w:val="002721EA"/>
    <w:rsid w:val="0027419A"/>
    <w:rsid w:val="00275FED"/>
    <w:rsid w:val="00280E8A"/>
    <w:rsid w:val="00282FBA"/>
    <w:rsid w:val="00283365"/>
    <w:rsid w:val="00283A40"/>
    <w:rsid w:val="00283B57"/>
    <w:rsid w:val="0028498C"/>
    <w:rsid w:val="00284B66"/>
    <w:rsid w:val="00285164"/>
    <w:rsid w:val="00285D78"/>
    <w:rsid w:val="0029055F"/>
    <w:rsid w:val="00291496"/>
    <w:rsid w:val="00293D74"/>
    <w:rsid w:val="00294EB6"/>
    <w:rsid w:val="00295381"/>
    <w:rsid w:val="002A0D86"/>
    <w:rsid w:val="002A4956"/>
    <w:rsid w:val="002A5652"/>
    <w:rsid w:val="002A6710"/>
    <w:rsid w:val="002A7598"/>
    <w:rsid w:val="002A7622"/>
    <w:rsid w:val="002B1F56"/>
    <w:rsid w:val="002B3C24"/>
    <w:rsid w:val="002B3E6C"/>
    <w:rsid w:val="002B47A4"/>
    <w:rsid w:val="002B7904"/>
    <w:rsid w:val="002C0821"/>
    <w:rsid w:val="002C2507"/>
    <w:rsid w:val="002C2E6E"/>
    <w:rsid w:val="002C31E3"/>
    <w:rsid w:val="002C69BF"/>
    <w:rsid w:val="002C6DF1"/>
    <w:rsid w:val="002D5F17"/>
    <w:rsid w:val="002E4C46"/>
    <w:rsid w:val="002E51C5"/>
    <w:rsid w:val="002E632A"/>
    <w:rsid w:val="002F159B"/>
    <w:rsid w:val="002F1AC5"/>
    <w:rsid w:val="002F1B06"/>
    <w:rsid w:val="002F26FF"/>
    <w:rsid w:val="002F32D5"/>
    <w:rsid w:val="002F3DE3"/>
    <w:rsid w:val="002F5060"/>
    <w:rsid w:val="002F632E"/>
    <w:rsid w:val="002F761B"/>
    <w:rsid w:val="00302B79"/>
    <w:rsid w:val="00304B30"/>
    <w:rsid w:val="00307910"/>
    <w:rsid w:val="003108D9"/>
    <w:rsid w:val="00310AF9"/>
    <w:rsid w:val="00312897"/>
    <w:rsid w:val="0031465E"/>
    <w:rsid w:val="00314E6F"/>
    <w:rsid w:val="00315742"/>
    <w:rsid w:val="003163B3"/>
    <w:rsid w:val="00317698"/>
    <w:rsid w:val="003234AC"/>
    <w:rsid w:val="00323FD5"/>
    <w:rsid w:val="00325A26"/>
    <w:rsid w:val="00326BBC"/>
    <w:rsid w:val="0032762C"/>
    <w:rsid w:val="00327E4E"/>
    <w:rsid w:val="0033421D"/>
    <w:rsid w:val="00335BDB"/>
    <w:rsid w:val="003360A8"/>
    <w:rsid w:val="003405FD"/>
    <w:rsid w:val="00341DEB"/>
    <w:rsid w:val="003438E0"/>
    <w:rsid w:val="00343C3E"/>
    <w:rsid w:val="003457A4"/>
    <w:rsid w:val="00346A3D"/>
    <w:rsid w:val="00350C20"/>
    <w:rsid w:val="0035143D"/>
    <w:rsid w:val="003537CE"/>
    <w:rsid w:val="003548FA"/>
    <w:rsid w:val="00355A74"/>
    <w:rsid w:val="00356345"/>
    <w:rsid w:val="0035710A"/>
    <w:rsid w:val="003576D4"/>
    <w:rsid w:val="00360A24"/>
    <w:rsid w:val="00361427"/>
    <w:rsid w:val="00361441"/>
    <w:rsid w:val="00361AE9"/>
    <w:rsid w:val="003622C5"/>
    <w:rsid w:val="00362402"/>
    <w:rsid w:val="00363A39"/>
    <w:rsid w:val="0036458B"/>
    <w:rsid w:val="00364654"/>
    <w:rsid w:val="00365F20"/>
    <w:rsid w:val="003667D6"/>
    <w:rsid w:val="00367081"/>
    <w:rsid w:val="00371328"/>
    <w:rsid w:val="00371D2F"/>
    <w:rsid w:val="00372D5B"/>
    <w:rsid w:val="0037335E"/>
    <w:rsid w:val="00375E03"/>
    <w:rsid w:val="00381278"/>
    <w:rsid w:val="0038344F"/>
    <w:rsid w:val="00384161"/>
    <w:rsid w:val="00387132"/>
    <w:rsid w:val="00387610"/>
    <w:rsid w:val="0039089F"/>
    <w:rsid w:val="00390C16"/>
    <w:rsid w:val="003932E6"/>
    <w:rsid w:val="00396FFE"/>
    <w:rsid w:val="003973D3"/>
    <w:rsid w:val="003A0404"/>
    <w:rsid w:val="003A0892"/>
    <w:rsid w:val="003A1218"/>
    <w:rsid w:val="003A449E"/>
    <w:rsid w:val="003A501C"/>
    <w:rsid w:val="003A57F1"/>
    <w:rsid w:val="003A71F3"/>
    <w:rsid w:val="003B19F5"/>
    <w:rsid w:val="003B2501"/>
    <w:rsid w:val="003B50BB"/>
    <w:rsid w:val="003B5758"/>
    <w:rsid w:val="003B726B"/>
    <w:rsid w:val="003B7B71"/>
    <w:rsid w:val="003C0A38"/>
    <w:rsid w:val="003C3DD5"/>
    <w:rsid w:val="003C6B6E"/>
    <w:rsid w:val="003D09E3"/>
    <w:rsid w:val="003D0E0A"/>
    <w:rsid w:val="003D1569"/>
    <w:rsid w:val="003E07C9"/>
    <w:rsid w:val="003E1A1E"/>
    <w:rsid w:val="003E1F8A"/>
    <w:rsid w:val="003E4727"/>
    <w:rsid w:val="003E5324"/>
    <w:rsid w:val="003E5B22"/>
    <w:rsid w:val="003E5E67"/>
    <w:rsid w:val="003E729C"/>
    <w:rsid w:val="003F0AB1"/>
    <w:rsid w:val="004011BA"/>
    <w:rsid w:val="00402B32"/>
    <w:rsid w:val="004044EE"/>
    <w:rsid w:val="00404EBA"/>
    <w:rsid w:val="004059F9"/>
    <w:rsid w:val="00407602"/>
    <w:rsid w:val="004105AC"/>
    <w:rsid w:val="00410C93"/>
    <w:rsid w:val="00411B4A"/>
    <w:rsid w:val="00412680"/>
    <w:rsid w:val="00413951"/>
    <w:rsid w:val="00414229"/>
    <w:rsid w:val="00414BB4"/>
    <w:rsid w:val="00415DA9"/>
    <w:rsid w:val="004167CD"/>
    <w:rsid w:val="00417F39"/>
    <w:rsid w:val="00425367"/>
    <w:rsid w:val="00425EDA"/>
    <w:rsid w:val="004270D5"/>
    <w:rsid w:val="004307E2"/>
    <w:rsid w:val="0043290D"/>
    <w:rsid w:val="00432C7A"/>
    <w:rsid w:val="00433ADB"/>
    <w:rsid w:val="004353BF"/>
    <w:rsid w:val="004368DD"/>
    <w:rsid w:val="004400CA"/>
    <w:rsid w:val="004447FD"/>
    <w:rsid w:val="00446735"/>
    <w:rsid w:val="004474F3"/>
    <w:rsid w:val="004515DA"/>
    <w:rsid w:val="00453A00"/>
    <w:rsid w:val="004543A5"/>
    <w:rsid w:val="00456D04"/>
    <w:rsid w:val="00462878"/>
    <w:rsid w:val="0046417B"/>
    <w:rsid w:val="00464BA1"/>
    <w:rsid w:val="004657EA"/>
    <w:rsid w:val="004670D7"/>
    <w:rsid w:val="00467E7E"/>
    <w:rsid w:val="00472EE8"/>
    <w:rsid w:val="00474F77"/>
    <w:rsid w:val="00475D60"/>
    <w:rsid w:val="00477CD7"/>
    <w:rsid w:val="00481A49"/>
    <w:rsid w:val="00484E88"/>
    <w:rsid w:val="00487E3C"/>
    <w:rsid w:val="00493B41"/>
    <w:rsid w:val="004953EC"/>
    <w:rsid w:val="0049596E"/>
    <w:rsid w:val="004A015E"/>
    <w:rsid w:val="004A020F"/>
    <w:rsid w:val="004A0DE1"/>
    <w:rsid w:val="004A21A7"/>
    <w:rsid w:val="004A2410"/>
    <w:rsid w:val="004A27AC"/>
    <w:rsid w:val="004A2B68"/>
    <w:rsid w:val="004A5255"/>
    <w:rsid w:val="004A5B43"/>
    <w:rsid w:val="004A6DDD"/>
    <w:rsid w:val="004A7523"/>
    <w:rsid w:val="004B181C"/>
    <w:rsid w:val="004B2C85"/>
    <w:rsid w:val="004B44D0"/>
    <w:rsid w:val="004C0C37"/>
    <w:rsid w:val="004C1DD0"/>
    <w:rsid w:val="004C2ED2"/>
    <w:rsid w:val="004C399E"/>
    <w:rsid w:val="004C60EA"/>
    <w:rsid w:val="004C64E4"/>
    <w:rsid w:val="004D1D5E"/>
    <w:rsid w:val="004D73DC"/>
    <w:rsid w:val="004E0650"/>
    <w:rsid w:val="004E3234"/>
    <w:rsid w:val="004E3AEE"/>
    <w:rsid w:val="004E3EC8"/>
    <w:rsid w:val="004E3F20"/>
    <w:rsid w:val="004E4EFB"/>
    <w:rsid w:val="004E55DB"/>
    <w:rsid w:val="004E628A"/>
    <w:rsid w:val="004E6C01"/>
    <w:rsid w:val="004F0533"/>
    <w:rsid w:val="004F2A9F"/>
    <w:rsid w:val="004F6243"/>
    <w:rsid w:val="004F6879"/>
    <w:rsid w:val="005000E9"/>
    <w:rsid w:val="00500D8B"/>
    <w:rsid w:val="00502B2F"/>
    <w:rsid w:val="005039DA"/>
    <w:rsid w:val="005042ED"/>
    <w:rsid w:val="00505F40"/>
    <w:rsid w:val="005074AE"/>
    <w:rsid w:val="00512D00"/>
    <w:rsid w:val="0051302A"/>
    <w:rsid w:val="00513505"/>
    <w:rsid w:val="00513913"/>
    <w:rsid w:val="00514179"/>
    <w:rsid w:val="00516CDF"/>
    <w:rsid w:val="005170E4"/>
    <w:rsid w:val="005171C9"/>
    <w:rsid w:val="0051734C"/>
    <w:rsid w:val="0051770C"/>
    <w:rsid w:val="00517989"/>
    <w:rsid w:val="005214D2"/>
    <w:rsid w:val="00522621"/>
    <w:rsid w:val="00524D8A"/>
    <w:rsid w:val="005266F6"/>
    <w:rsid w:val="005320C1"/>
    <w:rsid w:val="0053270A"/>
    <w:rsid w:val="005333E0"/>
    <w:rsid w:val="00534E30"/>
    <w:rsid w:val="00535939"/>
    <w:rsid w:val="00536484"/>
    <w:rsid w:val="00542B87"/>
    <w:rsid w:val="005438FD"/>
    <w:rsid w:val="00545431"/>
    <w:rsid w:val="005460D5"/>
    <w:rsid w:val="0055007C"/>
    <w:rsid w:val="0055517C"/>
    <w:rsid w:val="00556AA7"/>
    <w:rsid w:val="005573AE"/>
    <w:rsid w:val="0056050C"/>
    <w:rsid w:val="0056217D"/>
    <w:rsid w:val="00562860"/>
    <w:rsid w:val="005631C8"/>
    <w:rsid w:val="00565746"/>
    <w:rsid w:val="00566A85"/>
    <w:rsid w:val="00570831"/>
    <w:rsid w:val="00570BF0"/>
    <w:rsid w:val="00570FCB"/>
    <w:rsid w:val="00571368"/>
    <w:rsid w:val="00573AE3"/>
    <w:rsid w:val="00574240"/>
    <w:rsid w:val="0057449F"/>
    <w:rsid w:val="00574885"/>
    <w:rsid w:val="005768CC"/>
    <w:rsid w:val="00581B74"/>
    <w:rsid w:val="00583204"/>
    <w:rsid w:val="005844B8"/>
    <w:rsid w:val="005902D9"/>
    <w:rsid w:val="00590B75"/>
    <w:rsid w:val="005917E0"/>
    <w:rsid w:val="0059244D"/>
    <w:rsid w:val="005925EE"/>
    <w:rsid w:val="00592A7E"/>
    <w:rsid w:val="005943A4"/>
    <w:rsid w:val="00596AB7"/>
    <w:rsid w:val="00597F87"/>
    <w:rsid w:val="005A1459"/>
    <w:rsid w:val="005A1EA7"/>
    <w:rsid w:val="005A7D38"/>
    <w:rsid w:val="005B0724"/>
    <w:rsid w:val="005B1401"/>
    <w:rsid w:val="005B1E46"/>
    <w:rsid w:val="005B295A"/>
    <w:rsid w:val="005B74B5"/>
    <w:rsid w:val="005B7775"/>
    <w:rsid w:val="005C0014"/>
    <w:rsid w:val="005C030A"/>
    <w:rsid w:val="005C2924"/>
    <w:rsid w:val="005C42AC"/>
    <w:rsid w:val="005C4F84"/>
    <w:rsid w:val="005C5383"/>
    <w:rsid w:val="005D12E2"/>
    <w:rsid w:val="005D3382"/>
    <w:rsid w:val="005D3C8D"/>
    <w:rsid w:val="005D59A9"/>
    <w:rsid w:val="005D67E5"/>
    <w:rsid w:val="005D703E"/>
    <w:rsid w:val="005E370D"/>
    <w:rsid w:val="005E4046"/>
    <w:rsid w:val="005E620C"/>
    <w:rsid w:val="005E7923"/>
    <w:rsid w:val="005E7E9D"/>
    <w:rsid w:val="005F123E"/>
    <w:rsid w:val="005F1B6C"/>
    <w:rsid w:val="005F4509"/>
    <w:rsid w:val="005F7F2B"/>
    <w:rsid w:val="0060543A"/>
    <w:rsid w:val="00610B30"/>
    <w:rsid w:val="00610C5F"/>
    <w:rsid w:val="00611E08"/>
    <w:rsid w:val="00613410"/>
    <w:rsid w:val="00615434"/>
    <w:rsid w:val="00615660"/>
    <w:rsid w:val="00616F78"/>
    <w:rsid w:val="0061717E"/>
    <w:rsid w:val="00617986"/>
    <w:rsid w:val="00625262"/>
    <w:rsid w:val="00627DD2"/>
    <w:rsid w:val="006346D4"/>
    <w:rsid w:val="00635B4B"/>
    <w:rsid w:val="00640026"/>
    <w:rsid w:val="006414B7"/>
    <w:rsid w:val="0064404B"/>
    <w:rsid w:val="00654A48"/>
    <w:rsid w:val="00655070"/>
    <w:rsid w:val="006552FD"/>
    <w:rsid w:val="0065651B"/>
    <w:rsid w:val="006638AB"/>
    <w:rsid w:val="00664607"/>
    <w:rsid w:val="0066468B"/>
    <w:rsid w:val="00670089"/>
    <w:rsid w:val="00670560"/>
    <w:rsid w:val="006809DA"/>
    <w:rsid w:val="00680AE4"/>
    <w:rsid w:val="0068164A"/>
    <w:rsid w:val="00682661"/>
    <w:rsid w:val="00684E51"/>
    <w:rsid w:val="0069086A"/>
    <w:rsid w:val="00690E3A"/>
    <w:rsid w:val="00691001"/>
    <w:rsid w:val="00695990"/>
    <w:rsid w:val="0069635B"/>
    <w:rsid w:val="006A100B"/>
    <w:rsid w:val="006A143A"/>
    <w:rsid w:val="006A278D"/>
    <w:rsid w:val="006A3285"/>
    <w:rsid w:val="006A4743"/>
    <w:rsid w:val="006A4927"/>
    <w:rsid w:val="006A55C3"/>
    <w:rsid w:val="006A7362"/>
    <w:rsid w:val="006B0048"/>
    <w:rsid w:val="006B17C8"/>
    <w:rsid w:val="006B243E"/>
    <w:rsid w:val="006B484C"/>
    <w:rsid w:val="006B5E7E"/>
    <w:rsid w:val="006B7017"/>
    <w:rsid w:val="006B72DE"/>
    <w:rsid w:val="006C4BA5"/>
    <w:rsid w:val="006C5FC1"/>
    <w:rsid w:val="006D44E1"/>
    <w:rsid w:val="006D552C"/>
    <w:rsid w:val="006E21FA"/>
    <w:rsid w:val="006E6952"/>
    <w:rsid w:val="006F03F0"/>
    <w:rsid w:val="006F0DEB"/>
    <w:rsid w:val="006F0FB7"/>
    <w:rsid w:val="006F15D4"/>
    <w:rsid w:val="006F354D"/>
    <w:rsid w:val="006F511B"/>
    <w:rsid w:val="006F70D3"/>
    <w:rsid w:val="006F7C11"/>
    <w:rsid w:val="00701184"/>
    <w:rsid w:val="00704E5D"/>
    <w:rsid w:val="00705739"/>
    <w:rsid w:val="007076E8"/>
    <w:rsid w:val="007113A1"/>
    <w:rsid w:val="00713998"/>
    <w:rsid w:val="00713EAE"/>
    <w:rsid w:val="0071489C"/>
    <w:rsid w:val="007159B2"/>
    <w:rsid w:val="00717148"/>
    <w:rsid w:val="00717835"/>
    <w:rsid w:val="0072110C"/>
    <w:rsid w:val="00724F97"/>
    <w:rsid w:val="00726088"/>
    <w:rsid w:val="007267F7"/>
    <w:rsid w:val="007279DB"/>
    <w:rsid w:val="00730B6A"/>
    <w:rsid w:val="00730BFB"/>
    <w:rsid w:val="00731622"/>
    <w:rsid w:val="00732F02"/>
    <w:rsid w:val="0073458D"/>
    <w:rsid w:val="00734C8D"/>
    <w:rsid w:val="00736D88"/>
    <w:rsid w:val="00736DD2"/>
    <w:rsid w:val="00736E78"/>
    <w:rsid w:val="00736FD7"/>
    <w:rsid w:val="00740383"/>
    <w:rsid w:val="00742902"/>
    <w:rsid w:val="00743D93"/>
    <w:rsid w:val="00745FA2"/>
    <w:rsid w:val="0074681C"/>
    <w:rsid w:val="00746B5E"/>
    <w:rsid w:val="00746EC2"/>
    <w:rsid w:val="007527E0"/>
    <w:rsid w:val="0075553F"/>
    <w:rsid w:val="0075581A"/>
    <w:rsid w:val="00757731"/>
    <w:rsid w:val="0076486C"/>
    <w:rsid w:val="00765984"/>
    <w:rsid w:val="0076666F"/>
    <w:rsid w:val="00767F36"/>
    <w:rsid w:val="00770494"/>
    <w:rsid w:val="00771617"/>
    <w:rsid w:val="00771A7C"/>
    <w:rsid w:val="007766B3"/>
    <w:rsid w:val="007766E9"/>
    <w:rsid w:val="00777433"/>
    <w:rsid w:val="007820DC"/>
    <w:rsid w:val="00785E3E"/>
    <w:rsid w:val="00785F86"/>
    <w:rsid w:val="007928BA"/>
    <w:rsid w:val="00794CCF"/>
    <w:rsid w:val="00794FE8"/>
    <w:rsid w:val="007955DD"/>
    <w:rsid w:val="007959AC"/>
    <w:rsid w:val="007A20E0"/>
    <w:rsid w:val="007A23B2"/>
    <w:rsid w:val="007A2D82"/>
    <w:rsid w:val="007A5350"/>
    <w:rsid w:val="007A53C7"/>
    <w:rsid w:val="007A64B7"/>
    <w:rsid w:val="007B2204"/>
    <w:rsid w:val="007B253F"/>
    <w:rsid w:val="007B2CDF"/>
    <w:rsid w:val="007B364B"/>
    <w:rsid w:val="007B4B60"/>
    <w:rsid w:val="007B68DC"/>
    <w:rsid w:val="007C075F"/>
    <w:rsid w:val="007C2245"/>
    <w:rsid w:val="007C2331"/>
    <w:rsid w:val="007C2636"/>
    <w:rsid w:val="007C4A0F"/>
    <w:rsid w:val="007C6992"/>
    <w:rsid w:val="007C75E9"/>
    <w:rsid w:val="007D3CA6"/>
    <w:rsid w:val="007E0D9F"/>
    <w:rsid w:val="007E298C"/>
    <w:rsid w:val="007E30A9"/>
    <w:rsid w:val="007E3989"/>
    <w:rsid w:val="007E64BA"/>
    <w:rsid w:val="007F0DE2"/>
    <w:rsid w:val="007F0FB8"/>
    <w:rsid w:val="007F2295"/>
    <w:rsid w:val="007F3CCE"/>
    <w:rsid w:val="007F4681"/>
    <w:rsid w:val="007F5589"/>
    <w:rsid w:val="007F5C55"/>
    <w:rsid w:val="007F6A65"/>
    <w:rsid w:val="007F7D7E"/>
    <w:rsid w:val="00801462"/>
    <w:rsid w:val="008026BD"/>
    <w:rsid w:val="00802CE7"/>
    <w:rsid w:val="00803B59"/>
    <w:rsid w:val="00803D14"/>
    <w:rsid w:val="008041D4"/>
    <w:rsid w:val="00804AE5"/>
    <w:rsid w:val="00804C73"/>
    <w:rsid w:val="008072B2"/>
    <w:rsid w:val="00807605"/>
    <w:rsid w:val="00807C01"/>
    <w:rsid w:val="00807EE7"/>
    <w:rsid w:val="008109A2"/>
    <w:rsid w:val="00811459"/>
    <w:rsid w:val="0081156A"/>
    <w:rsid w:val="00815920"/>
    <w:rsid w:val="008172EF"/>
    <w:rsid w:val="00821BA7"/>
    <w:rsid w:val="00823DF6"/>
    <w:rsid w:val="00823F96"/>
    <w:rsid w:val="00825DDF"/>
    <w:rsid w:val="00826964"/>
    <w:rsid w:val="00827398"/>
    <w:rsid w:val="00831290"/>
    <w:rsid w:val="0083131F"/>
    <w:rsid w:val="00832333"/>
    <w:rsid w:val="0083244D"/>
    <w:rsid w:val="00832559"/>
    <w:rsid w:val="00832E24"/>
    <w:rsid w:val="00832F7E"/>
    <w:rsid w:val="008358DA"/>
    <w:rsid w:val="008409B0"/>
    <w:rsid w:val="00842974"/>
    <w:rsid w:val="0084353E"/>
    <w:rsid w:val="0084565C"/>
    <w:rsid w:val="00851805"/>
    <w:rsid w:val="00852C27"/>
    <w:rsid w:val="00853FE4"/>
    <w:rsid w:val="00854A27"/>
    <w:rsid w:val="00854ACE"/>
    <w:rsid w:val="00854BF8"/>
    <w:rsid w:val="0085550A"/>
    <w:rsid w:val="008562A9"/>
    <w:rsid w:val="008604B6"/>
    <w:rsid w:val="0086105E"/>
    <w:rsid w:val="008616EF"/>
    <w:rsid w:val="00863C25"/>
    <w:rsid w:val="008668A0"/>
    <w:rsid w:val="008670EF"/>
    <w:rsid w:val="008705BC"/>
    <w:rsid w:val="00873B23"/>
    <w:rsid w:val="0087422F"/>
    <w:rsid w:val="00874324"/>
    <w:rsid w:val="00875A42"/>
    <w:rsid w:val="00883BD5"/>
    <w:rsid w:val="008904A8"/>
    <w:rsid w:val="00891344"/>
    <w:rsid w:val="00891698"/>
    <w:rsid w:val="00894D83"/>
    <w:rsid w:val="00896394"/>
    <w:rsid w:val="008A2EFF"/>
    <w:rsid w:val="008A30C6"/>
    <w:rsid w:val="008A4251"/>
    <w:rsid w:val="008A48FC"/>
    <w:rsid w:val="008A7C3B"/>
    <w:rsid w:val="008B12E9"/>
    <w:rsid w:val="008B48B0"/>
    <w:rsid w:val="008B53D8"/>
    <w:rsid w:val="008B63A1"/>
    <w:rsid w:val="008C28C6"/>
    <w:rsid w:val="008C3708"/>
    <w:rsid w:val="008C510F"/>
    <w:rsid w:val="008C63CF"/>
    <w:rsid w:val="008D264D"/>
    <w:rsid w:val="008D4DD3"/>
    <w:rsid w:val="008D5EB0"/>
    <w:rsid w:val="008D6EBF"/>
    <w:rsid w:val="008E0E94"/>
    <w:rsid w:val="008E39CA"/>
    <w:rsid w:val="008E45EB"/>
    <w:rsid w:val="008E50B8"/>
    <w:rsid w:val="008E66B8"/>
    <w:rsid w:val="008E7D38"/>
    <w:rsid w:val="008F00E5"/>
    <w:rsid w:val="008F0962"/>
    <w:rsid w:val="008F1988"/>
    <w:rsid w:val="008F25DB"/>
    <w:rsid w:val="008F2AD5"/>
    <w:rsid w:val="008F2D73"/>
    <w:rsid w:val="008F3F62"/>
    <w:rsid w:val="008F6252"/>
    <w:rsid w:val="008F770B"/>
    <w:rsid w:val="009023F3"/>
    <w:rsid w:val="00902D42"/>
    <w:rsid w:val="0090383C"/>
    <w:rsid w:val="00904E19"/>
    <w:rsid w:val="00905382"/>
    <w:rsid w:val="009053E4"/>
    <w:rsid w:val="00905D25"/>
    <w:rsid w:val="00905E4C"/>
    <w:rsid w:val="00907FFD"/>
    <w:rsid w:val="00910F88"/>
    <w:rsid w:val="00911ACF"/>
    <w:rsid w:val="00911AE9"/>
    <w:rsid w:val="00912132"/>
    <w:rsid w:val="00912A05"/>
    <w:rsid w:val="009158E5"/>
    <w:rsid w:val="00916001"/>
    <w:rsid w:val="009160E6"/>
    <w:rsid w:val="00920EA2"/>
    <w:rsid w:val="00922CA1"/>
    <w:rsid w:val="00922FAD"/>
    <w:rsid w:val="009240E9"/>
    <w:rsid w:val="00924F0A"/>
    <w:rsid w:val="0092708B"/>
    <w:rsid w:val="009313BB"/>
    <w:rsid w:val="00931E91"/>
    <w:rsid w:val="00932606"/>
    <w:rsid w:val="009339F3"/>
    <w:rsid w:val="0093551C"/>
    <w:rsid w:val="0093578C"/>
    <w:rsid w:val="00935F2F"/>
    <w:rsid w:val="00937713"/>
    <w:rsid w:val="00943FB2"/>
    <w:rsid w:val="00945C7F"/>
    <w:rsid w:val="00947B6E"/>
    <w:rsid w:val="009519E2"/>
    <w:rsid w:val="00952242"/>
    <w:rsid w:val="00954464"/>
    <w:rsid w:val="00956CDC"/>
    <w:rsid w:val="00957F5B"/>
    <w:rsid w:val="00960FDC"/>
    <w:rsid w:val="00963C95"/>
    <w:rsid w:val="00965153"/>
    <w:rsid w:val="00966820"/>
    <w:rsid w:val="00967377"/>
    <w:rsid w:val="00967A56"/>
    <w:rsid w:val="00972633"/>
    <w:rsid w:val="00973679"/>
    <w:rsid w:val="009739E4"/>
    <w:rsid w:val="00973E50"/>
    <w:rsid w:val="009763F6"/>
    <w:rsid w:val="00980037"/>
    <w:rsid w:val="009821C6"/>
    <w:rsid w:val="00983B43"/>
    <w:rsid w:val="00984EF0"/>
    <w:rsid w:val="0098691B"/>
    <w:rsid w:val="009935C9"/>
    <w:rsid w:val="00995D17"/>
    <w:rsid w:val="00996D2C"/>
    <w:rsid w:val="0099793E"/>
    <w:rsid w:val="009A070C"/>
    <w:rsid w:val="009A36FE"/>
    <w:rsid w:val="009A67E1"/>
    <w:rsid w:val="009B6D65"/>
    <w:rsid w:val="009C032D"/>
    <w:rsid w:val="009C05E7"/>
    <w:rsid w:val="009C3034"/>
    <w:rsid w:val="009C40F0"/>
    <w:rsid w:val="009C4958"/>
    <w:rsid w:val="009C7326"/>
    <w:rsid w:val="009D01D6"/>
    <w:rsid w:val="009D2934"/>
    <w:rsid w:val="009D6931"/>
    <w:rsid w:val="009E09FB"/>
    <w:rsid w:val="009E1F06"/>
    <w:rsid w:val="009E2AF3"/>
    <w:rsid w:val="009E606A"/>
    <w:rsid w:val="009E737D"/>
    <w:rsid w:val="009E749B"/>
    <w:rsid w:val="009F00C2"/>
    <w:rsid w:val="009F3B26"/>
    <w:rsid w:val="009F3FE9"/>
    <w:rsid w:val="009F4390"/>
    <w:rsid w:val="009F5335"/>
    <w:rsid w:val="009F5682"/>
    <w:rsid w:val="009F6903"/>
    <w:rsid w:val="00A00A16"/>
    <w:rsid w:val="00A01794"/>
    <w:rsid w:val="00A0297A"/>
    <w:rsid w:val="00A03977"/>
    <w:rsid w:val="00A0426B"/>
    <w:rsid w:val="00A04BC7"/>
    <w:rsid w:val="00A050D4"/>
    <w:rsid w:val="00A056BA"/>
    <w:rsid w:val="00A065B8"/>
    <w:rsid w:val="00A16C2A"/>
    <w:rsid w:val="00A2495D"/>
    <w:rsid w:val="00A25882"/>
    <w:rsid w:val="00A26FF7"/>
    <w:rsid w:val="00A30572"/>
    <w:rsid w:val="00A30B50"/>
    <w:rsid w:val="00A3107D"/>
    <w:rsid w:val="00A330D4"/>
    <w:rsid w:val="00A33A79"/>
    <w:rsid w:val="00A35338"/>
    <w:rsid w:val="00A35906"/>
    <w:rsid w:val="00A40DA2"/>
    <w:rsid w:val="00A4150A"/>
    <w:rsid w:val="00A417D7"/>
    <w:rsid w:val="00A445DC"/>
    <w:rsid w:val="00A44BEA"/>
    <w:rsid w:val="00A527E2"/>
    <w:rsid w:val="00A553F3"/>
    <w:rsid w:val="00A575D9"/>
    <w:rsid w:val="00A57A7E"/>
    <w:rsid w:val="00A60C8A"/>
    <w:rsid w:val="00A62D82"/>
    <w:rsid w:val="00A66DEB"/>
    <w:rsid w:val="00A67DFB"/>
    <w:rsid w:val="00A67FC1"/>
    <w:rsid w:val="00A711C6"/>
    <w:rsid w:val="00A7358D"/>
    <w:rsid w:val="00A752BA"/>
    <w:rsid w:val="00A75ABC"/>
    <w:rsid w:val="00A7737E"/>
    <w:rsid w:val="00A77D33"/>
    <w:rsid w:val="00A837D7"/>
    <w:rsid w:val="00A84863"/>
    <w:rsid w:val="00A86482"/>
    <w:rsid w:val="00A86554"/>
    <w:rsid w:val="00A86B11"/>
    <w:rsid w:val="00A911F8"/>
    <w:rsid w:val="00A9209E"/>
    <w:rsid w:val="00A930D0"/>
    <w:rsid w:val="00A943CB"/>
    <w:rsid w:val="00A952ED"/>
    <w:rsid w:val="00A95D95"/>
    <w:rsid w:val="00A974FE"/>
    <w:rsid w:val="00A977EC"/>
    <w:rsid w:val="00AA0490"/>
    <w:rsid w:val="00AA2D41"/>
    <w:rsid w:val="00AA3FD1"/>
    <w:rsid w:val="00AA4AAD"/>
    <w:rsid w:val="00AB0311"/>
    <w:rsid w:val="00AB0701"/>
    <w:rsid w:val="00AB173A"/>
    <w:rsid w:val="00AB4509"/>
    <w:rsid w:val="00AB5D3A"/>
    <w:rsid w:val="00AB5ED3"/>
    <w:rsid w:val="00AB6B0C"/>
    <w:rsid w:val="00AB70CD"/>
    <w:rsid w:val="00AB7C8E"/>
    <w:rsid w:val="00AC083F"/>
    <w:rsid w:val="00AC1C55"/>
    <w:rsid w:val="00AC2047"/>
    <w:rsid w:val="00AC2780"/>
    <w:rsid w:val="00AC28C5"/>
    <w:rsid w:val="00AC3232"/>
    <w:rsid w:val="00AC485C"/>
    <w:rsid w:val="00AC48B3"/>
    <w:rsid w:val="00AC6BCD"/>
    <w:rsid w:val="00AC7AC9"/>
    <w:rsid w:val="00AD23EF"/>
    <w:rsid w:val="00AD2504"/>
    <w:rsid w:val="00AD361A"/>
    <w:rsid w:val="00AD6A95"/>
    <w:rsid w:val="00AE0E00"/>
    <w:rsid w:val="00AE1920"/>
    <w:rsid w:val="00AE2F0D"/>
    <w:rsid w:val="00AE3EFE"/>
    <w:rsid w:val="00AE6A83"/>
    <w:rsid w:val="00AF01B3"/>
    <w:rsid w:val="00AF0A20"/>
    <w:rsid w:val="00AF0F13"/>
    <w:rsid w:val="00AF3FAE"/>
    <w:rsid w:val="00AF65E5"/>
    <w:rsid w:val="00AF7992"/>
    <w:rsid w:val="00B00AB3"/>
    <w:rsid w:val="00B00B4D"/>
    <w:rsid w:val="00B031C9"/>
    <w:rsid w:val="00B0498C"/>
    <w:rsid w:val="00B04AB7"/>
    <w:rsid w:val="00B0583F"/>
    <w:rsid w:val="00B0667B"/>
    <w:rsid w:val="00B073C8"/>
    <w:rsid w:val="00B13CB8"/>
    <w:rsid w:val="00B14C52"/>
    <w:rsid w:val="00B15635"/>
    <w:rsid w:val="00B200AA"/>
    <w:rsid w:val="00B20272"/>
    <w:rsid w:val="00B209B8"/>
    <w:rsid w:val="00B21225"/>
    <w:rsid w:val="00B21443"/>
    <w:rsid w:val="00B21731"/>
    <w:rsid w:val="00B225F1"/>
    <w:rsid w:val="00B22A7A"/>
    <w:rsid w:val="00B27573"/>
    <w:rsid w:val="00B3056D"/>
    <w:rsid w:val="00B30755"/>
    <w:rsid w:val="00B313C2"/>
    <w:rsid w:val="00B33ED2"/>
    <w:rsid w:val="00B36D6C"/>
    <w:rsid w:val="00B4023A"/>
    <w:rsid w:val="00B4096A"/>
    <w:rsid w:val="00B431A4"/>
    <w:rsid w:val="00B44584"/>
    <w:rsid w:val="00B478C3"/>
    <w:rsid w:val="00B47FDB"/>
    <w:rsid w:val="00B50A8F"/>
    <w:rsid w:val="00B51BBE"/>
    <w:rsid w:val="00B51C65"/>
    <w:rsid w:val="00B51D5D"/>
    <w:rsid w:val="00B534C4"/>
    <w:rsid w:val="00B537C3"/>
    <w:rsid w:val="00B55E89"/>
    <w:rsid w:val="00B61348"/>
    <w:rsid w:val="00B6263F"/>
    <w:rsid w:val="00B64178"/>
    <w:rsid w:val="00B67114"/>
    <w:rsid w:val="00B702D7"/>
    <w:rsid w:val="00B71C3A"/>
    <w:rsid w:val="00B75449"/>
    <w:rsid w:val="00B75F36"/>
    <w:rsid w:val="00B7607E"/>
    <w:rsid w:val="00B81EB2"/>
    <w:rsid w:val="00B823F6"/>
    <w:rsid w:val="00B83544"/>
    <w:rsid w:val="00B83831"/>
    <w:rsid w:val="00B86CD1"/>
    <w:rsid w:val="00B9212E"/>
    <w:rsid w:val="00B93463"/>
    <w:rsid w:val="00B94CCB"/>
    <w:rsid w:val="00B94FDF"/>
    <w:rsid w:val="00B961E8"/>
    <w:rsid w:val="00BA26B3"/>
    <w:rsid w:val="00BA3FFF"/>
    <w:rsid w:val="00BA4003"/>
    <w:rsid w:val="00BA527C"/>
    <w:rsid w:val="00BA609D"/>
    <w:rsid w:val="00BA67CA"/>
    <w:rsid w:val="00BA6F7B"/>
    <w:rsid w:val="00BB02CB"/>
    <w:rsid w:val="00BB1679"/>
    <w:rsid w:val="00BB5D6B"/>
    <w:rsid w:val="00BB668A"/>
    <w:rsid w:val="00BB7494"/>
    <w:rsid w:val="00BB778C"/>
    <w:rsid w:val="00BC0431"/>
    <w:rsid w:val="00BC19B9"/>
    <w:rsid w:val="00BC1C91"/>
    <w:rsid w:val="00BC1E9C"/>
    <w:rsid w:val="00BC53C8"/>
    <w:rsid w:val="00BD058A"/>
    <w:rsid w:val="00BD0FBA"/>
    <w:rsid w:val="00BD7B7F"/>
    <w:rsid w:val="00BE07A9"/>
    <w:rsid w:val="00BE0A4E"/>
    <w:rsid w:val="00BE23D1"/>
    <w:rsid w:val="00BE33D1"/>
    <w:rsid w:val="00BE3DE5"/>
    <w:rsid w:val="00BE576B"/>
    <w:rsid w:val="00BE77BD"/>
    <w:rsid w:val="00BF4FCD"/>
    <w:rsid w:val="00BF5230"/>
    <w:rsid w:val="00BF7EE4"/>
    <w:rsid w:val="00C01161"/>
    <w:rsid w:val="00C04384"/>
    <w:rsid w:val="00C04BA0"/>
    <w:rsid w:val="00C1090C"/>
    <w:rsid w:val="00C157AF"/>
    <w:rsid w:val="00C23525"/>
    <w:rsid w:val="00C23C73"/>
    <w:rsid w:val="00C240C8"/>
    <w:rsid w:val="00C26513"/>
    <w:rsid w:val="00C371B7"/>
    <w:rsid w:val="00C37F72"/>
    <w:rsid w:val="00C420C1"/>
    <w:rsid w:val="00C422A0"/>
    <w:rsid w:val="00C4525F"/>
    <w:rsid w:val="00C45963"/>
    <w:rsid w:val="00C472B8"/>
    <w:rsid w:val="00C477E6"/>
    <w:rsid w:val="00C53124"/>
    <w:rsid w:val="00C53B2E"/>
    <w:rsid w:val="00C53B49"/>
    <w:rsid w:val="00C53FFD"/>
    <w:rsid w:val="00C55080"/>
    <w:rsid w:val="00C60DE0"/>
    <w:rsid w:val="00C6160A"/>
    <w:rsid w:val="00C63F54"/>
    <w:rsid w:val="00C64326"/>
    <w:rsid w:val="00C65570"/>
    <w:rsid w:val="00C67CCD"/>
    <w:rsid w:val="00C7484C"/>
    <w:rsid w:val="00C753F3"/>
    <w:rsid w:val="00C76CFB"/>
    <w:rsid w:val="00C76ECD"/>
    <w:rsid w:val="00C779AD"/>
    <w:rsid w:val="00C811B0"/>
    <w:rsid w:val="00C83C75"/>
    <w:rsid w:val="00C84763"/>
    <w:rsid w:val="00C848E6"/>
    <w:rsid w:val="00C84E04"/>
    <w:rsid w:val="00C86299"/>
    <w:rsid w:val="00C8791A"/>
    <w:rsid w:val="00C900DE"/>
    <w:rsid w:val="00C909AA"/>
    <w:rsid w:val="00C910BE"/>
    <w:rsid w:val="00C9130D"/>
    <w:rsid w:val="00C922BE"/>
    <w:rsid w:val="00C92F76"/>
    <w:rsid w:val="00C94FD0"/>
    <w:rsid w:val="00C951AE"/>
    <w:rsid w:val="00CA0208"/>
    <w:rsid w:val="00CA4F5A"/>
    <w:rsid w:val="00CA5844"/>
    <w:rsid w:val="00CA7415"/>
    <w:rsid w:val="00CB2177"/>
    <w:rsid w:val="00CB265C"/>
    <w:rsid w:val="00CB2C04"/>
    <w:rsid w:val="00CB4FEB"/>
    <w:rsid w:val="00CB7A07"/>
    <w:rsid w:val="00CC3AA7"/>
    <w:rsid w:val="00CC457C"/>
    <w:rsid w:val="00CC59BB"/>
    <w:rsid w:val="00CD635D"/>
    <w:rsid w:val="00CD7CED"/>
    <w:rsid w:val="00CE04C7"/>
    <w:rsid w:val="00CE553A"/>
    <w:rsid w:val="00CE5A62"/>
    <w:rsid w:val="00CE704A"/>
    <w:rsid w:val="00CE71FC"/>
    <w:rsid w:val="00CF09B7"/>
    <w:rsid w:val="00CF1054"/>
    <w:rsid w:val="00CF156B"/>
    <w:rsid w:val="00CF1E02"/>
    <w:rsid w:val="00CF2D68"/>
    <w:rsid w:val="00CF2F47"/>
    <w:rsid w:val="00CF329B"/>
    <w:rsid w:val="00CF597A"/>
    <w:rsid w:val="00D0319A"/>
    <w:rsid w:val="00D032D5"/>
    <w:rsid w:val="00D05BAA"/>
    <w:rsid w:val="00D06241"/>
    <w:rsid w:val="00D07FB9"/>
    <w:rsid w:val="00D10112"/>
    <w:rsid w:val="00D121B8"/>
    <w:rsid w:val="00D13B7A"/>
    <w:rsid w:val="00D21C56"/>
    <w:rsid w:val="00D22C4B"/>
    <w:rsid w:val="00D230C7"/>
    <w:rsid w:val="00D235DF"/>
    <w:rsid w:val="00D23E7D"/>
    <w:rsid w:val="00D2405F"/>
    <w:rsid w:val="00D24905"/>
    <w:rsid w:val="00D25FE3"/>
    <w:rsid w:val="00D301BC"/>
    <w:rsid w:val="00D301D1"/>
    <w:rsid w:val="00D30C7F"/>
    <w:rsid w:val="00D35ACC"/>
    <w:rsid w:val="00D35D2A"/>
    <w:rsid w:val="00D37949"/>
    <w:rsid w:val="00D41BA9"/>
    <w:rsid w:val="00D4305C"/>
    <w:rsid w:val="00D456F3"/>
    <w:rsid w:val="00D46250"/>
    <w:rsid w:val="00D47409"/>
    <w:rsid w:val="00D52376"/>
    <w:rsid w:val="00D5487B"/>
    <w:rsid w:val="00D54CA1"/>
    <w:rsid w:val="00D55985"/>
    <w:rsid w:val="00D57B9E"/>
    <w:rsid w:val="00D60F92"/>
    <w:rsid w:val="00D612C2"/>
    <w:rsid w:val="00D64080"/>
    <w:rsid w:val="00D664D2"/>
    <w:rsid w:val="00D66A2D"/>
    <w:rsid w:val="00D675C9"/>
    <w:rsid w:val="00D745E0"/>
    <w:rsid w:val="00D74CF9"/>
    <w:rsid w:val="00D76AA3"/>
    <w:rsid w:val="00D80604"/>
    <w:rsid w:val="00D81DBF"/>
    <w:rsid w:val="00D858F8"/>
    <w:rsid w:val="00D86212"/>
    <w:rsid w:val="00D879F4"/>
    <w:rsid w:val="00D91F35"/>
    <w:rsid w:val="00D91FE4"/>
    <w:rsid w:val="00D92BE0"/>
    <w:rsid w:val="00D9460E"/>
    <w:rsid w:val="00D952B8"/>
    <w:rsid w:val="00D95411"/>
    <w:rsid w:val="00DA086B"/>
    <w:rsid w:val="00DA0B92"/>
    <w:rsid w:val="00DA4D01"/>
    <w:rsid w:val="00DA5225"/>
    <w:rsid w:val="00DA565F"/>
    <w:rsid w:val="00DA5E46"/>
    <w:rsid w:val="00DA7E05"/>
    <w:rsid w:val="00DB0731"/>
    <w:rsid w:val="00DB1007"/>
    <w:rsid w:val="00DB1945"/>
    <w:rsid w:val="00DB4794"/>
    <w:rsid w:val="00DB4BDE"/>
    <w:rsid w:val="00DB5457"/>
    <w:rsid w:val="00DB5C3E"/>
    <w:rsid w:val="00DB628E"/>
    <w:rsid w:val="00DC046B"/>
    <w:rsid w:val="00DC0563"/>
    <w:rsid w:val="00DD1761"/>
    <w:rsid w:val="00DD4E8D"/>
    <w:rsid w:val="00DD5892"/>
    <w:rsid w:val="00DD66DC"/>
    <w:rsid w:val="00DE1E3E"/>
    <w:rsid w:val="00DE238C"/>
    <w:rsid w:val="00DE4929"/>
    <w:rsid w:val="00DE4DC4"/>
    <w:rsid w:val="00DE5BEB"/>
    <w:rsid w:val="00DE7ABF"/>
    <w:rsid w:val="00DF2028"/>
    <w:rsid w:val="00DF3046"/>
    <w:rsid w:val="00DF348B"/>
    <w:rsid w:val="00DF39A9"/>
    <w:rsid w:val="00DF4235"/>
    <w:rsid w:val="00DF6798"/>
    <w:rsid w:val="00DF782C"/>
    <w:rsid w:val="00E0061B"/>
    <w:rsid w:val="00E0165E"/>
    <w:rsid w:val="00E023D0"/>
    <w:rsid w:val="00E02BE3"/>
    <w:rsid w:val="00E030A0"/>
    <w:rsid w:val="00E04FF7"/>
    <w:rsid w:val="00E06FBC"/>
    <w:rsid w:val="00E124E3"/>
    <w:rsid w:val="00E13422"/>
    <w:rsid w:val="00E1356C"/>
    <w:rsid w:val="00E1419D"/>
    <w:rsid w:val="00E147D2"/>
    <w:rsid w:val="00E14812"/>
    <w:rsid w:val="00E14F74"/>
    <w:rsid w:val="00E15DDE"/>
    <w:rsid w:val="00E2339E"/>
    <w:rsid w:val="00E2709C"/>
    <w:rsid w:val="00E308E8"/>
    <w:rsid w:val="00E3107B"/>
    <w:rsid w:val="00E3245B"/>
    <w:rsid w:val="00E34DF5"/>
    <w:rsid w:val="00E3707B"/>
    <w:rsid w:val="00E4024B"/>
    <w:rsid w:val="00E40CF1"/>
    <w:rsid w:val="00E41B0E"/>
    <w:rsid w:val="00E4710C"/>
    <w:rsid w:val="00E50685"/>
    <w:rsid w:val="00E55512"/>
    <w:rsid w:val="00E55D1A"/>
    <w:rsid w:val="00E570D9"/>
    <w:rsid w:val="00E57F6B"/>
    <w:rsid w:val="00E64B94"/>
    <w:rsid w:val="00E654A2"/>
    <w:rsid w:val="00E71934"/>
    <w:rsid w:val="00E7342C"/>
    <w:rsid w:val="00E81737"/>
    <w:rsid w:val="00E8198D"/>
    <w:rsid w:val="00E873EA"/>
    <w:rsid w:val="00E906EA"/>
    <w:rsid w:val="00E91EC1"/>
    <w:rsid w:val="00E947AE"/>
    <w:rsid w:val="00E95ABA"/>
    <w:rsid w:val="00EA010E"/>
    <w:rsid w:val="00EA3AA8"/>
    <w:rsid w:val="00EA4561"/>
    <w:rsid w:val="00EB0588"/>
    <w:rsid w:val="00EB0E2D"/>
    <w:rsid w:val="00EB1E33"/>
    <w:rsid w:val="00EB215E"/>
    <w:rsid w:val="00EB2367"/>
    <w:rsid w:val="00EB2F99"/>
    <w:rsid w:val="00EB4AA3"/>
    <w:rsid w:val="00EB6A42"/>
    <w:rsid w:val="00EB706C"/>
    <w:rsid w:val="00EC0215"/>
    <w:rsid w:val="00EC029D"/>
    <w:rsid w:val="00EC0881"/>
    <w:rsid w:val="00EC2DAA"/>
    <w:rsid w:val="00EC3AB1"/>
    <w:rsid w:val="00EC435A"/>
    <w:rsid w:val="00ED05EA"/>
    <w:rsid w:val="00ED0742"/>
    <w:rsid w:val="00ED11DB"/>
    <w:rsid w:val="00ED216E"/>
    <w:rsid w:val="00ED579F"/>
    <w:rsid w:val="00ED60FB"/>
    <w:rsid w:val="00ED7FEE"/>
    <w:rsid w:val="00EE061A"/>
    <w:rsid w:val="00EE109B"/>
    <w:rsid w:val="00EE2564"/>
    <w:rsid w:val="00EE30AF"/>
    <w:rsid w:val="00EE58E1"/>
    <w:rsid w:val="00EE67BB"/>
    <w:rsid w:val="00EE68E4"/>
    <w:rsid w:val="00EF0D0D"/>
    <w:rsid w:val="00EF2477"/>
    <w:rsid w:val="00EF3950"/>
    <w:rsid w:val="00EF47C7"/>
    <w:rsid w:val="00EF4B77"/>
    <w:rsid w:val="00EF4EC2"/>
    <w:rsid w:val="00EF78CC"/>
    <w:rsid w:val="00F009EC"/>
    <w:rsid w:val="00F0110A"/>
    <w:rsid w:val="00F03EBD"/>
    <w:rsid w:val="00F06551"/>
    <w:rsid w:val="00F06D97"/>
    <w:rsid w:val="00F0749D"/>
    <w:rsid w:val="00F10932"/>
    <w:rsid w:val="00F11A47"/>
    <w:rsid w:val="00F134B1"/>
    <w:rsid w:val="00F13738"/>
    <w:rsid w:val="00F169C3"/>
    <w:rsid w:val="00F16EFC"/>
    <w:rsid w:val="00F1718E"/>
    <w:rsid w:val="00F2091B"/>
    <w:rsid w:val="00F20FF1"/>
    <w:rsid w:val="00F231F7"/>
    <w:rsid w:val="00F25205"/>
    <w:rsid w:val="00F2777C"/>
    <w:rsid w:val="00F317B4"/>
    <w:rsid w:val="00F31987"/>
    <w:rsid w:val="00F35457"/>
    <w:rsid w:val="00F354E4"/>
    <w:rsid w:val="00F3595B"/>
    <w:rsid w:val="00F36398"/>
    <w:rsid w:val="00F4097C"/>
    <w:rsid w:val="00F416C5"/>
    <w:rsid w:val="00F426A6"/>
    <w:rsid w:val="00F429FD"/>
    <w:rsid w:val="00F449C4"/>
    <w:rsid w:val="00F538D9"/>
    <w:rsid w:val="00F54AB0"/>
    <w:rsid w:val="00F5531F"/>
    <w:rsid w:val="00F55946"/>
    <w:rsid w:val="00F56399"/>
    <w:rsid w:val="00F63953"/>
    <w:rsid w:val="00F6510D"/>
    <w:rsid w:val="00F65545"/>
    <w:rsid w:val="00F6689A"/>
    <w:rsid w:val="00F66984"/>
    <w:rsid w:val="00F71819"/>
    <w:rsid w:val="00F71C38"/>
    <w:rsid w:val="00F7213B"/>
    <w:rsid w:val="00F7259D"/>
    <w:rsid w:val="00F725B2"/>
    <w:rsid w:val="00F7298D"/>
    <w:rsid w:val="00F72D35"/>
    <w:rsid w:val="00F7750A"/>
    <w:rsid w:val="00F80006"/>
    <w:rsid w:val="00F80084"/>
    <w:rsid w:val="00F81663"/>
    <w:rsid w:val="00F8399B"/>
    <w:rsid w:val="00F85A30"/>
    <w:rsid w:val="00F92045"/>
    <w:rsid w:val="00F95676"/>
    <w:rsid w:val="00F96A73"/>
    <w:rsid w:val="00F97213"/>
    <w:rsid w:val="00FA0979"/>
    <w:rsid w:val="00FA5828"/>
    <w:rsid w:val="00FA774D"/>
    <w:rsid w:val="00FB21F0"/>
    <w:rsid w:val="00FB23EC"/>
    <w:rsid w:val="00FB3FC5"/>
    <w:rsid w:val="00FB4BA6"/>
    <w:rsid w:val="00FC3EBE"/>
    <w:rsid w:val="00FC66C2"/>
    <w:rsid w:val="00FC6F58"/>
    <w:rsid w:val="00FC6FA8"/>
    <w:rsid w:val="00FD2470"/>
    <w:rsid w:val="00FD26B5"/>
    <w:rsid w:val="00FD3B90"/>
    <w:rsid w:val="00FD5823"/>
    <w:rsid w:val="00FE1B42"/>
    <w:rsid w:val="00FE1C27"/>
    <w:rsid w:val="00FE1D55"/>
    <w:rsid w:val="00FE215B"/>
    <w:rsid w:val="00FE5C31"/>
    <w:rsid w:val="00FE68B1"/>
    <w:rsid w:val="00FE771E"/>
    <w:rsid w:val="00FF016C"/>
    <w:rsid w:val="00FF21E3"/>
    <w:rsid w:val="00FF25BA"/>
    <w:rsid w:val="00FF3BC9"/>
    <w:rsid w:val="00FF5F0E"/>
    <w:rsid w:val="00FF748B"/>
    <w:rsid w:val="00FF7623"/>
    <w:rsid w:val="037F1AAB"/>
    <w:rsid w:val="0480254A"/>
    <w:rsid w:val="04D46D43"/>
    <w:rsid w:val="08C52A1E"/>
    <w:rsid w:val="107752B0"/>
    <w:rsid w:val="11A92009"/>
    <w:rsid w:val="12D62551"/>
    <w:rsid w:val="1ABD3F8C"/>
    <w:rsid w:val="1BA4182E"/>
    <w:rsid w:val="1C746C70"/>
    <w:rsid w:val="1DF1193F"/>
    <w:rsid w:val="1EBA4A39"/>
    <w:rsid w:val="21E738ED"/>
    <w:rsid w:val="245B32B8"/>
    <w:rsid w:val="25F15DB5"/>
    <w:rsid w:val="266A7FA7"/>
    <w:rsid w:val="2B286BC5"/>
    <w:rsid w:val="2C2D2523"/>
    <w:rsid w:val="2F57706B"/>
    <w:rsid w:val="310E761B"/>
    <w:rsid w:val="361E4B80"/>
    <w:rsid w:val="36EA2EF3"/>
    <w:rsid w:val="3B0D2CD2"/>
    <w:rsid w:val="3D396C7C"/>
    <w:rsid w:val="3E8D1015"/>
    <w:rsid w:val="414C48A8"/>
    <w:rsid w:val="4311195E"/>
    <w:rsid w:val="43D7786D"/>
    <w:rsid w:val="44637395"/>
    <w:rsid w:val="461F6313"/>
    <w:rsid w:val="4A0C2326"/>
    <w:rsid w:val="4E3F2D9E"/>
    <w:rsid w:val="51BB25F2"/>
    <w:rsid w:val="531E68CD"/>
    <w:rsid w:val="545C6AF1"/>
    <w:rsid w:val="59D9651C"/>
    <w:rsid w:val="5BD75000"/>
    <w:rsid w:val="5D1B313B"/>
    <w:rsid w:val="5E910B3F"/>
    <w:rsid w:val="666A0BEA"/>
    <w:rsid w:val="6D454104"/>
    <w:rsid w:val="72026C0C"/>
    <w:rsid w:val="721C3F61"/>
    <w:rsid w:val="75123F8E"/>
    <w:rsid w:val="789E5C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style="mso-position-vertical-relative:line"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D5487B"/>
    <w:pPr>
      <w:widowControl w:val="0"/>
      <w:jc w:val="both"/>
    </w:pPr>
    <w:rPr>
      <w:kern w:val="2"/>
      <w:sz w:val="28"/>
    </w:rPr>
  </w:style>
  <w:style w:type="paragraph" w:styleId="1">
    <w:name w:val="heading 1"/>
    <w:basedOn w:val="a3"/>
    <w:next w:val="a3"/>
    <w:qFormat/>
    <w:rsid w:val="00D5487B"/>
    <w:pPr>
      <w:keepNext/>
      <w:snapToGrid w:val="0"/>
      <w:spacing w:line="360" w:lineRule="atLeast"/>
      <w:outlineLvl w:val="0"/>
    </w:pPr>
    <w:rPr>
      <w:rFonts w:ascii="宋体"/>
    </w:rPr>
  </w:style>
  <w:style w:type="paragraph" w:styleId="23">
    <w:name w:val="heading 2"/>
    <w:basedOn w:val="a3"/>
    <w:next w:val="a3"/>
    <w:link w:val="2Char"/>
    <w:qFormat/>
    <w:rsid w:val="00D5487B"/>
    <w:pPr>
      <w:keepNext/>
      <w:keepLines/>
      <w:spacing w:before="260" w:after="260" w:line="413" w:lineRule="auto"/>
      <w:outlineLvl w:val="1"/>
    </w:pPr>
    <w:rPr>
      <w:rFonts w:ascii="Arial" w:eastAsia="黑体" w:hAnsi="Arial"/>
      <w:b/>
      <w:sz w:val="32"/>
    </w:rPr>
  </w:style>
  <w:style w:type="paragraph" w:styleId="30">
    <w:name w:val="heading 3"/>
    <w:basedOn w:val="a3"/>
    <w:next w:val="a3"/>
    <w:link w:val="3Char"/>
    <w:qFormat/>
    <w:rsid w:val="00D5487B"/>
    <w:pPr>
      <w:keepNext/>
      <w:keepLines/>
      <w:spacing w:before="260" w:after="260" w:line="413" w:lineRule="auto"/>
      <w:outlineLvl w:val="2"/>
    </w:pPr>
    <w:rPr>
      <w:b/>
      <w:sz w:val="32"/>
    </w:rPr>
  </w:style>
  <w:style w:type="paragraph" w:styleId="4">
    <w:name w:val="heading 4"/>
    <w:basedOn w:val="a3"/>
    <w:next w:val="a3"/>
    <w:qFormat/>
    <w:rsid w:val="00D5487B"/>
    <w:pPr>
      <w:keepNext/>
      <w:keepLines/>
      <w:spacing w:before="280" w:after="290" w:line="372" w:lineRule="auto"/>
      <w:outlineLvl w:val="3"/>
    </w:pPr>
    <w:rPr>
      <w:rFonts w:ascii="Arial" w:eastAsia="黑体" w:hAnsi="Arial"/>
      <w:b/>
    </w:rPr>
  </w:style>
  <w:style w:type="paragraph" w:styleId="5">
    <w:name w:val="heading 5"/>
    <w:basedOn w:val="a3"/>
    <w:next w:val="a3"/>
    <w:qFormat/>
    <w:rsid w:val="00D5487B"/>
    <w:pPr>
      <w:keepNext/>
      <w:keepLines/>
      <w:tabs>
        <w:tab w:val="left" w:pos="2551"/>
      </w:tabs>
      <w:spacing w:before="280" w:after="290" w:line="372" w:lineRule="auto"/>
      <w:ind w:left="2551" w:hanging="850"/>
      <w:outlineLvl w:val="4"/>
    </w:pPr>
    <w:rPr>
      <w:b/>
    </w:rPr>
  </w:style>
  <w:style w:type="paragraph" w:styleId="6">
    <w:name w:val="heading 6"/>
    <w:basedOn w:val="a3"/>
    <w:next w:val="a3"/>
    <w:qFormat/>
    <w:rsid w:val="00D5487B"/>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3"/>
    <w:next w:val="a3"/>
    <w:qFormat/>
    <w:rsid w:val="00D5487B"/>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3"/>
    <w:next w:val="a3"/>
    <w:qFormat/>
    <w:rsid w:val="00D5487B"/>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3"/>
    <w:next w:val="a3"/>
    <w:qFormat/>
    <w:rsid w:val="00D5487B"/>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Char">
    <w:name w:val="标题 2 Char"/>
    <w:link w:val="23"/>
    <w:rsid w:val="00D5487B"/>
    <w:rPr>
      <w:rFonts w:ascii="Arial" w:eastAsia="黑体" w:hAnsi="Arial"/>
      <w:b/>
      <w:kern w:val="2"/>
      <w:sz w:val="32"/>
    </w:rPr>
  </w:style>
  <w:style w:type="character" w:customStyle="1" w:styleId="3Char">
    <w:name w:val="标题 3 Char"/>
    <w:link w:val="30"/>
    <w:rsid w:val="00D5487B"/>
    <w:rPr>
      <w:rFonts w:eastAsia="宋体"/>
      <w:b/>
      <w:kern w:val="2"/>
      <w:sz w:val="32"/>
      <w:lang w:val="en-US" w:eastAsia="zh-CN"/>
    </w:rPr>
  </w:style>
  <w:style w:type="paragraph" w:styleId="31">
    <w:name w:val="List 3"/>
    <w:basedOn w:val="a3"/>
    <w:rsid w:val="00D5487B"/>
    <w:pPr>
      <w:adjustRightInd w:val="0"/>
      <w:snapToGrid w:val="0"/>
      <w:spacing w:line="360" w:lineRule="auto"/>
      <w:ind w:leftChars="400" w:left="100" w:hangingChars="200" w:hanging="200"/>
    </w:pPr>
    <w:rPr>
      <w:sz w:val="24"/>
    </w:rPr>
  </w:style>
  <w:style w:type="paragraph" w:styleId="70">
    <w:name w:val="toc 7"/>
    <w:basedOn w:val="a3"/>
    <w:next w:val="a3"/>
    <w:rsid w:val="00D5487B"/>
    <w:pPr>
      <w:ind w:leftChars="1200" w:left="2520"/>
    </w:pPr>
  </w:style>
  <w:style w:type="paragraph" w:styleId="2">
    <w:name w:val="List Number 2"/>
    <w:basedOn w:val="a3"/>
    <w:rsid w:val="00D5487B"/>
    <w:pPr>
      <w:numPr>
        <w:numId w:val="1"/>
      </w:numPr>
      <w:tabs>
        <w:tab w:val="clear" w:pos="425"/>
        <w:tab w:val="left" w:pos="780"/>
      </w:tabs>
      <w:spacing w:line="360" w:lineRule="auto"/>
    </w:pPr>
    <w:rPr>
      <w:sz w:val="24"/>
    </w:rPr>
  </w:style>
  <w:style w:type="paragraph" w:styleId="40">
    <w:name w:val="List Bullet 4"/>
    <w:basedOn w:val="a3"/>
    <w:rsid w:val="00D5487B"/>
    <w:pPr>
      <w:widowControl/>
      <w:tabs>
        <w:tab w:val="left" w:pos="1134"/>
      </w:tabs>
      <w:adjustRightInd w:val="0"/>
      <w:snapToGrid w:val="0"/>
      <w:spacing w:before="120" w:line="280" w:lineRule="atLeast"/>
      <w:ind w:left="1418" w:hanging="284"/>
      <w:jc w:val="left"/>
    </w:pPr>
    <w:rPr>
      <w:rFonts w:ascii="宋体"/>
      <w:kern w:val="0"/>
      <w:sz w:val="22"/>
    </w:rPr>
  </w:style>
  <w:style w:type="paragraph" w:styleId="a7">
    <w:name w:val="Normal Indent"/>
    <w:basedOn w:val="a3"/>
    <w:rsid w:val="00D5487B"/>
    <w:pPr>
      <w:adjustRightInd w:val="0"/>
      <w:snapToGrid w:val="0"/>
      <w:spacing w:line="360" w:lineRule="auto"/>
      <w:ind w:firstLine="420"/>
    </w:pPr>
    <w:rPr>
      <w:sz w:val="24"/>
    </w:rPr>
  </w:style>
  <w:style w:type="paragraph" w:styleId="a8">
    <w:name w:val="caption"/>
    <w:basedOn w:val="a3"/>
    <w:next w:val="a3"/>
    <w:qFormat/>
    <w:rsid w:val="00D5487B"/>
    <w:pPr>
      <w:widowControl/>
      <w:tabs>
        <w:tab w:val="left" w:pos="1134"/>
      </w:tabs>
      <w:adjustRightInd w:val="0"/>
      <w:snapToGrid w:val="0"/>
      <w:spacing w:line="280" w:lineRule="atLeast"/>
      <w:jc w:val="left"/>
    </w:pPr>
    <w:rPr>
      <w:rFonts w:eastAsia="PMingLiU"/>
      <w:b/>
      <w:kern w:val="0"/>
      <w:sz w:val="24"/>
      <w:lang w:eastAsia="zh-TW"/>
    </w:rPr>
  </w:style>
  <w:style w:type="paragraph" w:styleId="a9">
    <w:name w:val="Document Map"/>
    <w:basedOn w:val="a3"/>
    <w:rsid w:val="00D5487B"/>
    <w:pPr>
      <w:shd w:val="clear" w:color="auto" w:fill="000080"/>
    </w:pPr>
  </w:style>
  <w:style w:type="paragraph" w:styleId="aa">
    <w:name w:val="toa heading"/>
    <w:basedOn w:val="a3"/>
    <w:next w:val="a3"/>
    <w:rsid w:val="00D5487B"/>
    <w:pPr>
      <w:spacing w:before="120"/>
    </w:pPr>
    <w:rPr>
      <w:rFonts w:ascii="Arial" w:hAnsi="Arial"/>
      <w:sz w:val="24"/>
    </w:rPr>
  </w:style>
  <w:style w:type="paragraph" w:styleId="ab">
    <w:name w:val="annotation text"/>
    <w:basedOn w:val="a3"/>
    <w:link w:val="Char"/>
    <w:rsid w:val="00D5487B"/>
    <w:pPr>
      <w:adjustRightInd w:val="0"/>
      <w:spacing w:line="360" w:lineRule="atLeast"/>
      <w:jc w:val="left"/>
      <w:textAlignment w:val="baseline"/>
    </w:pPr>
    <w:rPr>
      <w:kern w:val="0"/>
      <w:sz w:val="24"/>
    </w:rPr>
  </w:style>
  <w:style w:type="character" w:customStyle="1" w:styleId="Char">
    <w:name w:val="批注文字 Char"/>
    <w:link w:val="ab"/>
    <w:rsid w:val="00D5487B"/>
    <w:rPr>
      <w:sz w:val="24"/>
    </w:rPr>
  </w:style>
  <w:style w:type="paragraph" w:styleId="32">
    <w:name w:val="Body Text 3"/>
    <w:basedOn w:val="a3"/>
    <w:rsid w:val="00D5487B"/>
    <w:pPr>
      <w:adjustRightInd w:val="0"/>
      <w:snapToGrid w:val="0"/>
      <w:spacing w:after="120" w:line="360" w:lineRule="auto"/>
    </w:pPr>
    <w:rPr>
      <w:sz w:val="16"/>
    </w:rPr>
  </w:style>
  <w:style w:type="paragraph" w:styleId="3">
    <w:name w:val="List Bullet 3"/>
    <w:basedOn w:val="a3"/>
    <w:rsid w:val="00D5487B"/>
    <w:pPr>
      <w:numPr>
        <w:numId w:val="3"/>
      </w:numPr>
      <w:tabs>
        <w:tab w:val="left" w:pos="1200"/>
      </w:tabs>
      <w:adjustRightInd w:val="0"/>
      <w:snapToGrid w:val="0"/>
      <w:spacing w:line="360" w:lineRule="auto"/>
    </w:pPr>
    <w:rPr>
      <w:sz w:val="24"/>
    </w:rPr>
  </w:style>
  <w:style w:type="paragraph" w:styleId="ac">
    <w:name w:val="Body Text"/>
    <w:basedOn w:val="a3"/>
    <w:rsid w:val="00D5487B"/>
    <w:rPr>
      <w:rFonts w:ascii="仿宋_GB2312" w:eastAsia="仿宋_GB2312"/>
      <w:sz w:val="32"/>
    </w:rPr>
  </w:style>
  <w:style w:type="paragraph" w:styleId="ad">
    <w:name w:val="Body Text Indent"/>
    <w:basedOn w:val="a3"/>
    <w:link w:val="Char0"/>
    <w:rsid w:val="00D5487B"/>
    <w:pPr>
      <w:spacing w:line="700" w:lineRule="exact"/>
      <w:ind w:left="960"/>
    </w:pPr>
    <w:rPr>
      <w:sz w:val="44"/>
    </w:rPr>
  </w:style>
  <w:style w:type="character" w:customStyle="1" w:styleId="Char0">
    <w:name w:val="正文文本缩进 Char"/>
    <w:link w:val="ad"/>
    <w:rsid w:val="00D5487B"/>
    <w:rPr>
      <w:kern w:val="2"/>
      <w:sz w:val="44"/>
    </w:rPr>
  </w:style>
  <w:style w:type="paragraph" w:styleId="33">
    <w:name w:val="List Number 3"/>
    <w:basedOn w:val="a3"/>
    <w:rsid w:val="00D5487B"/>
    <w:pPr>
      <w:tabs>
        <w:tab w:val="left" w:pos="2120"/>
      </w:tabs>
      <w:adjustRightInd w:val="0"/>
      <w:snapToGrid w:val="0"/>
      <w:spacing w:line="360" w:lineRule="auto"/>
      <w:ind w:left="2120" w:hanging="720"/>
    </w:pPr>
    <w:rPr>
      <w:sz w:val="24"/>
    </w:rPr>
  </w:style>
  <w:style w:type="paragraph" w:styleId="24">
    <w:name w:val="List 2"/>
    <w:basedOn w:val="a3"/>
    <w:rsid w:val="00D5487B"/>
    <w:pPr>
      <w:adjustRightInd w:val="0"/>
      <w:snapToGrid w:val="0"/>
      <w:spacing w:line="360" w:lineRule="auto"/>
      <w:ind w:leftChars="200" w:left="100" w:hangingChars="200" w:hanging="200"/>
    </w:pPr>
    <w:rPr>
      <w:sz w:val="24"/>
    </w:rPr>
  </w:style>
  <w:style w:type="paragraph" w:styleId="ae">
    <w:name w:val="List Continue"/>
    <w:basedOn w:val="a3"/>
    <w:rsid w:val="00D5487B"/>
    <w:pPr>
      <w:adjustRightInd w:val="0"/>
      <w:snapToGrid w:val="0"/>
      <w:spacing w:after="120" w:line="360" w:lineRule="auto"/>
      <w:ind w:leftChars="200" w:left="420"/>
    </w:pPr>
    <w:rPr>
      <w:sz w:val="24"/>
    </w:rPr>
  </w:style>
  <w:style w:type="paragraph" w:styleId="20">
    <w:name w:val="List Bullet 2"/>
    <w:basedOn w:val="a3"/>
    <w:rsid w:val="00D5487B"/>
    <w:pPr>
      <w:numPr>
        <w:numId w:val="4"/>
      </w:numPr>
      <w:tabs>
        <w:tab w:val="left" w:pos="780"/>
      </w:tabs>
      <w:adjustRightInd w:val="0"/>
      <w:snapToGrid w:val="0"/>
      <w:spacing w:line="360" w:lineRule="auto"/>
    </w:pPr>
    <w:rPr>
      <w:sz w:val="24"/>
    </w:rPr>
  </w:style>
  <w:style w:type="paragraph" w:styleId="50">
    <w:name w:val="toc 5"/>
    <w:basedOn w:val="a3"/>
    <w:next w:val="a3"/>
    <w:rsid w:val="00D5487B"/>
    <w:pPr>
      <w:ind w:leftChars="800" w:left="1680"/>
    </w:pPr>
  </w:style>
  <w:style w:type="paragraph" w:styleId="34">
    <w:name w:val="toc 3"/>
    <w:basedOn w:val="a3"/>
    <w:next w:val="a3"/>
    <w:uiPriority w:val="39"/>
    <w:rsid w:val="00D5487B"/>
    <w:pPr>
      <w:ind w:leftChars="400" w:left="840"/>
    </w:pPr>
  </w:style>
  <w:style w:type="paragraph" w:styleId="af">
    <w:name w:val="Plain Text"/>
    <w:basedOn w:val="a3"/>
    <w:link w:val="Char1"/>
    <w:rsid w:val="00D5487B"/>
    <w:rPr>
      <w:rFonts w:ascii="宋体" w:hAnsi="Courier New"/>
      <w:sz w:val="21"/>
    </w:rPr>
  </w:style>
  <w:style w:type="character" w:customStyle="1" w:styleId="Char1">
    <w:name w:val="纯文本 Char"/>
    <w:link w:val="af"/>
    <w:rsid w:val="00D5487B"/>
    <w:rPr>
      <w:rFonts w:ascii="宋体" w:hAnsi="Courier New"/>
      <w:kern w:val="2"/>
      <w:sz w:val="21"/>
    </w:rPr>
  </w:style>
  <w:style w:type="paragraph" w:styleId="80">
    <w:name w:val="toc 8"/>
    <w:basedOn w:val="a3"/>
    <w:next w:val="a3"/>
    <w:rsid w:val="00D5487B"/>
    <w:pPr>
      <w:ind w:leftChars="1400" w:left="2940"/>
    </w:pPr>
  </w:style>
  <w:style w:type="paragraph" w:styleId="af0">
    <w:name w:val="Date"/>
    <w:basedOn w:val="a3"/>
    <w:next w:val="a3"/>
    <w:link w:val="Char2"/>
    <w:rsid w:val="00D5487B"/>
  </w:style>
  <w:style w:type="character" w:customStyle="1" w:styleId="Char2">
    <w:name w:val="日期 Char"/>
    <w:link w:val="af0"/>
    <w:rsid w:val="00D5487B"/>
    <w:rPr>
      <w:kern w:val="2"/>
      <w:sz w:val="28"/>
    </w:rPr>
  </w:style>
  <w:style w:type="paragraph" w:styleId="25">
    <w:name w:val="Body Text Indent 2"/>
    <w:basedOn w:val="a3"/>
    <w:link w:val="2Char0"/>
    <w:rsid w:val="00D5487B"/>
    <w:pPr>
      <w:snapToGrid w:val="0"/>
      <w:spacing w:line="560" w:lineRule="atLeast"/>
      <w:ind w:firstLine="540"/>
    </w:pPr>
  </w:style>
  <w:style w:type="character" w:customStyle="1" w:styleId="2Char0">
    <w:name w:val="正文文本缩进 2 Char"/>
    <w:link w:val="25"/>
    <w:rsid w:val="00D5487B"/>
    <w:rPr>
      <w:kern w:val="2"/>
      <w:sz w:val="28"/>
    </w:rPr>
  </w:style>
  <w:style w:type="paragraph" w:styleId="af1">
    <w:name w:val="Balloon Text"/>
    <w:basedOn w:val="a3"/>
    <w:rsid w:val="00D5487B"/>
    <w:rPr>
      <w:sz w:val="18"/>
    </w:rPr>
  </w:style>
  <w:style w:type="paragraph" w:styleId="af2">
    <w:name w:val="footer"/>
    <w:basedOn w:val="a3"/>
    <w:rsid w:val="00D5487B"/>
    <w:pPr>
      <w:tabs>
        <w:tab w:val="center" w:pos="4153"/>
        <w:tab w:val="right" w:pos="8306"/>
      </w:tabs>
      <w:snapToGrid w:val="0"/>
      <w:jc w:val="left"/>
    </w:pPr>
    <w:rPr>
      <w:sz w:val="18"/>
    </w:rPr>
  </w:style>
  <w:style w:type="paragraph" w:styleId="af3">
    <w:name w:val="header"/>
    <w:basedOn w:val="a3"/>
    <w:rsid w:val="00D5487B"/>
    <w:pPr>
      <w:pBdr>
        <w:bottom w:val="single" w:sz="6" w:space="1" w:color="auto"/>
      </w:pBdr>
      <w:tabs>
        <w:tab w:val="center" w:pos="4153"/>
        <w:tab w:val="right" w:pos="8306"/>
      </w:tabs>
      <w:snapToGrid w:val="0"/>
      <w:jc w:val="center"/>
    </w:pPr>
    <w:rPr>
      <w:sz w:val="18"/>
    </w:rPr>
  </w:style>
  <w:style w:type="paragraph" w:styleId="10">
    <w:name w:val="toc 1"/>
    <w:basedOn w:val="a3"/>
    <w:next w:val="a3"/>
    <w:uiPriority w:val="39"/>
    <w:rsid w:val="00D5487B"/>
    <w:pPr>
      <w:spacing w:line="180" w:lineRule="auto"/>
      <w:jc w:val="center"/>
    </w:pPr>
    <w:rPr>
      <w:sz w:val="30"/>
    </w:rPr>
  </w:style>
  <w:style w:type="paragraph" w:styleId="41">
    <w:name w:val="List Continue 4"/>
    <w:basedOn w:val="a3"/>
    <w:rsid w:val="00D5487B"/>
    <w:pPr>
      <w:adjustRightInd w:val="0"/>
      <w:snapToGrid w:val="0"/>
      <w:spacing w:after="120" w:line="360" w:lineRule="auto"/>
      <w:ind w:leftChars="800" w:left="1680"/>
    </w:pPr>
    <w:rPr>
      <w:sz w:val="24"/>
    </w:rPr>
  </w:style>
  <w:style w:type="paragraph" w:styleId="42">
    <w:name w:val="toc 4"/>
    <w:basedOn w:val="a3"/>
    <w:next w:val="a3"/>
    <w:rsid w:val="00D5487B"/>
    <w:pPr>
      <w:ind w:leftChars="600" w:left="1260"/>
    </w:pPr>
  </w:style>
  <w:style w:type="paragraph" w:styleId="af4">
    <w:name w:val="footnote text"/>
    <w:basedOn w:val="a3"/>
    <w:link w:val="Char3"/>
    <w:rsid w:val="00D5487B"/>
    <w:pPr>
      <w:spacing w:line="360" w:lineRule="auto"/>
    </w:pPr>
    <w:rPr>
      <w:sz w:val="18"/>
    </w:rPr>
  </w:style>
  <w:style w:type="character" w:customStyle="1" w:styleId="Char3">
    <w:name w:val="脚注文本 Char"/>
    <w:link w:val="af4"/>
    <w:rsid w:val="00D5487B"/>
    <w:rPr>
      <w:kern w:val="2"/>
      <w:sz w:val="18"/>
    </w:rPr>
  </w:style>
  <w:style w:type="paragraph" w:styleId="60">
    <w:name w:val="toc 6"/>
    <w:basedOn w:val="a3"/>
    <w:next w:val="a3"/>
    <w:rsid w:val="00D5487B"/>
    <w:pPr>
      <w:ind w:leftChars="1000" w:left="2100"/>
    </w:pPr>
  </w:style>
  <w:style w:type="paragraph" w:styleId="51">
    <w:name w:val="List 5"/>
    <w:basedOn w:val="a3"/>
    <w:rsid w:val="00D5487B"/>
    <w:pPr>
      <w:adjustRightInd w:val="0"/>
      <w:snapToGrid w:val="0"/>
      <w:spacing w:line="360" w:lineRule="auto"/>
      <w:ind w:leftChars="800" w:left="100" w:hangingChars="200" w:hanging="200"/>
    </w:pPr>
    <w:rPr>
      <w:sz w:val="24"/>
    </w:rPr>
  </w:style>
  <w:style w:type="paragraph" w:styleId="35">
    <w:name w:val="Body Text Indent 3"/>
    <w:basedOn w:val="a3"/>
    <w:rsid w:val="00D5487B"/>
    <w:pPr>
      <w:spacing w:line="360" w:lineRule="auto"/>
      <w:ind w:firstLine="632"/>
    </w:pPr>
    <w:rPr>
      <w:rFonts w:ascii="黑体" w:eastAsia="黑体"/>
    </w:rPr>
  </w:style>
  <w:style w:type="paragraph" w:styleId="af5">
    <w:name w:val="table of figures"/>
    <w:basedOn w:val="a3"/>
    <w:next w:val="a3"/>
    <w:rsid w:val="00D5487B"/>
    <w:pPr>
      <w:tabs>
        <w:tab w:val="right" w:leader="dot" w:pos="8640"/>
      </w:tabs>
      <w:spacing w:line="360" w:lineRule="auto"/>
      <w:ind w:left="400" w:hanging="400"/>
    </w:pPr>
    <w:rPr>
      <w:sz w:val="24"/>
    </w:rPr>
  </w:style>
  <w:style w:type="paragraph" w:styleId="26">
    <w:name w:val="toc 2"/>
    <w:basedOn w:val="a3"/>
    <w:next w:val="a3"/>
    <w:uiPriority w:val="39"/>
    <w:rsid w:val="00D5487B"/>
    <w:pPr>
      <w:ind w:leftChars="200" w:left="420"/>
    </w:pPr>
  </w:style>
  <w:style w:type="paragraph" w:styleId="90">
    <w:name w:val="toc 9"/>
    <w:basedOn w:val="a3"/>
    <w:next w:val="a3"/>
    <w:rsid w:val="00D5487B"/>
    <w:pPr>
      <w:ind w:leftChars="1600" w:left="3360"/>
    </w:pPr>
  </w:style>
  <w:style w:type="paragraph" w:styleId="27">
    <w:name w:val="Body Text 2"/>
    <w:basedOn w:val="a3"/>
    <w:rsid w:val="00D5487B"/>
    <w:pPr>
      <w:adjustRightInd w:val="0"/>
      <w:snapToGrid w:val="0"/>
      <w:spacing w:after="120" w:line="480" w:lineRule="auto"/>
    </w:pPr>
    <w:rPr>
      <w:sz w:val="24"/>
    </w:rPr>
  </w:style>
  <w:style w:type="paragraph" w:styleId="43">
    <w:name w:val="List 4"/>
    <w:basedOn w:val="a3"/>
    <w:rsid w:val="00D5487B"/>
    <w:pPr>
      <w:adjustRightInd w:val="0"/>
      <w:snapToGrid w:val="0"/>
      <w:spacing w:line="360" w:lineRule="auto"/>
      <w:ind w:leftChars="600" w:left="100" w:hangingChars="200" w:hanging="200"/>
    </w:pPr>
    <w:rPr>
      <w:sz w:val="24"/>
    </w:rPr>
  </w:style>
  <w:style w:type="paragraph" w:styleId="28">
    <w:name w:val="List Continue 2"/>
    <w:basedOn w:val="a3"/>
    <w:rsid w:val="00D5487B"/>
    <w:pPr>
      <w:adjustRightInd w:val="0"/>
      <w:snapToGrid w:val="0"/>
      <w:spacing w:after="120" w:line="360" w:lineRule="auto"/>
      <w:ind w:leftChars="400" w:left="840"/>
    </w:pPr>
    <w:rPr>
      <w:sz w:val="24"/>
    </w:rPr>
  </w:style>
  <w:style w:type="paragraph" w:styleId="af6">
    <w:name w:val="Normal (Web)"/>
    <w:basedOn w:val="a3"/>
    <w:rsid w:val="00D5487B"/>
    <w:pPr>
      <w:widowControl/>
      <w:spacing w:before="100" w:beforeAutospacing="1" w:after="100" w:afterAutospacing="1"/>
      <w:jc w:val="left"/>
    </w:pPr>
    <w:rPr>
      <w:rFonts w:ascii="宋体" w:hAnsi="宋体"/>
      <w:kern w:val="0"/>
      <w:sz w:val="24"/>
    </w:rPr>
  </w:style>
  <w:style w:type="paragraph" w:styleId="36">
    <w:name w:val="List Continue 3"/>
    <w:basedOn w:val="a3"/>
    <w:rsid w:val="00D5487B"/>
    <w:pPr>
      <w:adjustRightInd w:val="0"/>
      <w:snapToGrid w:val="0"/>
      <w:spacing w:after="120" w:line="360" w:lineRule="auto"/>
      <w:ind w:leftChars="600" w:left="1260"/>
    </w:pPr>
    <w:rPr>
      <w:sz w:val="24"/>
    </w:rPr>
  </w:style>
  <w:style w:type="paragraph" w:styleId="11">
    <w:name w:val="index 1"/>
    <w:basedOn w:val="a3"/>
    <w:next w:val="a3"/>
    <w:rsid w:val="00D5487B"/>
    <w:pPr>
      <w:adjustRightInd w:val="0"/>
      <w:spacing w:line="240" w:lineRule="atLeast"/>
      <w:textAlignment w:val="baseline"/>
    </w:pPr>
    <w:rPr>
      <w:rFonts w:ascii="宋体"/>
      <w:kern w:val="0"/>
      <w:sz w:val="21"/>
    </w:rPr>
  </w:style>
  <w:style w:type="paragraph" w:styleId="af7">
    <w:name w:val="Title"/>
    <w:basedOn w:val="a3"/>
    <w:qFormat/>
    <w:rsid w:val="00D5487B"/>
    <w:pPr>
      <w:widowControl/>
      <w:spacing w:after="240" w:line="360" w:lineRule="auto"/>
      <w:jc w:val="center"/>
    </w:pPr>
    <w:rPr>
      <w:rFonts w:ascii="Arial" w:hAnsi="Arial"/>
      <w:b/>
      <w:smallCaps/>
      <w:kern w:val="28"/>
      <w:sz w:val="36"/>
      <w:lang w:eastAsia="en-US"/>
    </w:rPr>
  </w:style>
  <w:style w:type="paragraph" w:styleId="af8">
    <w:name w:val="annotation subject"/>
    <w:basedOn w:val="ab"/>
    <w:next w:val="ab"/>
    <w:link w:val="Char4"/>
    <w:rsid w:val="00D5487B"/>
    <w:pPr>
      <w:adjustRightInd/>
      <w:spacing w:line="240" w:lineRule="auto"/>
      <w:textAlignment w:val="auto"/>
    </w:pPr>
  </w:style>
  <w:style w:type="character" w:customStyle="1" w:styleId="Char4">
    <w:name w:val="批注主题 Char"/>
    <w:link w:val="af8"/>
    <w:rsid w:val="00D5487B"/>
  </w:style>
  <w:style w:type="paragraph" w:styleId="af9">
    <w:name w:val="Body Text First Indent"/>
    <w:basedOn w:val="a3"/>
    <w:rsid w:val="00D5487B"/>
    <w:pPr>
      <w:spacing w:line="360" w:lineRule="auto"/>
      <w:ind w:firstLine="420"/>
    </w:pPr>
    <w:rPr>
      <w:rFonts w:ascii="宋体" w:hAnsi="宋体"/>
      <w:sz w:val="24"/>
    </w:rPr>
  </w:style>
  <w:style w:type="paragraph" w:styleId="29">
    <w:name w:val="Body Text First Indent 2"/>
    <w:basedOn w:val="ad"/>
    <w:link w:val="2Char1"/>
    <w:rsid w:val="00D5487B"/>
    <w:pPr>
      <w:spacing w:after="120" w:line="240" w:lineRule="auto"/>
      <w:ind w:leftChars="200" w:left="420" w:firstLineChars="200" w:firstLine="420"/>
    </w:pPr>
  </w:style>
  <w:style w:type="character" w:customStyle="1" w:styleId="2Char1">
    <w:name w:val="正文首行缩进 2 Char"/>
    <w:link w:val="29"/>
    <w:rsid w:val="00D5487B"/>
  </w:style>
  <w:style w:type="character" w:styleId="afa">
    <w:name w:val="Strong"/>
    <w:uiPriority w:val="22"/>
    <w:qFormat/>
    <w:rsid w:val="00D5487B"/>
    <w:rPr>
      <w:b/>
    </w:rPr>
  </w:style>
  <w:style w:type="character" w:styleId="afb">
    <w:name w:val="page number"/>
    <w:rsid w:val="00D5487B"/>
  </w:style>
  <w:style w:type="character" w:styleId="afc">
    <w:name w:val="FollowedHyperlink"/>
    <w:rsid w:val="00D5487B"/>
    <w:rPr>
      <w:color w:val="800080"/>
      <w:u w:val="single"/>
    </w:rPr>
  </w:style>
  <w:style w:type="character" w:styleId="afd">
    <w:name w:val="Emphasis"/>
    <w:qFormat/>
    <w:rsid w:val="00D5487B"/>
    <w:rPr>
      <w:i/>
    </w:rPr>
  </w:style>
  <w:style w:type="character" w:styleId="afe">
    <w:name w:val="Hyperlink"/>
    <w:uiPriority w:val="99"/>
    <w:rsid w:val="00D5487B"/>
    <w:rPr>
      <w:color w:val="0000FF"/>
      <w:u w:val="single"/>
    </w:rPr>
  </w:style>
  <w:style w:type="character" w:styleId="aff">
    <w:name w:val="annotation reference"/>
    <w:rsid w:val="00D5487B"/>
    <w:rPr>
      <w:sz w:val="21"/>
      <w:szCs w:val="21"/>
    </w:rPr>
  </w:style>
  <w:style w:type="character" w:styleId="aff0">
    <w:name w:val="footnote reference"/>
    <w:rsid w:val="00D5487B"/>
    <w:rPr>
      <w:position w:val="6"/>
      <w:sz w:val="14"/>
      <w:vertAlign w:val="superscript"/>
    </w:rPr>
  </w:style>
  <w:style w:type="character" w:customStyle="1" w:styleId="content-white1">
    <w:name w:val="content-white1"/>
    <w:rsid w:val="00D5487B"/>
    <w:rPr>
      <w:color w:val="auto"/>
      <w:sz w:val="18"/>
      <w:u w:val="none"/>
    </w:rPr>
  </w:style>
  <w:style w:type="character" w:customStyle="1" w:styleId="CharChar3">
    <w:name w:val="Char Char3"/>
    <w:rsid w:val="00D5487B"/>
    <w:rPr>
      <w:rFonts w:eastAsia="宋体"/>
      <w:kern w:val="2"/>
      <w:sz w:val="18"/>
      <w:lang w:val="en-US" w:eastAsia="zh-CN"/>
    </w:rPr>
  </w:style>
  <w:style w:type="character" w:customStyle="1" w:styleId="TableTextCharCharCharChar">
    <w:name w:val="Table Text Char Char Char Char"/>
    <w:link w:val="TableTextCharCharChar"/>
    <w:rsid w:val="00D5487B"/>
    <w:rPr>
      <w:rFonts w:ascii="Arial" w:hAnsi="Arial"/>
      <w:kern w:val="2"/>
      <w:sz w:val="18"/>
      <w:lang w:val="en-US" w:eastAsia="zh-CN" w:bidi="ar-SA"/>
    </w:rPr>
  </w:style>
  <w:style w:type="paragraph" w:customStyle="1" w:styleId="TableTextCharCharChar">
    <w:name w:val="Table Text Char Char Char"/>
    <w:link w:val="TableTextCharCharCharChar"/>
    <w:rsid w:val="00D5487B"/>
    <w:pPr>
      <w:snapToGrid w:val="0"/>
      <w:spacing w:before="80" w:after="80"/>
    </w:pPr>
    <w:rPr>
      <w:rFonts w:ascii="Arial" w:hAnsi="Arial"/>
      <w:kern w:val="2"/>
      <w:sz w:val="18"/>
    </w:rPr>
  </w:style>
  <w:style w:type="character" w:customStyle="1" w:styleId="CharChar7">
    <w:name w:val="Char Char7"/>
    <w:rsid w:val="00D5487B"/>
    <w:rPr>
      <w:rFonts w:ascii="宋体" w:eastAsia="宋体" w:hAnsi="宋体"/>
      <w:kern w:val="2"/>
      <w:sz w:val="28"/>
    </w:rPr>
  </w:style>
  <w:style w:type="character" w:customStyle="1" w:styleId="110">
    <w:name w:val="未命名11"/>
    <w:rsid w:val="00D5487B"/>
    <w:rPr>
      <w:color w:val="77FFFF"/>
      <w:sz w:val="24"/>
    </w:rPr>
  </w:style>
  <w:style w:type="character" w:customStyle="1" w:styleId="Char5">
    <w:name w:val="小 Char"/>
    <w:aliases w:val="表格文字 Char,普通文字 Char Char1"/>
    <w:rsid w:val="00D5487B"/>
    <w:rPr>
      <w:rFonts w:ascii="宋体" w:eastAsia="宋体" w:hAnsi="Courier New"/>
      <w:kern w:val="2"/>
      <w:sz w:val="21"/>
      <w:lang w:val="en-US" w:eastAsia="zh-CN" w:bidi="ar-SA"/>
    </w:rPr>
  </w:style>
  <w:style w:type="character" w:customStyle="1" w:styleId="Char6">
    <w:name w:val="文字 Char"/>
    <w:link w:val="aff1"/>
    <w:rsid w:val="00D5487B"/>
    <w:rPr>
      <w:rFonts w:ascii="宋体"/>
      <w:kern w:val="2"/>
      <w:sz w:val="28"/>
    </w:rPr>
  </w:style>
  <w:style w:type="paragraph" w:customStyle="1" w:styleId="aff1">
    <w:name w:val="文字"/>
    <w:basedOn w:val="a3"/>
    <w:link w:val="Char6"/>
    <w:rsid w:val="00D5487B"/>
    <w:pPr>
      <w:tabs>
        <w:tab w:val="left" w:pos="8520"/>
      </w:tabs>
      <w:spacing w:line="312" w:lineRule="auto"/>
      <w:ind w:right="-210" w:firstLine="556"/>
    </w:pPr>
    <w:rPr>
      <w:rFonts w:ascii="宋体"/>
    </w:rPr>
  </w:style>
  <w:style w:type="character" w:customStyle="1" w:styleId="v151">
    <w:name w:val="v151"/>
    <w:rsid w:val="00D5487B"/>
    <w:rPr>
      <w:sz w:val="18"/>
    </w:rPr>
  </w:style>
  <w:style w:type="character" w:customStyle="1" w:styleId="CharChar2">
    <w:name w:val="Char Char2"/>
    <w:rsid w:val="00D5487B"/>
    <w:rPr>
      <w:rFonts w:eastAsia="宋体"/>
      <w:kern w:val="2"/>
      <w:sz w:val="18"/>
      <w:lang w:val="en-US" w:eastAsia="zh-CN"/>
    </w:rPr>
  </w:style>
  <w:style w:type="character" w:customStyle="1" w:styleId="TableTextChar">
    <w:name w:val="Table Text Char"/>
    <w:link w:val="TableText"/>
    <w:rsid w:val="00D5487B"/>
    <w:rPr>
      <w:rFonts w:ascii="Arial" w:hAnsi="Arial"/>
      <w:kern w:val="2"/>
      <w:sz w:val="18"/>
      <w:lang w:val="en-US" w:eastAsia="zh-CN" w:bidi="ar-SA"/>
    </w:rPr>
  </w:style>
  <w:style w:type="paragraph" w:customStyle="1" w:styleId="TableText">
    <w:name w:val="Table Text"/>
    <w:link w:val="TableTextChar"/>
    <w:rsid w:val="00D5487B"/>
    <w:pPr>
      <w:snapToGrid w:val="0"/>
      <w:spacing w:before="80" w:after="80"/>
    </w:pPr>
    <w:rPr>
      <w:rFonts w:ascii="Arial" w:hAnsi="Arial"/>
      <w:kern w:val="2"/>
      <w:sz w:val="18"/>
    </w:rPr>
  </w:style>
  <w:style w:type="character" w:customStyle="1" w:styleId="TableHeadingCharChar">
    <w:name w:val="Table Heading Char Char"/>
    <w:rsid w:val="00D5487B"/>
    <w:rPr>
      <w:rFonts w:ascii="Arial" w:eastAsia="黑体" w:hAnsi="Arial"/>
      <w:kern w:val="2"/>
      <w:sz w:val="18"/>
      <w:lang w:val="en-US" w:eastAsia="zh-CN"/>
    </w:rPr>
  </w:style>
  <w:style w:type="character" w:customStyle="1" w:styleId="CharChar11">
    <w:name w:val="Char Char11"/>
    <w:rsid w:val="00D5487B"/>
    <w:rPr>
      <w:rFonts w:ascii="宋体"/>
      <w:kern w:val="2"/>
      <w:sz w:val="28"/>
    </w:rPr>
  </w:style>
  <w:style w:type="character" w:customStyle="1" w:styleId="aff2">
    <w:name w:val="样式 宋体"/>
    <w:rsid w:val="00D5487B"/>
    <w:rPr>
      <w:rFonts w:ascii="宋体" w:eastAsia="宋体" w:hAnsi="宋体"/>
      <w:sz w:val="28"/>
    </w:rPr>
  </w:style>
  <w:style w:type="character" w:customStyle="1" w:styleId="Char7">
    <w:name w:val="正文 + 三号 Char"/>
    <w:aliases w:val="加粗 Char"/>
    <w:rsid w:val="00D5487B"/>
    <w:rPr>
      <w:rFonts w:eastAsia="宋体"/>
      <w:kern w:val="2"/>
      <w:sz w:val="21"/>
      <w:lang w:val="en-US" w:eastAsia="zh-CN"/>
    </w:rPr>
  </w:style>
  <w:style w:type="character" w:customStyle="1" w:styleId="crowed11">
    <w:name w:val="crowed11"/>
    <w:rsid w:val="00D5487B"/>
    <w:rPr>
      <w:rFonts w:hint="default"/>
      <w:sz w:val="24"/>
    </w:rPr>
  </w:style>
  <w:style w:type="character" w:customStyle="1" w:styleId="font1">
    <w:name w:val="font1"/>
    <w:rsid w:val="00D5487B"/>
    <w:rPr>
      <w:color w:val="000000"/>
      <w:sz w:val="18"/>
    </w:rPr>
  </w:style>
  <w:style w:type="character" w:customStyle="1" w:styleId="H2Char">
    <w:name w:val="H2 Char"/>
    <w:aliases w:val="h2 Char,Heading 2 Hidden Char,Heading 2 CCBS Char,2nd level Char,2 Char,Header 2 Char,l2 Char,Fab-2 Char,PIM2 Char,heading 2 Char,Titre3 Char,HD2 Char,sect 1.2 Char,第一章 标题 2 Char,ISO1 Char,Underrubrik1 Char,prop2 Char,UNDERRUBRIK 1-2 Char"/>
    <w:rsid w:val="00D5487B"/>
    <w:rPr>
      <w:rFonts w:ascii="Arial" w:eastAsia="宋体" w:hAnsi="Arial"/>
      <w:kern w:val="2"/>
      <w:sz w:val="28"/>
      <w:lang w:val="en-US" w:eastAsia="zh-CN"/>
    </w:rPr>
  </w:style>
  <w:style w:type="character" w:customStyle="1" w:styleId="CharChar4">
    <w:name w:val="Char Char4"/>
    <w:rsid w:val="00D5487B"/>
    <w:rPr>
      <w:rFonts w:eastAsia="宋体"/>
      <w:b/>
      <w:kern w:val="2"/>
      <w:sz w:val="21"/>
      <w:lang w:val="en-US" w:eastAsia="zh-CN"/>
    </w:rPr>
  </w:style>
  <w:style w:type="character" w:customStyle="1" w:styleId="titleemph1">
    <w:name w:val="title_emph1"/>
    <w:rsid w:val="00D5487B"/>
    <w:rPr>
      <w:rFonts w:ascii="Arial" w:hAnsi="Arial" w:hint="default"/>
      <w:b/>
      <w:sz w:val="20"/>
    </w:rPr>
  </w:style>
  <w:style w:type="character" w:customStyle="1" w:styleId="CharChar6">
    <w:name w:val="Char Char6"/>
    <w:rsid w:val="00D5487B"/>
    <w:rPr>
      <w:rFonts w:ascii="仿宋_GB2312" w:eastAsia="仿宋_GB2312"/>
      <w:kern w:val="2"/>
      <w:sz w:val="32"/>
    </w:rPr>
  </w:style>
  <w:style w:type="character" w:customStyle="1" w:styleId="top-det1">
    <w:name w:val="top-det1"/>
    <w:rsid w:val="00D5487B"/>
    <w:rPr>
      <w:b/>
      <w:color w:val="000000"/>
    </w:rPr>
  </w:style>
  <w:style w:type="character" w:customStyle="1" w:styleId="CharChar5">
    <w:name w:val="Char Char5"/>
    <w:rsid w:val="00D5487B"/>
    <w:rPr>
      <w:rFonts w:ascii="Arial" w:eastAsia="宋体" w:hAnsi="Arial"/>
      <w:b/>
      <w:smallCaps/>
      <w:kern w:val="28"/>
      <w:sz w:val="36"/>
      <w:lang w:val="en-US" w:eastAsia="en-US"/>
    </w:rPr>
  </w:style>
  <w:style w:type="character" w:customStyle="1" w:styleId="074Char1">
    <w:name w:val="标书正文:  0.74 厘米 Char1"/>
    <w:rsid w:val="00D5487B"/>
    <w:rPr>
      <w:rFonts w:eastAsia="宋体"/>
      <w:kern w:val="2"/>
      <w:sz w:val="24"/>
      <w:lang w:val="en-US" w:eastAsia="zh-CN"/>
    </w:rPr>
  </w:style>
  <w:style w:type="character" w:customStyle="1" w:styleId="TableTextChar1Char">
    <w:name w:val="Table Text Char1 Char"/>
    <w:rsid w:val="00D5487B"/>
    <w:rPr>
      <w:rFonts w:ascii="Arial" w:hAnsi="Arial"/>
      <w:kern w:val="2"/>
      <w:sz w:val="18"/>
      <w:lang w:val="en-US" w:eastAsia="zh-CN" w:bidi="ar-SA"/>
    </w:rPr>
  </w:style>
  <w:style w:type="character" w:customStyle="1" w:styleId="CharChar">
    <w:name w:val="Char Char"/>
    <w:rsid w:val="00D5487B"/>
    <w:rPr>
      <w:rFonts w:ascii="宋体" w:eastAsia="宋体" w:hAnsi="宋体"/>
      <w:kern w:val="2"/>
      <w:sz w:val="24"/>
      <w:lang w:val="en-US" w:eastAsia="zh-CN" w:bidi="ar-SA"/>
    </w:rPr>
  </w:style>
  <w:style w:type="paragraph" w:customStyle="1" w:styleId="INFeature">
    <w:name w:val="IN Feature"/>
    <w:next w:val="INStep"/>
    <w:rsid w:val="00D5487B"/>
    <w:pPr>
      <w:keepNext/>
      <w:keepLines/>
      <w:spacing w:before="240" w:after="240"/>
      <w:outlineLvl w:val="7"/>
    </w:pPr>
    <w:rPr>
      <w:rFonts w:ascii="Arial" w:eastAsia="黑体" w:hAnsi="Arial"/>
      <w:sz w:val="21"/>
    </w:rPr>
  </w:style>
  <w:style w:type="paragraph" w:customStyle="1" w:styleId="INStep">
    <w:name w:val="IN Step"/>
    <w:basedOn w:val="a3"/>
    <w:rsid w:val="00D5487B"/>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aff3">
    <w:name w:val="表文字"/>
    <w:rsid w:val="00D5487B"/>
    <w:rPr>
      <w:rFonts w:ascii="宋体"/>
      <w:kern w:val="2"/>
    </w:rPr>
  </w:style>
  <w:style w:type="paragraph" w:customStyle="1" w:styleId="CharCharCharChar">
    <w:name w:val="文档正文 Char Char Char Char"/>
    <w:basedOn w:val="a3"/>
    <w:rsid w:val="00D5487B"/>
    <w:pPr>
      <w:adjustRightInd w:val="0"/>
      <w:spacing w:line="440" w:lineRule="exact"/>
      <w:ind w:firstLine="420"/>
      <w:textAlignment w:val="baseline"/>
    </w:pPr>
    <w:rPr>
      <w:rFonts w:ascii="Arial Narrow" w:hAnsi="Arial Narrow"/>
      <w:kern w:val="0"/>
      <w:sz w:val="24"/>
    </w:rPr>
  </w:style>
  <w:style w:type="paragraph" w:customStyle="1" w:styleId="TableTextChar1">
    <w:name w:val="Table Text Char1"/>
    <w:rsid w:val="00D5487B"/>
    <w:pPr>
      <w:snapToGrid w:val="0"/>
      <w:spacing w:before="80" w:after="80"/>
    </w:pPr>
    <w:rPr>
      <w:rFonts w:ascii="Arial" w:hAnsi="Arial"/>
      <w:kern w:val="2"/>
      <w:sz w:val="18"/>
    </w:rPr>
  </w:style>
  <w:style w:type="paragraph" w:customStyle="1" w:styleId="Char1CharCharChar">
    <w:name w:val="Char1 Char Char Char"/>
    <w:basedOn w:val="a3"/>
    <w:rsid w:val="00D5487B"/>
    <w:rPr>
      <w:rFonts w:ascii="Tahoma" w:hAnsi="Tahoma"/>
      <w:sz w:val="30"/>
    </w:rPr>
  </w:style>
  <w:style w:type="paragraph" w:customStyle="1" w:styleId="aff4">
    <w:name w:val="二级列表"/>
    <w:basedOn w:val="aff5"/>
    <w:next w:val="aff5"/>
    <w:rsid w:val="00D5487B"/>
    <w:pPr>
      <w:tabs>
        <w:tab w:val="left" w:pos="2120"/>
      </w:tabs>
      <w:ind w:firstLineChars="0" w:firstLine="0"/>
    </w:pPr>
    <w:rPr>
      <w:b/>
    </w:rPr>
  </w:style>
  <w:style w:type="paragraph" w:customStyle="1" w:styleId="aff5">
    <w:name w:val="段落正文"/>
    <w:basedOn w:val="a3"/>
    <w:rsid w:val="00D5487B"/>
    <w:pPr>
      <w:spacing w:beforeLines="50" w:line="360" w:lineRule="auto"/>
      <w:ind w:firstLineChars="200" w:firstLine="200"/>
    </w:pPr>
    <w:rPr>
      <w:spacing w:val="2"/>
      <w:sz w:val="24"/>
    </w:rPr>
  </w:style>
  <w:style w:type="paragraph" w:customStyle="1" w:styleId="00">
    <w:name w:val="00"/>
    <w:basedOn w:val="a3"/>
    <w:rsid w:val="00D5487B"/>
    <w:pPr>
      <w:autoSpaceDE w:val="0"/>
      <w:autoSpaceDN w:val="0"/>
      <w:adjustRightInd w:val="0"/>
      <w:jc w:val="left"/>
    </w:pPr>
    <w:rPr>
      <w:rFonts w:ascii="黑体" w:eastAsia="黑体"/>
      <w:b/>
      <w:kern w:val="0"/>
      <w:sz w:val="20"/>
    </w:rPr>
  </w:style>
  <w:style w:type="paragraph" w:customStyle="1" w:styleId="12">
    <w:name w:val="1.正文"/>
    <w:basedOn w:val="a3"/>
    <w:rsid w:val="00D5487B"/>
    <w:pPr>
      <w:spacing w:line="360" w:lineRule="auto"/>
      <w:ind w:leftChars="225" w:left="540" w:firstLineChars="225" w:firstLine="540"/>
    </w:pPr>
    <w:rPr>
      <w:sz w:val="24"/>
    </w:rPr>
  </w:style>
  <w:style w:type="paragraph" w:customStyle="1" w:styleId="aff6">
    <w:name w:val="内容标题"/>
    <w:basedOn w:val="a9"/>
    <w:rsid w:val="00D5487B"/>
    <w:rPr>
      <w:rFonts w:ascii="Tahoma" w:hAnsi="Tahoma"/>
      <w:sz w:val="24"/>
    </w:rPr>
  </w:style>
  <w:style w:type="paragraph" w:customStyle="1" w:styleId="TableHeading">
    <w:name w:val="Table Heading"/>
    <w:rsid w:val="00D5487B"/>
    <w:pPr>
      <w:keepNext/>
      <w:snapToGrid w:val="0"/>
      <w:spacing w:before="80" w:after="80"/>
      <w:jc w:val="center"/>
    </w:pPr>
    <w:rPr>
      <w:rFonts w:ascii="Arial" w:eastAsia="黑体" w:hAnsi="Arial"/>
      <w:sz w:val="18"/>
    </w:rPr>
  </w:style>
  <w:style w:type="paragraph" w:customStyle="1" w:styleId="aff7">
    <w:name w:val="表头"/>
    <w:basedOn w:val="aff8"/>
    <w:rsid w:val="00D5487B"/>
    <w:pPr>
      <w:jc w:val="center"/>
    </w:pPr>
    <w:rPr>
      <w:b/>
      <w:bCs/>
    </w:rPr>
  </w:style>
  <w:style w:type="paragraph" w:customStyle="1" w:styleId="aff8">
    <w:name w:val="表格正文"/>
    <w:basedOn w:val="a3"/>
    <w:rsid w:val="00D5487B"/>
    <w:rPr>
      <w:rFonts w:ascii="Calibri" w:eastAsia="仿宋" w:hAnsi="Calibri" w:cs="宋体"/>
      <w:sz w:val="24"/>
    </w:rPr>
  </w:style>
  <w:style w:type="paragraph" w:customStyle="1" w:styleId="13">
    <w:name w:val="正文1"/>
    <w:basedOn w:val="a3"/>
    <w:rsid w:val="00D5487B"/>
    <w:pPr>
      <w:spacing w:line="300" w:lineRule="auto"/>
      <w:ind w:firstLineChars="200" w:firstLine="200"/>
    </w:pPr>
    <w:rPr>
      <w:sz w:val="24"/>
    </w:rPr>
  </w:style>
  <w:style w:type="paragraph" w:customStyle="1" w:styleId="14">
    <w:name w:val="附录1"/>
    <w:basedOn w:val="a3"/>
    <w:next w:val="a3"/>
    <w:rsid w:val="00D5487B"/>
    <w:pPr>
      <w:tabs>
        <w:tab w:val="left" w:pos="1304"/>
      </w:tabs>
      <w:ind w:left="425" w:hanging="425"/>
      <w:outlineLvl w:val="0"/>
    </w:pPr>
    <w:rPr>
      <w:rFonts w:ascii="黑体" w:eastAsia="黑体" w:hAnsi="黑体"/>
      <w:b/>
      <w:sz w:val="44"/>
    </w:rPr>
  </w:style>
  <w:style w:type="paragraph" w:customStyle="1" w:styleId="20257">
    <w:name w:val="样式 样式 正文首行缩进 2 + 左  0 字符 + 首行缩进:  2.57 字符"/>
    <w:basedOn w:val="a3"/>
    <w:next w:val="a3"/>
    <w:rsid w:val="00D5487B"/>
    <w:pPr>
      <w:adjustRightInd w:val="0"/>
      <w:snapToGrid w:val="0"/>
      <w:spacing w:after="120"/>
      <w:ind w:firstLineChars="257" w:firstLine="540"/>
    </w:pPr>
    <w:rPr>
      <w:sz w:val="21"/>
    </w:rPr>
  </w:style>
  <w:style w:type="paragraph" w:customStyle="1" w:styleId="2a">
    <w:name w:val="正文字缩2字"/>
    <w:basedOn w:val="a3"/>
    <w:rsid w:val="00D5487B"/>
    <w:pPr>
      <w:spacing w:before="60" w:after="60" w:line="360" w:lineRule="auto"/>
      <w:ind w:leftChars="200" w:left="200" w:firstLineChars="200" w:firstLine="200"/>
    </w:pPr>
    <w:rPr>
      <w:sz w:val="24"/>
    </w:rPr>
  </w:style>
  <w:style w:type="paragraph" w:customStyle="1" w:styleId="PullQuote">
    <w:name w:val="Pull Quote"/>
    <w:basedOn w:val="a3"/>
    <w:rsid w:val="00D5487B"/>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Char8">
    <w:name w:val="段 Char"/>
    <w:rsid w:val="00D5487B"/>
    <w:pPr>
      <w:autoSpaceDE w:val="0"/>
      <w:autoSpaceDN w:val="0"/>
      <w:ind w:firstLineChars="200" w:firstLine="200"/>
      <w:jc w:val="both"/>
    </w:pPr>
    <w:rPr>
      <w:rFonts w:ascii="宋体"/>
      <w:sz w:val="21"/>
    </w:rPr>
  </w:style>
  <w:style w:type="paragraph" w:customStyle="1" w:styleId="Title-Date">
    <w:name w:val="Title - Date"/>
    <w:basedOn w:val="af7"/>
    <w:next w:val="a3"/>
    <w:rsid w:val="00D5487B"/>
    <w:pPr>
      <w:spacing w:before="240" w:after="720"/>
    </w:pPr>
    <w:rPr>
      <w:sz w:val="28"/>
    </w:rPr>
  </w:style>
  <w:style w:type="paragraph" w:customStyle="1" w:styleId="xl23">
    <w:name w:val="xl23"/>
    <w:basedOn w:val="a3"/>
    <w:rsid w:val="00D5487B"/>
    <w:pPr>
      <w:widowControl/>
      <w:spacing w:before="100" w:beforeAutospacing="1" w:after="100" w:afterAutospacing="1" w:line="360" w:lineRule="auto"/>
      <w:textAlignment w:val="top"/>
    </w:pPr>
    <w:rPr>
      <w:kern w:val="0"/>
      <w:sz w:val="24"/>
    </w:rPr>
  </w:style>
  <w:style w:type="paragraph" w:customStyle="1" w:styleId="aff9">
    <w:name w:val="没有缩进（为图形使用）"/>
    <w:basedOn w:val="a3"/>
    <w:rsid w:val="00D5487B"/>
    <w:pPr>
      <w:spacing w:before="120" w:after="120" w:line="360" w:lineRule="auto"/>
    </w:pPr>
    <w:rPr>
      <w:sz w:val="24"/>
    </w:rPr>
  </w:style>
  <w:style w:type="paragraph" w:customStyle="1" w:styleId="Char1CharCharChar1">
    <w:name w:val="Char1 Char Char Char1"/>
    <w:basedOn w:val="a3"/>
    <w:rsid w:val="00D5487B"/>
    <w:rPr>
      <w:rFonts w:ascii="Tahoma" w:hAnsi="Tahoma"/>
      <w:sz w:val="24"/>
    </w:rPr>
  </w:style>
  <w:style w:type="paragraph" w:customStyle="1" w:styleId="Char10">
    <w:name w:val="Char1"/>
    <w:basedOn w:val="a3"/>
    <w:rsid w:val="00D5487B"/>
    <w:rPr>
      <w:sz w:val="21"/>
    </w:rPr>
  </w:style>
  <w:style w:type="paragraph" w:customStyle="1" w:styleId="affa">
    <w:name w:val="表头样式"/>
    <w:basedOn w:val="a3"/>
    <w:rsid w:val="00D5487B"/>
    <w:pPr>
      <w:autoSpaceDE w:val="0"/>
      <w:autoSpaceDN w:val="0"/>
      <w:adjustRightInd w:val="0"/>
      <w:spacing w:line="360" w:lineRule="auto"/>
      <w:jc w:val="left"/>
    </w:pPr>
    <w:rPr>
      <w:b/>
      <w:kern w:val="0"/>
      <w:sz w:val="21"/>
    </w:rPr>
  </w:style>
  <w:style w:type="paragraph" w:customStyle="1" w:styleId="412">
    <w:name w:val="样式 正文缩进正文（首行缩进两字）表正文正文非缩进特点标题4段1 + 首行缩进:  2 字符"/>
    <w:basedOn w:val="a7"/>
    <w:rsid w:val="00D5487B"/>
    <w:pPr>
      <w:ind w:firstLineChars="200" w:firstLine="480"/>
    </w:pPr>
  </w:style>
  <w:style w:type="paragraph" w:customStyle="1" w:styleId="44">
    <w:name w:val="样式4"/>
    <w:basedOn w:val="4"/>
    <w:rsid w:val="00D5487B"/>
    <w:pPr>
      <w:adjustRightInd w:val="0"/>
      <w:snapToGrid w:val="0"/>
    </w:pPr>
  </w:style>
  <w:style w:type="paragraph" w:customStyle="1" w:styleId="210">
    <w:name w:val="正文文本缩进 21"/>
    <w:basedOn w:val="a3"/>
    <w:rsid w:val="00D5487B"/>
    <w:pPr>
      <w:adjustRightInd w:val="0"/>
      <w:spacing w:before="120"/>
      <w:ind w:firstLine="420"/>
      <w:textAlignment w:val="baseline"/>
    </w:pPr>
    <w:rPr>
      <w:sz w:val="24"/>
    </w:rPr>
  </w:style>
  <w:style w:type="paragraph" w:customStyle="1" w:styleId="15">
    <w:name w:val="首行缩进 1"/>
    <w:basedOn w:val="a3"/>
    <w:rsid w:val="00D5487B"/>
    <w:pPr>
      <w:spacing w:after="120" w:line="360" w:lineRule="auto"/>
      <w:ind w:firstLineChars="200" w:firstLine="200"/>
    </w:pPr>
    <w:rPr>
      <w:sz w:val="24"/>
    </w:rPr>
  </w:style>
  <w:style w:type="paragraph" w:customStyle="1" w:styleId="074">
    <w:name w:val="样式 首行缩进:  0.74 厘米"/>
    <w:basedOn w:val="a3"/>
    <w:rsid w:val="00D5487B"/>
    <w:pPr>
      <w:spacing w:line="360" w:lineRule="auto"/>
      <w:ind w:firstLine="420"/>
    </w:pPr>
    <w:rPr>
      <w:sz w:val="24"/>
    </w:rPr>
  </w:style>
  <w:style w:type="paragraph" w:customStyle="1" w:styleId="AANumbering">
    <w:name w:val="AA Numbering"/>
    <w:basedOn w:val="a3"/>
    <w:rsid w:val="00D5487B"/>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6">
    <w:name w:val="表格1"/>
    <w:basedOn w:val="a3"/>
    <w:next w:val="a3"/>
    <w:rsid w:val="00D5487B"/>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CharCharCharCharCharChar1Char">
    <w:name w:val="Char Char Char Char Char Char1 Char"/>
    <w:basedOn w:val="a3"/>
    <w:rsid w:val="00D5487B"/>
    <w:pPr>
      <w:widowControl/>
      <w:spacing w:after="160" w:line="240" w:lineRule="exact"/>
      <w:jc w:val="left"/>
    </w:pPr>
    <w:rPr>
      <w:rFonts w:ascii="Verdana" w:hAnsi="Verdana"/>
      <w:kern w:val="0"/>
      <w:sz w:val="21"/>
      <w:lang w:eastAsia="en-US"/>
    </w:rPr>
  </w:style>
  <w:style w:type="paragraph" w:customStyle="1" w:styleId="Title-Revision">
    <w:name w:val="Title - Revision"/>
    <w:basedOn w:val="af7"/>
    <w:rsid w:val="00D5487B"/>
    <w:pPr>
      <w:spacing w:before="720"/>
    </w:pPr>
  </w:style>
  <w:style w:type="paragraph" w:customStyle="1" w:styleId="17">
    <w:name w:val="文本框样式1"/>
    <w:basedOn w:val="a3"/>
    <w:rsid w:val="00D5487B"/>
    <w:pPr>
      <w:adjustRightInd w:val="0"/>
      <w:snapToGrid w:val="0"/>
      <w:spacing w:before="60" w:line="180" w:lineRule="exact"/>
      <w:jc w:val="center"/>
    </w:pPr>
    <w:rPr>
      <w:sz w:val="21"/>
    </w:rPr>
  </w:style>
  <w:style w:type="paragraph" w:customStyle="1" w:styleId="GB23122">
    <w:name w:val="样式 仿宋_GB2312 首行缩进:  2 字符"/>
    <w:basedOn w:val="a3"/>
    <w:rsid w:val="00D5487B"/>
    <w:pPr>
      <w:spacing w:line="600" w:lineRule="exact"/>
      <w:ind w:firstLineChars="150" w:firstLine="420"/>
      <w:jc w:val="left"/>
    </w:pPr>
    <w:rPr>
      <w:rFonts w:ascii="仿宋_GB2312" w:eastAsia="仿宋_GB2312" w:hAnsi="Arial"/>
      <w:color w:val="000000"/>
      <w:kern w:val="0"/>
      <w:lang w:val="zh-CN"/>
    </w:rPr>
  </w:style>
  <w:style w:type="paragraph" w:customStyle="1" w:styleId="18">
    <w:name w:val="1"/>
    <w:basedOn w:val="a3"/>
    <w:next w:val="af"/>
    <w:rsid w:val="00D5487B"/>
    <w:rPr>
      <w:rFonts w:ascii="宋体" w:hAnsi="Courier New"/>
      <w:sz w:val="21"/>
    </w:rPr>
  </w:style>
  <w:style w:type="paragraph" w:customStyle="1" w:styleId="TableContents">
    <w:name w:val="Table Contents"/>
    <w:basedOn w:val="ac"/>
    <w:rsid w:val="00D5487B"/>
    <w:pPr>
      <w:suppressAutoHyphens/>
      <w:jc w:val="left"/>
    </w:pPr>
    <w:rPr>
      <w:rFonts w:ascii="Times New Roman" w:eastAsia="Times New Roman"/>
      <w:kern w:val="0"/>
      <w:sz w:val="24"/>
    </w:rPr>
  </w:style>
  <w:style w:type="paragraph" w:customStyle="1" w:styleId="ItemStepinTable">
    <w:name w:val="Item Step in Table"/>
    <w:rsid w:val="00D5487B"/>
    <w:pPr>
      <w:numPr>
        <w:numId w:val="5"/>
      </w:numPr>
      <w:tabs>
        <w:tab w:val="left" w:pos="397"/>
      </w:tabs>
      <w:spacing w:before="40" w:after="40"/>
      <w:jc w:val="both"/>
    </w:pPr>
    <w:rPr>
      <w:rFonts w:ascii="Arial" w:hAnsi="Arial"/>
      <w:sz w:val="18"/>
    </w:rPr>
  </w:style>
  <w:style w:type="paragraph" w:customStyle="1" w:styleId="tabletext0">
    <w:name w:val="tabletext"/>
    <w:basedOn w:val="a3"/>
    <w:rsid w:val="00D5487B"/>
    <w:pPr>
      <w:widowControl/>
      <w:spacing w:before="100" w:beforeAutospacing="1" w:after="100" w:afterAutospacing="1"/>
      <w:jc w:val="left"/>
    </w:pPr>
    <w:rPr>
      <w:rFonts w:ascii="宋体" w:hAnsi="宋体" w:cs="宋体"/>
      <w:kern w:val="0"/>
      <w:sz w:val="24"/>
      <w:szCs w:val="24"/>
    </w:rPr>
  </w:style>
  <w:style w:type="paragraph" w:customStyle="1" w:styleId="CharCharCharCharCharCharChar">
    <w:name w:val="Char Char Char Char Char Char Char"/>
    <w:basedOn w:val="a9"/>
    <w:rsid w:val="00D5487B"/>
    <w:rPr>
      <w:rFonts w:ascii="宋体" w:hAnsi="Tahoma"/>
    </w:rPr>
  </w:style>
  <w:style w:type="paragraph" w:customStyle="1" w:styleId="ParaCharCharCharCharCharCharCharCharChar1CharCharCharChar">
    <w:name w:val="默认段落字体 Para Char Char Char Char Char Char Char Char Char1 Char Char Char Char"/>
    <w:basedOn w:val="a3"/>
    <w:rsid w:val="00D5487B"/>
    <w:rPr>
      <w:rFonts w:ascii="Tahoma" w:hAnsi="Tahoma"/>
      <w:sz w:val="24"/>
    </w:rPr>
  </w:style>
  <w:style w:type="paragraph" w:customStyle="1" w:styleId="affb">
    <w:name w:val="标题无"/>
    <w:basedOn w:val="a3"/>
    <w:rsid w:val="00D5487B"/>
    <w:pPr>
      <w:spacing w:line="360" w:lineRule="auto"/>
    </w:pPr>
    <w:rPr>
      <w:sz w:val="24"/>
    </w:rPr>
  </w:style>
  <w:style w:type="paragraph" w:customStyle="1" w:styleId="19">
    <w:name w:val="样式1"/>
    <w:basedOn w:val="4"/>
    <w:rsid w:val="00D5487B"/>
    <w:pPr>
      <w:tabs>
        <w:tab w:val="left" w:pos="720"/>
      </w:tabs>
      <w:spacing w:before="500" w:after="260" w:line="560" w:lineRule="atLeast"/>
      <w:ind w:left="420" w:hanging="420"/>
    </w:pPr>
  </w:style>
  <w:style w:type="paragraph" w:customStyle="1" w:styleId="affc">
    <w:name w:val="二级条标题"/>
    <w:basedOn w:val="affd"/>
    <w:next w:val="affe"/>
    <w:rsid w:val="00D5487B"/>
    <w:pPr>
      <w:ind w:left="840"/>
      <w:outlineLvl w:val="3"/>
    </w:pPr>
  </w:style>
  <w:style w:type="paragraph" w:customStyle="1" w:styleId="affd">
    <w:name w:val="一级条标题"/>
    <w:basedOn w:val="a"/>
    <w:next w:val="affe"/>
    <w:rsid w:val="00D5487B"/>
    <w:pPr>
      <w:numPr>
        <w:numId w:val="0"/>
      </w:numPr>
      <w:spacing w:beforeLines="0" w:afterLines="0"/>
      <w:ind w:left="525"/>
      <w:outlineLvl w:val="2"/>
    </w:pPr>
    <w:rPr>
      <w:sz w:val="21"/>
    </w:rPr>
  </w:style>
  <w:style w:type="paragraph" w:customStyle="1" w:styleId="a">
    <w:name w:val="章标题"/>
    <w:next w:val="a3"/>
    <w:rsid w:val="00D5487B"/>
    <w:pPr>
      <w:numPr>
        <w:ilvl w:val="1"/>
        <w:numId w:val="5"/>
      </w:numPr>
      <w:spacing w:beforeLines="50" w:afterLines="50"/>
      <w:ind w:left="0"/>
      <w:jc w:val="both"/>
      <w:outlineLvl w:val="1"/>
    </w:pPr>
    <w:rPr>
      <w:rFonts w:ascii="黑体" w:eastAsia="黑体"/>
      <w:sz w:val="24"/>
    </w:rPr>
  </w:style>
  <w:style w:type="paragraph" w:customStyle="1" w:styleId="affe">
    <w:name w:val="段"/>
    <w:rsid w:val="00D5487B"/>
    <w:pPr>
      <w:autoSpaceDE w:val="0"/>
      <w:autoSpaceDN w:val="0"/>
      <w:ind w:firstLineChars="200" w:firstLine="200"/>
      <w:jc w:val="both"/>
    </w:pPr>
    <w:rPr>
      <w:rFonts w:ascii="宋体"/>
      <w:sz w:val="21"/>
    </w:rPr>
  </w:style>
  <w:style w:type="paragraph" w:customStyle="1" w:styleId="afff">
    <w:name w:val="_"/>
    <w:basedOn w:val="a3"/>
    <w:rsid w:val="00D5487B"/>
    <w:pPr>
      <w:adjustRightInd w:val="0"/>
      <w:spacing w:line="360" w:lineRule="auto"/>
      <w:ind w:left="480" w:firstLineChars="200" w:firstLine="200"/>
      <w:textAlignment w:val="baseline"/>
    </w:pPr>
    <w:rPr>
      <w:kern w:val="0"/>
      <w:sz w:val="24"/>
    </w:rPr>
  </w:style>
  <w:style w:type="paragraph" w:customStyle="1" w:styleId="afff0">
    <w:name w:val="关键词"/>
    <w:basedOn w:val="a3"/>
    <w:next w:val="a3"/>
    <w:rsid w:val="00D5487B"/>
    <w:pPr>
      <w:spacing w:line="360" w:lineRule="auto"/>
    </w:pPr>
    <w:rPr>
      <w:rFonts w:eastAsia="黑体"/>
      <w:sz w:val="20"/>
    </w:rPr>
  </w:style>
  <w:style w:type="paragraph" w:customStyle="1" w:styleId="21">
    <w:name w:val="样式2"/>
    <w:basedOn w:val="4"/>
    <w:rsid w:val="00D5487B"/>
    <w:pPr>
      <w:numPr>
        <w:numId w:val="6"/>
      </w:numPr>
      <w:tabs>
        <w:tab w:val="left" w:pos="720"/>
      </w:tabs>
      <w:spacing w:before="560" w:line="400" w:lineRule="exact"/>
      <w:jc w:val="center"/>
      <w:outlineLvl w:val="0"/>
    </w:pPr>
    <w:rPr>
      <w:b w:val="0"/>
      <w:sz w:val="44"/>
    </w:rPr>
  </w:style>
  <w:style w:type="paragraph" w:customStyle="1" w:styleId="afff1">
    <w:name w:val="表头文本"/>
    <w:rsid w:val="00D5487B"/>
    <w:pPr>
      <w:jc w:val="center"/>
    </w:pPr>
    <w:rPr>
      <w:rFonts w:ascii="Arial" w:hAnsi="Arial"/>
      <w:b/>
      <w:sz w:val="21"/>
    </w:rPr>
  </w:style>
  <w:style w:type="paragraph" w:styleId="afff2">
    <w:name w:val="Revision"/>
    <w:rsid w:val="00D5487B"/>
    <w:rPr>
      <w:kern w:val="2"/>
      <w:sz w:val="21"/>
    </w:rPr>
  </w:style>
  <w:style w:type="paragraph" w:customStyle="1" w:styleId="afff3">
    <w:name w:val="图标"/>
    <w:basedOn w:val="a3"/>
    <w:next w:val="a3"/>
    <w:rsid w:val="00D5487B"/>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6615">
    <w:name w:val="样式 标题 1 + 居中 段前: 6 磅 段后: 6 磅 行距: 1.5 倍行距"/>
    <w:basedOn w:val="1"/>
    <w:rsid w:val="00D5487B"/>
    <w:pPr>
      <w:keepLines/>
      <w:adjustRightInd w:val="0"/>
      <w:spacing w:before="120" w:after="120" w:line="360" w:lineRule="auto"/>
      <w:jc w:val="center"/>
    </w:pPr>
    <w:rPr>
      <w:rFonts w:ascii="Times New Roman"/>
      <w:b/>
      <w:kern w:val="44"/>
      <w:sz w:val="32"/>
    </w:rPr>
  </w:style>
  <w:style w:type="paragraph" w:customStyle="1" w:styleId="45">
    <w:name w:val="附录4"/>
    <w:basedOn w:val="a3"/>
    <w:next w:val="a3"/>
    <w:rsid w:val="00D5487B"/>
    <w:pPr>
      <w:widowControl/>
      <w:tabs>
        <w:tab w:val="left" w:pos="1134"/>
      </w:tabs>
      <w:spacing w:line="300" w:lineRule="auto"/>
      <w:ind w:left="1361" w:hanging="1361"/>
      <w:outlineLvl w:val="3"/>
    </w:pPr>
    <w:rPr>
      <w:rFonts w:ascii="Arial" w:eastAsia="黑体" w:hAnsi="Arial"/>
      <w:kern w:val="0"/>
    </w:rPr>
  </w:style>
  <w:style w:type="paragraph" w:customStyle="1" w:styleId="52">
    <w:name w:val="标题5"/>
    <w:basedOn w:val="a3"/>
    <w:rsid w:val="00D5487B"/>
    <w:pPr>
      <w:tabs>
        <w:tab w:val="left" w:pos="0"/>
      </w:tabs>
      <w:autoSpaceDE w:val="0"/>
      <w:autoSpaceDN w:val="0"/>
      <w:adjustRightInd w:val="0"/>
      <w:snapToGrid w:val="0"/>
      <w:spacing w:line="320" w:lineRule="atLeast"/>
    </w:pPr>
    <w:rPr>
      <w:rFonts w:ascii="宋体"/>
      <w:kern w:val="0"/>
      <w:sz w:val="21"/>
    </w:rPr>
  </w:style>
  <w:style w:type="paragraph" w:customStyle="1" w:styleId="ItemStep">
    <w:name w:val="Item Step"/>
    <w:rsid w:val="00D5487B"/>
    <w:pPr>
      <w:tabs>
        <w:tab w:val="left" w:pos="1644"/>
      </w:tabs>
      <w:ind w:left="1644" w:hanging="510"/>
      <w:outlineLvl w:val="4"/>
    </w:pPr>
    <w:rPr>
      <w:rFonts w:ascii="Arial" w:hAnsi="Arial"/>
      <w:sz w:val="21"/>
    </w:rPr>
  </w:style>
  <w:style w:type="paragraph" w:customStyle="1" w:styleId="TableTextCharChar">
    <w:name w:val="Table Text Char Char"/>
    <w:rsid w:val="00D5487B"/>
    <w:pPr>
      <w:snapToGrid w:val="0"/>
      <w:spacing w:before="80" w:after="80"/>
    </w:pPr>
    <w:rPr>
      <w:rFonts w:ascii="Arial" w:hAnsi="Arial"/>
      <w:kern w:val="2"/>
      <w:sz w:val="18"/>
    </w:rPr>
  </w:style>
  <w:style w:type="paragraph" w:customStyle="1" w:styleId="CharChar1CharCharCharCharCharCharCharCharCharCharCharCharCharChar">
    <w:name w:val="Char Char1 Char Char Char Char Char Char Char Char Char Char Char Char Char Char"/>
    <w:basedOn w:val="a3"/>
    <w:rsid w:val="00D5487B"/>
    <w:pPr>
      <w:widowControl/>
      <w:spacing w:after="160" w:line="240" w:lineRule="exact"/>
      <w:jc w:val="left"/>
    </w:pPr>
    <w:rPr>
      <w:rFonts w:ascii="Verdana" w:hAnsi="Verdana"/>
      <w:kern w:val="0"/>
      <w:sz w:val="20"/>
      <w:lang w:eastAsia="en-US"/>
    </w:rPr>
  </w:style>
  <w:style w:type="paragraph" w:customStyle="1" w:styleId="CharCharCharChar0">
    <w:name w:val="Char Char Char Char"/>
    <w:basedOn w:val="a3"/>
    <w:rsid w:val="00D5487B"/>
    <w:pPr>
      <w:pageBreakBefore/>
      <w:widowControl/>
      <w:spacing w:after="160" w:line="240" w:lineRule="exact"/>
      <w:jc w:val="left"/>
    </w:pPr>
    <w:rPr>
      <w:rFonts w:ascii="Verdana" w:hAnsi="Verdana"/>
      <w:kern w:val="0"/>
      <w:sz w:val="20"/>
      <w:lang w:eastAsia="en-US"/>
    </w:rPr>
  </w:style>
  <w:style w:type="paragraph" w:customStyle="1" w:styleId="1xz">
    <w:name w:val="样式1xz"/>
    <w:basedOn w:val="a3"/>
    <w:rsid w:val="00D5487B"/>
    <w:pPr>
      <w:tabs>
        <w:tab w:val="left" w:pos="1050"/>
        <w:tab w:val="right" w:leader="dot" w:pos="8296"/>
      </w:tabs>
    </w:pPr>
    <w:rPr>
      <w:caps/>
      <w:spacing w:val="20"/>
      <w:sz w:val="24"/>
    </w:rPr>
  </w:style>
  <w:style w:type="paragraph" w:customStyle="1" w:styleId="afff4">
    <w:name w:val="样式 宋体 五号 行距: 单倍行距"/>
    <w:basedOn w:val="a3"/>
    <w:rsid w:val="00D5487B"/>
    <w:pPr>
      <w:adjustRightInd w:val="0"/>
      <w:jc w:val="left"/>
    </w:pPr>
    <w:rPr>
      <w:rFonts w:ascii="宋体" w:hAnsi="宋体"/>
      <w:kern w:val="0"/>
      <w:sz w:val="21"/>
    </w:rPr>
  </w:style>
  <w:style w:type="paragraph" w:customStyle="1" w:styleId="afff5">
    <w:name w:val="图片文字"/>
    <w:basedOn w:val="a3"/>
    <w:rsid w:val="00D5487B"/>
    <w:pPr>
      <w:spacing w:line="240" w:lineRule="atLeast"/>
      <w:jc w:val="center"/>
    </w:pPr>
    <w:rPr>
      <w:sz w:val="21"/>
    </w:rPr>
  </w:style>
  <w:style w:type="paragraph" w:customStyle="1" w:styleId="Char9">
    <w:name w:val="Char"/>
    <w:basedOn w:val="a3"/>
    <w:rsid w:val="00D5487B"/>
    <w:pPr>
      <w:spacing w:line="240" w:lineRule="atLeast"/>
      <w:ind w:left="420" w:firstLine="420"/>
    </w:pPr>
    <w:rPr>
      <w:kern w:val="0"/>
      <w:sz w:val="21"/>
    </w:rPr>
  </w:style>
  <w:style w:type="paragraph" w:customStyle="1" w:styleId="content">
    <w:name w:val="content"/>
    <w:basedOn w:val="a3"/>
    <w:rsid w:val="00D5487B"/>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Note">
    <w:name w:val="Note"/>
    <w:basedOn w:val="a3"/>
    <w:rsid w:val="00D5487B"/>
    <w:pPr>
      <w:pBdr>
        <w:top w:val="single" w:sz="12" w:space="3" w:color="auto"/>
        <w:bottom w:val="single" w:sz="12" w:space="3" w:color="auto"/>
      </w:pBdr>
      <w:spacing w:line="360" w:lineRule="auto"/>
    </w:pPr>
    <w:rPr>
      <w:sz w:val="24"/>
    </w:rPr>
  </w:style>
  <w:style w:type="paragraph" w:customStyle="1" w:styleId="Char20">
    <w:name w:val="Char2"/>
    <w:basedOn w:val="a3"/>
    <w:rsid w:val="00D5487B"/>
    <w:pPr>
      <w:spacing w:line="240" w:lineRule="atLeast"/>
      <w:ind w:left="420" w:firstLine="420"/>
    </w:pPr>
    <w:rPr>
      <w:kern w:val="0"/>
      <w:sz w:val="21"/>
    </w:rPr>
  </w:style>
  <w:style w:type="paragraph" w:customStyle="1" w:styleId="CharCharChar">
    <w:name w:val="Char Char Char"/>
    <w:basedOn w:val="a3"/>
    <w:rsid w:val="00D5487B"/>
    <w:rPr>
      <w:rFonts w:ascii="Tahoma" w:hAnsi="Tahoma"/>
      <w:sz w:val="24"/>
    </w:rPr>
  </w:style>
  <w:style w:type="paragraph" w:customStyle="1" w:styleId="CharChar1">
    <w:name w:val="Char Char1"/>
    <w:basedOn w:val="a3"/>
    <w:rsid w:val="00D5487B"/>
    <w:pPr>
      <w:widowControl/>
      <w:spacing w:after="160" w:line="240" w:lineRule="exact"/>
      <w:jc w:val="left"/>
    </w:pPr>
    <w:rPr>
      <w:rFonts w:ascii="Verdana" w:hAnsi="Verdana"/>
      <w:kern w:val="0"/>
      <w:sz w:val="20"/>
      <w:lang w:eastAsia="en-US"/>
    </w:rPr>
  </w:style>
  <w:style w:type="paragraph" w:customStyle="1" w:styleId="0740">
    <w:name w:val="标书正文:  0.74 厘米"/>
    <w:basedOn w:val="a3"/>
    <w:rsid w:val="00D5487B"/>
    <w:pPr>
      <w:snapToGrid w:val="0"/>
      <w:spacing w:line="360" w:lineRule="auto"/>
      <w:ind w:firstLine="420"/>
    </w:pPr>
    <w:rPr>
      <w:sz w:val="24"/>
    </w:rPr>
  </w:style>
  <w:style w:type="paragraph" w:customStyle="1" w:styleId="CharCharCharCharCharChar">
    <w:name w:val="Char Char 字元 字元 字元 Char Char Char Char"/>
    <w:basedOn w:val="a3"/>
    <w:rsid w:val="00D5487B"/>
    <w:pPr>
      <w:adjustRightInd w:val="0"/>
      <w:spacing w:line="360" w:lineRule="auto"/>
    </w:pPr>
    <w:rPr>
      <w:kern w:val="0"/>
      <w:sz w:val="24"/>
    </w:rPr>
  </w:style>
  <w:style w:type="paragraph" w:customStyle="1" w:styleId="605">
    <w:name w:val="样式 标题 6第五层条 + 三号 段前: 0.5 行"/>
    <w:basedOn w:val="6"/>
    <w:rsid w:val="00D5487B"/>
    <w:pPr>
      <w:widowControl/>
      <w:adjustRightInd/>
      <w:snapToGrid/>
      <w:spacing w:beforeLines="50"/>
      <w:jc w:val="left"/>
    </w:pPr>
    <w:rPr>
      <w:snapToGrid w:val="0"/>
      <w:kern w:val="24"/>
      <w:sz w:val="28"/>
    </w:rPr>
  </w:style>
  <w:style w:type="paragraph" w:customStyle="1" w:styleId="afff6">
    <w:name w:val="列表项目"/>
    <w:basedOn w:val="a3"/>
    <w:rsid w:val="00D5487B"/>
    <w:pPr>
      <w:tabs>
        <w:tab w:val="left" w:pos="420"/>
      </w:tabs>
      <w:spacing w:line="288" w:lineRule="auto"/>
      <w:ind w:leftChars="200" w:left="840" w:hangingChars="200" w:hanging="420"/>
    </w:pPr>
    <w:rPr>
      <w:sz w:val="21"/>
    </w:rPr>
  </w:style>
  <w:style w:type="paragraph" w:customStyle="1" w:styleId="xl27">
    <w:name w:val="xl27"/>
    <w:basedOn w:val="a3"/>
    <w:rsid w:val="00D5487B"/>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CharChar14CharChar">
    <w:name w:val="Char Char14 Char Char"/>
    <w:basedOn w:val="a3"/>
    <w:rsid w:val="00D5487B"/>
    <w:rPr>
      <w:sz w:val="21"/>
      <w:szCs w:val="24"/>
    </w:rPr>
  </w:style>
  <w:style w:type="paragraph" w:customStyle="1" w:styleId="a0">
    <w:name w:val="表号"/>
    <w:basedOn w:val="a3"/>
    <w:rsid w:val="00D5487B"/>
    <w:pPr>
      <w:numPr>
        <w:numId w:val="7"/>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afff7">
    <w:name w:val="可研正文"/>
    <w:basedOn w:val="ac"/>
    <w:rsid w:val="00D5487B"/>
    <w:pPr>
      <w:adjustRightInd w:val="0"/>
      <w:snapToGrid w:val="0"/>
      <w:spacing w:line="440" w:lineRule="exact"/>
      <w:ind w:firstLine="567"/>
    </w:pPr>
    <w:rPr>
      <w:sz w:val="28"/>
    </w:rPr>
  </w:style>
  <w:style w:type="paragraph" w:customStyle="1" w:styleId="2b">
    <w:name w:val="标题2"/>
    <w:basedOn w:val="23"/>
    <w:rsid w:val="00D5487B"/>
    <w:pPr>
      <w:keepNext w:val="0"/>
      <w:keepLines w:val="0"/>
      <w:adjustRightInd w:val="0"/>
      <w:snapToGrid w:val="0"/>
      <w:spacing w:before="0" w:after="0" w:line="360" w:lineRule="auto"/>
      <w:ind w:firstLineChars="196" w:firstLine="574"/>
      <w:outlineLvl w:val="9"/>
    </w:pPr>
    <w:rPr>
      <w:rFonts w:ascii="宋体" w:eastAsia="宋体" w:hAnsi="宋体"/>
      <w:spacing w:val="6"/>
      <w:sz w:val="28"/>
      <w:u w:val="single"/>
    </w:rPr>
  </w:style>
  <w:style w:type="paragraph" w:customStyle="1" w:styleId="a1">
    <w:name w:val="首行缩进"/>
    <w:basedOn w:val="a3"/>
    <w:rsid w:val="00D5487B"/>
    <w:pPr>
      <w:numPr>
        <w:numId w:val="8"/>
      </w:numPr>
      <w:tabs>
        <w:tab w:val="left" w:pos="540"/>
      </w:tabs>
      <w:spacing w:line="360" w:lineRule="auto"/>
    </w:pPr>
    <w:rPr>
      <w:rFonts w:eastAsia="仿宋_GB2312"/>
    </w:rPr>
  </w:style>
  <w:style w:type="paragraph" w:customStyle="1" w:styleId="afff8">
    <w:name w:val="样式 宋体 五号 两端对齐 行距: 单倍行距"/>
    <w:basedOn w:val="a3"/>
    <w:rsid w:val="00D5487B"/>
    <w:pPr>
      <w:adjustRightInd w:val="0"/>
      <w:textAlignment w:val="baseline"/>
    </w:pPr>
    <w:rPr>
      <w:rFonts w:ascii="宋体" w:hAnsi="宋体"/>
      <w:kern w:val="0"/>
      <w:sz w:val="21"/>
    </w:rPr>
  </w:style>
  <w:style w:type="paragraph" w:customStyle="1" w:styleId="afff9">
    <w:name w:val="正文 + 三号"/>
    <w:basedOn w:val="a3"/>
    <w:rsid w:val="00D5487B"/>
    <w:rPr>
      <w:sz w:val="21"/>
    </w:rPr>
  </w:style>
  <w:style w:type="paragraph" w:customStyle="1" w:styleId="CharChar1Char">
    <w:name w:val="Char Char1 Char"/>
    <w:basedOn w:val="a3"/>
    <w:rsid w:val="00D5487B"/>
    <w:rPr>
      <w:rFonts w:ascii="Tahoma" w:hAnsi="Tahoma"/>
      <w:sz w:val="24"/>
      <w:szCs w:val="24"/>
    </w:rPr>
  </w:style>
  <w:style w:type="paragraph" w:customStyle="1" w:styleId="style1">
    <w:name w:val="style1"/>
    <w:basedOn w:val="a3"/>
    <w:rsid w:val="00D5487B"/>
    <w:pPr>
      <w:widowControl/>
      <w:spacing w:before="100" w:beforeAutospacing="1" w:after="100" w:afterAutospacing="1"/>
      <w:jc w:val="left"/>
    </w:pPr>
    <w:rPr>
      <w:rFonts w:ascii="宋体" w:hAnsi="宋体"/>
      <w:kern w:val="0"/>
      <w:sz w:val="21"/>
    </w:rPr>
  </w:style>
  <w:style w:type="paragraph" w:customStyle="1" w:styleId="Chara">
    <w:name w:val="正文格式 Char"/>
    <w:basedOn w:val="a3"/>
    <w:rsid w:val="00D5487B"/>
    <w:pPr>
      <w:widowControl/>
      <w:adjustRightInd w:val="0"/>
      <w:spacing w:line="440" w:lineRule="atLeast"/>
      <w:ind w:firstLine="510"/>
      <w:textAlignment w:val="baseline"/>
    </w:pPr>
    <w:rPr>
      <w:kern w:val="0"/>
      <w:sz w:val="24"/>
    </w:rPr>
  </w:style>
  <w:style w:type="paragraph" w:customStyle="1" w:styleId="211">
    <w:name w:val="正文文本 21"/>
    <w:basedOn w:val="a3"/>
    <w:rsid w:val="00D5487B"/>
    <w:pPr>
      <w:adjustRightInd w:val="0"/>
      <w:spacing w:before="120" w:line="360" w:lineRule="auto"/>
      <w:ind w:firstLine="480"/>
      <w:textAlignment w:val="baseline"/>
    </w:pPr>
    <w:rPr>
      <w:sz w:val="24"/>
    </w:rPr>
  </w:style>
  <w:style w:type="paragraph" w:customStyle="1" w:styleId="bt">
    <w:name w:val="bt"/>
    <w:basedOn w:val="a3"/>
    <w:next w:val="ac"/>
    <w:rsid w:val="00D5487B"/>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22">
    <w:name w:val="样式 正文首行缩进 2 + 首行缩进:  2 字符"/>
    <w:basedOn w:val="a3"/>
    <w:rsid w:val="00D5487B"/>
    <w:pPr>
      <w:numPr>
        <w:numId w:val="9"/>
      </w:numPr>
      <w:tabs>
        <w:tab w:val="left" w:pos="987"/>
      </w:tabs>
      <w:adjustRightInd w:val="0"/>
      <w:snapToGrid w:val="0"/>
      <w:spacing w:line="360" w:lineRule="auto"/>
    </w:pPr>
    <w:rPr>
      <w:rFonts w:ascii="Arial" w:hAnsi="Arial"/>
      <w:b/>
      <w:sz w:val="24"/>
    </w:rPr>
  </w:style>
  <w:style w:type="paragraph" w:customStyle="1" w:styleId="afffa">
    <w:name w:val="司法正文"/>
    <w:rsid w:val="00D5487B"/>
    <w:pPr>
      <w:widowControl w:val="0"/>
      <w:ind w:firstLineChars="200" w:firstLine="200"/>
      <w:jc w:val="both"/>
    </w:pPr>
    <w:rPr>
      <w:rFonts w:eastAsia="仿宋_GB2312"/>
      <w:sz w:val="32"/>
    </w:rPr>
  </w:style>
  <w:style w:type="paragraph" w:customStyle="1" w:styleId="afffb">
    <w:name w:val="摘要"/>
    <w:basedOn w:val="a3"/>
    <w:next w:val="23"/>
    <w:rsid w:val="00D5487B"/>
    <w:pPr>
      <w:spacing w:line="360" w:lineRule="auto"/>
    </w:pPr>
    <w:rPr>
      <w:rFonts w:eastAsia="黑体"/>
      <w:sz w:val="20"/>
    </w:rPr>
  </w:style>
  <w:style w:type="paragraph" w:customStyle="1" w:styleId="afffc">
    <w:name w:val="缺省文本"/>
    <w:basedOn w:val="a3"/>
    <w:rsid w:val="00D5487B"/>
    <w:pPr>
      <w:tabs>
        <w:tab w:val="left" w:pos="1260"/>
      </w:tabs>
      <w:autoSpaceDE w:val="0"/>
      <w:autoSpaceDN w:val="0"/>
      <w:adjustRightInd w:val="0"/>
      <w:spacing w:line="360" w:lineRule="auto"/>
      <w:jc w:val="left"/>
    </w:pPr>
    <w:rPr>
      <w:kern w:val="0"/>
      <w:sz w:val="24"/>
    </w:rPr>
  </w:style>
  <w:style w:type="paragraph" w:customStyle="1" w:styleId="afffd">
    <w:name w:val="正文（首行不缩进）"/>
    <w:basedOn w:val="a3"/>
    <w:rsid w:val="00D5487B"/>
    <w:pPr>
      <w:autoSpaceDE w:val="0"/>
      <w:autoSpaceDN w:val="0"/>
      <w:adjustRightInd w:val="0"/>
      <w:spacing w:line="360" w:lineRule="auto"/>
      <w:jc w:val="left"/>
    </w:pPr>
    <w:rPr>
      <w:kern w:val="0"/>
      <w:sz w:val="21"/>
    </w:rPr>
  </w:style>
  <w:style w:type="paragraph" w:customStyle="1" w:styleId="afffe">
    <w:name w:val="文档正文"/>
    <w:basedOn w:val="a3"/>
    <w:rsid w:val="00D5487B"/>
    <w:pPr>
      <w:adjustRightInd w:val="0"/>
      <w:snapToGrid w:val="0"/>
      <w:spacing w:line="440" w:lineRule="exact"/>
      <w:ind w:firstLine="567"/>
      <w:textAlignment w:val="baseline"/>
    </w:pPr>
    <w:rPr>
      <w:rFonts w:ascii="Arial Narrow" w:hAnsi="Arial Narrow"/>
      <w:kern w:val="0"/>
      <w:sz w:val="24"/>
    </w:rPr>
  </w:style>
  <w:style w:type="paragraph" w:customStyle="1" w:styleId="CSS1Char">
    <w:name w:val="CSS1级正文 Char"/>
    <w:basedOn w:val="ac"/>
    <w:rsid w:val="00D5487B"/>
    <w:pPr>
      <w:adjustRightInd w:val="0"/>
      <w:snapToGrid w:val="0"/>
      <w:spacing w:line="360" w:lineRule="auto"/>
      <w:ind w:firstLine="480"/>
    </w:pPr>
    <w:rPr>
      <w:rFonts w:ascii="Times New Roman" w:eastAsia="宋体"/>
      <w:sz w:val="24"/>
    </w:rPr>
  </w:style>
  <w:style w:type="paragraph" w:customStyle="1" w:styleId="FigureDescription">
    <w:name w:val="Figure Description"/>
    <w:next w:val="a3"/>
    <w:rsid w:val="00D5487B"/>
    <w:pPr>
      <w:snapToGrid w:val="0"/>
      <w:spacing w:before="80" w:after="320"/>
      <w:ind w:left="1134"/>
      <w:jc w:val="center"/>
    </w:pPr>
    <w:rPr>
      <w:rFonts w:ascii="Arial" w:eastAsia="黑体" w:hAnsi="Arial"/>
      <w:sz w:val="18"/>
    </w:rPr>
  </w:style>
  <w:style w:type="paragraph" w:customStyle="1" w:styleId="a2">
    <w:name w:val="操作步骤"/>
    <w:basedOn w:val="a3"/>
    <w:rsid w:val="00D5487B"/>
    <w:pPr>
      <w:numPr>
        <w:numId w:val="10"/>
      </w:numPr>
      <w:tabs>
        <w:tab w:val="left" w:pos="425"/>
      </w:tabs>
      <w:autoSpaceDE w:val="0"/>
      <w:autoSpaceDN w:val="0"/>
      <w:adjustRightInd w:val="0"/>
      <w:snapToGrid w:val="0"/>
      <w:spacing w:line="40" w:lineRule="atLeast"/>
      <w:textAlignment w:val="bottom"/>
    </w:pPr>
    <w:rPr>
      <w:rFonts w:ascii="昆仑楷体" w:eastAsia="楷体_GB2312"/>
      <w:kern w:val="0"/>
      <w:sz w:val="21"/>
    </w:rPr>
  </w:style>
  <w:style w:type="paragraph" w:customStyle="1" w:styleId="Char2CharCharCharCharCharChar">
    <w:name w:val="Char2 Char Char Char Char Char Char"/>
    <w:basedOn w:val="a3"/>
    <w:rsid w:val="00D5487B"/>
    <w:rPr>
      <w:rFonts w:ascii="仿宋_GB2312"/>
      <w:b/>
      <w:sz w:val="30"/>
    </w:rPr>
  </w:style>
  <w:style w:type="paragraph" w:customStyle="1" w:styleId="affff">
    <w:name w:val="简单回函地址"/>
    <w:basedOn w:val="a3"/>
    <w:rsid w:val="00D5487B"/>
    <w:pPr>
      <w:adjustRightInd w:val="0"/>
      <w:snapToGrid w:val="0"/>
      <w:spacing w:line="360" w:lineRule="auto"/>
    </w:pPr>
    <w:rPr>
      <w:sz w:val="24"/>
    </w:rPr>
  </w:style>
  <w:style w:type="paragraph" w:customStyle="1" w:styleId="220">
    <w:name w:val="样式 样式 首行缩进:  2 字符 + 首行缩进:  2 字符"/>
    <w:basedOn w:val="a3"/>
    <w:rsid w:val="00D5487B"/>
    <w:pPr>
      <w:numPr>
        <w:numId w:val="11"/>
      </w:numPr>
      <w:tabs>
        <w:tab w:val="clear" w:pos="1230"/>
      </w:tabs>
      <w:spacing w:line="360" w:lineRule="auto"/>
      <w:ind w:firstLineChars="200" w:firstLine="480"/>
    </w:pPr>
    <w:rPr>
      <w:sz w:val="24"/>
    </w:rPr>
  </w:style>
  <w:style w:type="paragraph" w:customStyle="1" w:styleId="1Heading0SectionHeadPIM1H1h11stlevell11H1">
    <w:name w:val="样式 标题 1章标题Heading 0Section HeadPIM 1H1h11st levell11H1..."/>
    <w:basedOn w:val="1"/>
    <w:rsid w:val="00D5487B"/>
    <w:pPr>
      <w:keepLines/>
      <w:pageBreakBefore/>
      <w:tabs>
        <w:tab w:val="left" w:pos="432"/>
      </w:tabs>
      <w:autoSpaceDE w:val="0"/>
      <w:autoSpaceDN w:val="0"/>
      <w:adjustRightInd w:val="0"/>
      <w:spacing w:before="340" w:after="330" w:line="578" w:lineRule="atLeast"/>
      <w:textAlignment w:val="bottom"/>
    </w:pPr>
    <w:rPr>
      <w:rFonts w:eastAsia="黑体" w:hAnsi="宋体"/>
      <w:b/>
      <w:kern w:val="44"/>
      <w:sz w:val="36"/>
    </w:rPr>
  </w:style>
  <w:style w:type="paragraph" w:customStyle="1" w:styleId="affff0">
    <w:name w:val="项目"/>
    <w:basedOn w:val="a3"/>
    <w:rsid w:val="00D5487B"/>
    <w:pPr>
      <w:tabs>
        <w:tab w:val="left" w:pos="1280"/>
      </w:tabs>
      <w:spacing w:before="120" w:after="120" w:line="360" w:lineRule="auto"/>
      <w:ind w:left="-7" w:firstLine="567"/>
      <w:jc w:val="left"/>
      <w:textAlignment w:val="baseline"/>
    </w:pPr>
    <w:rPr>
      <w:rFonts w:ascii="宋体"/>
      <w:kern w:val="0"/>
      <w:sz w:val="24"/>
    </w:rPr>
  </w:style>
  <w:style w:type="paragraph" w:customStyle="1" w:styleId="1a">
    <w:name w:val="小标题 1"/>
    <w:basedOn w:val="a3"/>
    <w:rsid w:val="00D5487B"/>
    <w:pPr>
      <w:autoSpaceDE w:val="0"/>
      <w:autoSpaceDN w:val="0"/>
      <w:adjustRightInd w:val="0"/>
      <w:spacing w:line="360" w:lineRule="atLeast"/>
    </w:pPr>
    <w:rPr>
      <w:rFonts w:ascii="文鼎粗黑" w:eastAsia="文鼎粗黑"/>
      <w:kern w:val="0"/>
      <w:sz w:val="22"/>
    </w:rPr>
  </w:style>
  <w:style w:type="paragraph" w:customStyle="1" w:styleId="affff1">
    <w:name w:val="普通正文"/>
    <w:basedOn w:val="a3"/>
    <w:rsid w:val="00D5487B"/>
    <w:pPr>
      <w:adjustRightInd w:val="0"/>
      <w:spacing w:before="120" w:after="120" w:line="360" w:lineRule="auto"/>
      <w:ind w:firstLine="480"/>
      <w:jc w:val="left"/>
      <w:textAlignment w:val="baseline"/>
    </w:pPr>
    <w:rPr>
      <w:rFonts w:ascii="Arial" w:hAnsi="Arial"/>
      <w:kern w:val="0"/>
      <w:sz w:val="24"/>
    </w:rPr>
  </w:style>
  <w:style w:type="paragraph" w:customStyle="1" w:styleId="StyleHeading3h3Heading3-oldLevel3HeadH3level3PIM3se">
    <w:name w:val="Style Heading 3h3Heading 3 - oldLevel 3 HeadH3level_3PIM 3se..."/>
    <w:basedOn w:val="30"/>
    <w:rsid w:val="00D5487B"/>
    <w:pPr>
      <w:tabs>
        <w:tab w:val="left" w:pos="709"/>
        <w:tab w:val="left" w:pos="1620"/>
      </w:tabs>
      <w:ind w:left="1620" w:hanging="360"/>
    </w:pPr>
  </w:style>
  <w:style w:type="paragraph" w:customStyle="1" w:styleId="1b">
    <w:name w:val="文本1"/>
    <w:basedOn w:val="a3"/>
    <w:rsid w:val="00D5487B"/>
    <w:pPr>
      <w:adjustRightInd w:val="0"/>
      <w:spacing w:line="312" w:lineRule="atLeast"/>
      <w:jc w:val="center"/>
      <w:textAlignment w:val="baseline"/>
    </w:pPr>
    <w:rPr>
      <w:kern w:val="0"/>
      <w:sz w:val="18"/>
    </w:rPr>
  </w:style>
  <w:style w:type="paragraph" w:customStyle="1" w:styleId="xl53">
    <w:name w:val="xl53"/>
    <w:basedOn w:val="a3"/>
    <w:rsid w:val="00D5487B"/>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37">
    <w:name w:val="样式3"/>
    <w:basedOn w:val="1"/>
    <w:next w:val="1"/>
    <w:rsid w:val="00D5487B"/>
    <w:pPr>
      <w:keepLines/>
      <w:adjustRightInd w:val="0"/>
      <w:spacing w:before="340" w:after="330" w:line="576" w:lineRule="auto"/>
    </w:pPr>
    <w:rPr>
      <w:rFonts w:ascii="Times New Roman" w:eastAsia="黑体"/>
      <w:b/>
      <w:kern w:val="44"/>
      <w:sz w:val="44"/>
    </w:rPr>
  </w:style>
  <w:style w:type="paragraph" w:customStyle="1" w:styleId="CharCharCharCharChar">
    <w:name w:val="文档正文 Char Char Char Char Char"/>
    <w:basedOn w:val="a3"/>
    <w:rsid w:val="00D5487B"/>
    <w:pPr>
      <w:adjustRightInd w:val="0"/>
      <w:spacing w:line="440" w:lineRule="exact"/>
      <w:ind w:firstLine="420"/>
      <w:textAlignment w:val="baseline"/>
    </w:pPr>
    <w:rPr>
      <w:rFonts w:ascii="Arial Narrow" w:hAnsi="Arial Narrow"/>
      <w:kern w:val="0"/>
      <w:sz w:val="24"/>
    </w:rPr>
  </w:style>
  <w:style w:type="paragraph" w:customStyle="1" w:styleId="320">
    <w:name w:val="标题3——2"/>
    <w:basedOn w:val="30"/>
    <w:next w:val="af9"/>
    <w:rsid w:val="00D5487B"/>
    <w:pPr>
      <w:tabs>
        <w:tab w:val="left" w:pos="1280"/>
        <w:tab w:val="right" w:leader="dot" w:pos="8777"/>
      </w:tabs>
      <w:spacing w:beforeLines="100" w:after="0" w:line="240" w:lineRule="auto"/>
      <w:ind w:left="851" w:hanging="851"/>
      <w:outlineLvl w:val="9"/>
    </w:pPr>
    <w:rPr>
      <w:rFonts w:ascii="黑体" w:eastAsia="黑体" w:hAnsi="宋体"/>
      <w:sz w:val="30"/>
    </w:rPr>
  </w:style>
  <w:style w:type="paragraph" w:customStyle="1" w:styleId="affff2">
    <w:name w:val="正文格式"/>
    <w:basedOn w:val="a3"/>
    <w:rsid w:val="00D5487B"/>
    <w:pPr>
      <w:widowControl/>
      <w:adjustRightInd w:val="0"/>
      <w:snapToGrid w:val="0"/>
      <w:spacing w:before="60" w:line="360" w:lineRule="auto"/>
      <w:ind w:firstLineChars="200" w:firstLine="480"/>
      <w:jc w:val="left"/>
      <w:textAlignment w:val="baseline"/>
    </w:pPr>
    <w:rPr>
      <w:rFonts w:ascii="宋体" w:hAnsi="宋体"/>
      <w:color w:val="000000"/>
      <w:kern w:val="0"/>
      <w:sz w:val="24"/>
    </w:rPr>
  </w:style>
  <w:style w:type="paragraph" w:customStyle="1" w:styleId="38">
    <w:name w:val="附录3"/>
    <w:basedOn w:val="a3"/>
    <w:next w:val="a3"/>
    <w:rsid w:val="00D5487B"/>
    <w:pPr>
      <w:tabs>
        <w:tab w:val="left" w:pos="851"/>
      </w:tabs>
      <w:ind w:left="425" w:hanging="425"/>
      <w:outlineLvl w:val="2"/>
    </w:pPr>
    <w:rPr>
      <w:rFonts w:eastAsia="黑体"/>
      <w:b/>
      <w:sz w:val="32"/>
    </w:rPr>
  </w:style>
  <w:style w:type="paragraph" w:customStyle="1" w:styleId="ItemList">
    <w:name w:val="Item List"/>
    <w:rsid w:val="00D5487B"/>
    <w:pPr>
      <w:numPr>
        <w:numId w:val="12"/>
      </w:numPr>
      <w:tabs>
        <w:tab w:val="left" w:pos="1644"/>
      </w:tabs>
      <w:spacing w:line="300" w:lineRule="auto"/>
      <w:jc w:val="both"/>
    </w:pPr>
    <w:rPr>
      <w:rFonts w:ascii="Arial" w:hAnsi="Arial"/>
      <w:sz w:val="21"/>
    </w:rPr>
  </w:style>
  <w:style w:type="paragraph" w:customStyle="1" w:styleId="2c">
    <w:name w:val="附录2"/>
    <w:basedOn w:val="a3"/>
    <w:next w:val="a3"/>
    <w:rsid w:val="00D5487B"/>
    <w:pPr>
      <w:tabs>
        <w:tab w:val="left" w:pos="420"/>
        <w:tab w:val="left" w:pos="624"/>
      </w:tabs>
      <w:ind w:left="420" w:hanging="420"/>
      <w:outlineLvl w:val="1"/>
    </w:pPr>
    <w:rPr>
      <w:rFonts w:ascii="黑体" w:eastAsia="黑体" w:hAnsi="黑体"/>
      <w:b/>
      <w:sz w:val="32"/>
    </w:rPr>
  </w:style>
  <w:style w:type="paragraph" w:customStyle="1" w:styleId="CharCharChar1CharCharCharCharCharCharCharCharCharCharCharCharChar">
    <w:name w:val="Char Char Char1 Char Char Char Char Char Char Char Char Char Char Char Char Char"/>
    <w:basedOn w:val="a3"/>
    <w:rsid w:val="00D5487B"/>
    <w:pPr>
      <w:widowControl/>
      <w:spacing w:after="160" w:line="240" w:lineRule="exact"/>
      <w:jc w:val="left"/>
    </w:pPr>
    <w:rPr>
      <w:rFonts w:ascii="Verdana" w:hAnsi="Verdana"/>
      <w:kern w:val="0"/>
      <w:sz w:val="18"/>
      <w:lang w:eastAsia="en-US"/>
    </w:rPr>
  </w:style>
  <w:style w:type="paragraph" w:customStyle="1" w:styleId="affff3">
    <w:name w:val="af"/>
    <w:basedOn w:val="a3"/>
    <w:rsid w:val="00D5487B"/>
    <w:pPr>
      <w:widowControl/>
      <w:spacing w:line="300" w:lineRule="atLeast"/>
      <w:jc w:val="left"/>
    </w:pPr>
    <w:rPr>
      <w:rFonts w:ascii="宋体" w:hAnsi="宋体"/>
      <w:kern w:val="0"/>
      <w:sz w:val="18"/>
    </w:rPr>
  </w:style>
  <w:style w:type="paragraph" w:customStyle="1" w:styleId="affff4">
    <w:name w:val="文章正文"/>
    <w:basedOn w:val="a3"/>
    <w:rsid w:val="00D5487B"/>
    <w:pPr>
      <w:ind w:firstLineChars="200" w:firstLine="560"/>
    </w:pPr>
    <w:rPr>
      <w:rFonts w:ascii="仿宋_GB2312" w:eastAsia="仿宋_GB2312" w:hAnsi="宋体"/>
      <w:color w:val="000000"/>
    </w:rPr>
  </w:style>
  <w:style w:type="paragraph" w:customStyle="1" w:styleId="affff5">
    <w:name w:val="图例"/>
    <w:basedOn w:val="a3"/>
    <w:rsid w:val="00D5487B"/>
    <w:pPr>
      <w:spacing w:before="120" w:after="120" w:line="360" w:lineRule="auto"/>
      <w:jc w:val="center"/>
    </w:pPr>
    <w:rPr>
      <w:rFonts w:eastAsia="仿宋_GB2312"/>
      <w:b/>
      <w:sz w:val="24"/>
    </w:rPr>
  </w:style>
  <w:style w:type="paragraph" w:customStyle="1" w:styleId="TableDescription">
    <w:name w:val="Table Description"/>
    <w:next w:val="a3"/>
    <w:rsid w:val="00D5487B"/>
    <w:pPr>
      <w:keepNext/>
      <w:snapToGrid w:val="0"/>
      <w:spacing w:before="160" w:after="80"/>
      <w:ind w:left="1134"/>
      <w:jc w:val="center"/>
    </w:pPr>
    <w:rPr>
      <w:rFonts w:ascii="Arial" w:eastAsia="黑体" w:hAnsi="Arial"/>
      <w:sz w:val="18"/>
    </w:rPr>
  </w:style>
  <w:style w:type="paragraph" w:customStyle="1" w:styleId="CharCharCharCharChar0">
    <w:name w:val="Char Char Char Char Char"/>
    <w:basedOn w:val="a3"/>
    <w:rsid w:val="00D5487B"/>
    <w:pPr>
      <w:tabs>
        <w:tab w:val="left" w:pos="425"/>
      </w:tabs>
      <w:ind w:left="1620" w:hanging="360"/>
    </w:pPr>
    <w:rPr>
      <w:rFonts w:ascii="Tahoma" w:hAnsi="Tahoma"/>
      <w:sz w:val="24"/>
    </w:rPr>
  </w:style>
  <w:style w:type="paragraph" w:customStyle="1" w:styleId="CharCharCharCharCharCharCharCharCharCharCharCharChar">
    <w:name w:val="Char Char Char Char Char Char Char Char Char Char Char Char Char"/>
    <w:basedOn w:val="a3"/>
    <w:rsid w:val="00D5487B"/>
    <w:pPr>
      <w:widowControl/>
      <w:spacing w:after="160" w:line="240" w:lineRule="exact"/>
      <w:jc w:val="left"/>
    </w:pPr>
    <w:rPr>
      <w:rFonts w:ascii="Verdana" w:eastAsia="仿宋_GB2312" w:hAnsi="Verdana"/>
      <w:kern w:val="0"/>
      <w:sz w:val="24"/>
      <w:lang w:eastAsia="en-US"/>
    </w:rPr>
  </w:style>
  <w:style w:type="paragraph" w:customStyle="1" w:styleId="Default">
    <w:name w:val="Default"/>
    <w:rsid w:val="00D5487B"/>
    <w:pPr>
      <w:widowControl w:val="0"/>
      <w:autoSpaceDE w:val="0"/>
      <w:autoSpaceDN w:val="0"/>
      <w:adjustRightInd w:val="0"/>
    </w:pPr>
    <w:rPr>
      <w:rFonts w:ascii="宋体"/>
      <w:color w:val="000000"/>
      <w:sz w:val="24"/>
    </w:rPr>
  </w:style>
  <w:style w:type="paragraph" w:customStyle="1" w:styleId="46">
    <w:name w:val="正文4"/>
    <w:basedOn w:val="a3"/>
    <w:rsid w:val="00D5487B"/>
    <w:pPr>
      <w:tabs>
        <w:tab w:val="left" w:pos="1275"/>
      </w:tabs>
      <w:spacing w:before="60" w:after="60" w:line="360" w:lineRule="auto"/>
      <w:ind w:leftChars="400" w:left="820" w:hanging="705"/>
    </w:pPr>
    <w:rPr>
      <w:sz w:val="24"/>
    </w:rPr>
  </w:style>
  <w:style w:type="paragraph" w:customStyle="1" w:styleId="ParaCharCharCharCharCharCharChar">
    <w:name w:val="默认段落字体 Para Char Char Char Char Char Char Char"/>
    <w:basedOn w:val="a3"/>
    <w:rsid w:val="00D5487B"/>
    <w:rPr>
      <w:rFonts w:ascii="Tahoma" w:hAnsi="Tahoma"/>
      <w:sz w:val="24"/>
    </w:rPr>
  </w:style>
  <w:style w:type="paragraph" w:customStyle="1" w:styleId="affff6">
    <w:name w:val="编号正文"/>
    <w:basedOn w:val="afffe"/>
    <w:rsid w:val="00D5487B"/>
    <w:pPr>
      <w:snapToGrid/>
      <w:spacing w:line="360" w:lineRule="auto"/>
      <w:ind w:left="1407" w:hanging="1047"/>
      <w:jc w:val="left"/>
    </w:pPr>
    <w:rPr>
      <w:rFonts w:eastAsia="仿宋_GB2312"/>
    </w:rPr>
  </w:style>
  <w:style w:type="paragraph" w:customStyle="1" w:styleId="affff7">
    <w:name w:val="表格内文字"/>
    <w:basedOn w:val="af"/>
    <w:rsid w:val="00D5487B"/>
    <w:pPr>
      <w:adjustRightInd w:val="0"/>
    </w:pPr>
    <w:rPr>
      <w:color w:val="000000"/>
      <w:lang w:val="en-GB"/>
    </w:rPr>
  </w:style>
  <w:style w:type="paragraph" w:customStyle="1" w:styleId="151">
    <w:name w:val="样式 行距: 1.5 倍行距1"/>
    <w:basedOn w:val="a3"/>
    <w:rsid w:val="00D5487B"/>
    <w:pPr>
      <w:snapToGrid w:val="0"/>
    </w:pPr>
    <w:rPr>
      <w:sz w:val="21"/>
    </w:rPr>
  </w:style>
  <w:style w:type="paragraph" w:customStyle="1" w:styleId="CharCharCharCharCharCharChar1">
    <w:name w:val="Char Char Char Char Char Char Char1"/>
    <w:basedOn w:val="a3"/>
    <w:rsid w:val="00D5487B"/>
    <w:rPr>
      <w:rFonts w:ascii="Tahoma" w:hAnsi="Tahoma"/>
      <w:sz w:val="24"/>
    </w:rPr>
  </w:style>
  <w:style w:type="paragraph" w:customStyle="1" w:styleId="affff8">
    <w:name w:val="表格文本"/>
    <w:rsid w:val="00D5487B"/>
    <w:pPr>
      <w:tabs>
        <w:tab w:val="decimal" w:pos="0"/>
      </w:tabs>
    </w:pPr>
    <w:rPr>
      <w:rFonts w:ascii="Arial" w:hAnsi="Arial"/>
      <w:sz w:val="21"/>
    </w:rPr>
  </w:style>
  <w:style w:type="paragraph" w:customStyle="1" w:styleId="affff9">
    <w:name w:val="正文表格"/>
    <w:basedOn w:val="a3"/>
    <w:rsid w:val="00D5487B"/>
    <w:pPr>
      <w:adjustRightInd w:val="0"/>
      <w:spacing w:before="40" w:after="40"/>
    </w:pPr>
    <w:rPr>
      <w:sz w:val="24"/>
    </w:rPr>
  </w:style>
  <w:style w:type="paragraph" w:customStyle="1" w:styleId="xl40">
    <w:name w:val="xl40"/>
    <w:basedOn w:val="a3"/>
    <w:rsid w:val="00D5487B"/>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CharCharCharCharCharCharCharCharCharCharCharCharCharCharCharChar">
    <w:name w:val="Char Char Char Char Char Char Char Char Char Char Char Char Char Char Char Char"/>
    <w:basedOn w:val="a3"/>
    <w:rsid w:val="00D5487B"/>
    <w:pPr>
      <w:tabs>
        <w:tab w:val="left" w:pos="360"/>
      </w:tabs>
    </w:pPr>
    <w:rPr>
      <w:sz w:val="24"/>
    </w:rPr>
  </w:style>
  <w:style w:type="paragraph" w:customStyle="1" w:styleId="affffa">
    <w:name w:val="È±Ê¡ÎÄ±¾"/>
    <w:basedOn w:val="a3"/>
    <w:rsid w:val="00D5487B"/>
    <w:pPr>
      <w:widowControl/>
      <w:overflowPunct w:val="0"/>
      <w:autoSpaceDE w:val="0"/>
      <w:autoSpaceDN w:val="0"/>
      <w:adjustRightInd w:val="0"/>
      <w:jc w:val="left"/>
      <w:textAlignment w:val="baseline"/>
    </w:pPr>
    <w:rPr>
      <w:kern w:val="0"/>
      <w:sz w:val="24"/>
    </w:rPr>
  </w:style>
  <w:style w:type="paragraph" w:customStyle="1" w:styleId="affffb">
    <w:name w:val="标准正文"/>
    <w:basedOn w:val="ad"/>
    <w:rsid w:val="00D5487B"/>
    <w:pPr>
      <w:spacing w:before="60" w:after="60" w:line="360" w:lineRule="auto"/>
      <w:ind w:left="0" w:firstLine="482"/>
    </w:pPr>
    <w:rPr>
      <w:rFonts w:ascii="Arial" w:hAnsi="Arial"/>
      <w:sz w:val="24"/>
    </w:rPr>
  </w:style>
  <w:style w:type="paragraph" w:styleId="affffc">
    <w:name w:val="List Paragraph"/>
    <w:basedOn w:val="a3"/>
    <w:uiPriority w:val="99"/>
    <w:qFormat/>
    <w:rsid w:val="00BB1679"/>
    <w:pPr>
      <w:ind w:firstLineChars="200" w:firstLine="420"/>
    </w:pPr>
  </w:style>
  <w:style w:type="table" w:styleId="affffd">
    <w:name w:val="Table Grid"/>
    <w:basedOn w:val="a5"/>
    <w:rsid w:val="005179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07364169">
      <w:bodyDiv w:val="1"/>
      <w:marLeft w:val="0"/>
      <w:marRight w:val="0"/>
      <w:marTop w:val="0"/>
      <w:marBottom w:val="0"/>
      <w:divBdr>
        <w:top w:val="none" w:sz="0" w:space="0" w:color="auto"/>
        <w:left w:val="none" w:sz="0" w:space="0" w:color="auto"/>
        <w:bottom w:val="none" w:sz="0" w:space="0" w:color="auto"/>
        <w:right w:val="none" w:sz="0" w:space="0" w:color="auto"/>
      </w:divBdr>
    </w:div>
    <w:div w:id="394936763">
      <w:bodyDiv w:val="1"/>
      <w:marLeft w:val="0"/>
      <w:marRight w:val="0"/>
      <w:marTop w:val="0"/>
      <w:marBottom w:val="0"/>
      <w:divBdr>
        <w:top w:val="none" w:sz="0" w:space="0" w:color="auto"/>
        <w:left w:val="none" w:sz="0" w:space="0" w:color="auto"/>
        <w:bottom w:val="none" w:sz="0" w:space="0" w:color="auto"/>
        <w:right w:val="none" w:sz="0" w:space="0" w:color="auto"/>
      </w:divBdr>
    </w:div>
    <w:div w:id="519710526">
      <w:bodyDiv w:val="1"/>
      <w:marLeft w:val="0"/>
      <w:marRight w:val="0"/>
      <w:marTop w:val="0"/>
      <w:marBottom w:val="0"/>
      <w:divBdr>
        <w:top w:val="none" w:sz="0" w:space="0" w:color="auto"/>
        <w:left w:val="none" w:sz="0" w:space="0" w:color="auto"/>
        <w:bottom w:val="none" w:sz="0" w:space="0" w:color="auto"/>
        <w:right w:val="none" w:sz="0" w:space="0" w:color="auto"/>
      </w:divBdr>
    </w:div>
    <w:div w:id="831145104">
      <w:bodyDiv w:val="1"/>
      <w:marLeft w:val="0"/>
      <w:marRight w:val="0"/>
      <w:marTop w:val="0"/>
      <w:marBottom w:val="0"/>
      <w:divBdr>
        <w:top w:val="none" w:sz="0" w:space="0" w:color="auto"/>
        <w:left w:val="none" w:sz="0" w:space="0" w:color="auto"/>
        <w:bottom w:val="none" w:sz="0" w:space="0" w:color="auto"/>
        <w:right w:val="none" w:sz="0" w:space="0" w:color="auto"/>
      </w:divBdr>
    </w:div>
    <w:div w:id="911547939">
      <w:bodyDiv w:val="1"/>
      <w:marLeft w:val="0"/>
      <w:marRight w:val="0"/>
      <w:marTop w:val="0"/>
      <w:marBottom w:val="0"/>
      <w:divBdr>
        <w:top w:val="none" w:sz="0" w:space="0" w:color="auto"/>
        <w:left w:val="none" w:sz="0" w:space="0" w:color="auto"/>
        <w:bottom w:val="none" w:sz="0" w:space="0" w:color="auto"/>
        <w:right w:val="none" w:sz="0" w:space="0" w:color="auto"/>
      </w:divBdr>
    </w:div>
    <w:div w:id="1159079919">
      <w:bodyDiv w:val="1"/>
      <w:marLeft w:val="0"/>
      <w:marRight w:val="0"/>
      <w:marTop w:val="0"/>
      <w:marBottom w:val="0"/>
      <w:divBdr>
        <w:top w:val="none" w:sz="0" w:space="0" w:color="auto"/>
        <w:left w:val="none" w:sz="0" w:space="0" w:color="auto"/>
        <w:bottom w:val="none" w:sz="0" w:space="0" w:color="auto"/>
        <w:right w:val="none" w:sz="0" w:space="0" w:color="auto"/>
      </w:divBdr>
    </w:div>
    <w:div w:id="1771701946">
      <w:bodyDiv w:val="1"/>
      <w:marLeft w:val="0"/>
      <w:marRight w:val="0"/>
      <w:marTop w:val="0"/>
      <w:marBottom w:val="0"/>
      <w:divBdr>
        <w:top w:val="none" w:sz="0" w:space="0" w:color="auto"/>
        <w:left w:val="none" w:sz="0" w:space="0" w:color="auto"/>
        <w:bottom w:val="none" w:sz="0" w:space="0" w:color="auto"/>
        <w:right w:val="none" w:sz="0" w:space="0" w:color="auto"/>
      </w:divBdr>
    </w:div>
    <w:div w:id="207782178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44"/>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image" Target="media/image13.png"/><Relationship Id="rId39" Type="http://schemas.openxmlformats.org/officeDocument/2006/relationships/image" Target="media/image26.jpeg"/><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png"/><Relationship Id="rId50" Type="http://schemas.openxmlformats.org/officeDocument/2006/relationships/image" Target="media/image37.jpeg"/><Relationship Id="rId55" Type="http://schemas.openxmlformats.org/officeDocument/2006/relationships/image" Target="media/image42.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png"/><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jpeg"/><Relationship Id="rId29" Type="http://schemas.openxmlformats.org/officeDocument/2006/relationships/image" Target="media/image16.png"/><Relationship Id="rId41" Type="http://schemas.openxmlformats.org/officeDocument/2006/relationships/image" Target="media/image28.jpeg"/><Relationship Id="rId54"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jpeg"/><Relationship Id="rId49" Type="http://schemas.openxmlformats.org/officeDocument/2006/relationships/image" Target="media/image36.png"/><Relationship Id="rId57"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png"/><Relationship Id="rId52" Type="http://schemas.openxmlformats.org/officeDocument/2006/relationships/image" Target="media/image39.jpe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image" Target="media/image43.jpeg"/><Relationship Id="rId8" Type="http://schemas.openxmlformats.org/officeDocument/2006/relationships/header" Target="header1.xml"/><Relationship Id="rId51" Type="http://schemas.openxmlformats.org/officeDocument/2006/relationships/image" Target="media/image38.jpe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C491D2-D68A-4A07-9839-C957F9A37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2828</TotalTime>
  <Pages>76</Pages>
  <Words>34420</Words>
  <Characters>14200</Characters>
  <Application>Microsoft Office Word</Application>
  <DocSecurity>0</DocSecurity>
  <Lines>118</Lines>
  <Paragraphs>97</Paragraphs>
  <ScaleCrop>false</ScaleCrop>
  <Company>微软中国</Company>
  <LinksUpToDate>false</LinksUpToDate>
  <CharactersWithSpaces>48523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dc:title>
  <dc:creator>罗成</dc:creator>
  <cp:lastModifiedBy>张确</cp:lastModifiedBy>
  <cp:revision>329</cp:revision>
  <cp:lastPrinted>2022-05-18T09:11:00Z</cp:lastPrinted>
  <dcterms:created xsi:type="dcterms:W3CDTF">2024-02-07T01:07:00Z</dcterms:created>
  <dcterms:modified xsi:type="dcterms:W3CDTF">2024-04-01T15:25:00Z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FE1D198E08B045328B6D2039C4B8F294_12</vt:lpwstr>
  </property>
</Properties>
</file>