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9B81" w14:textId="77777777" w:rsidR="00732EC9" w:rsidRPr="00732EC9" w:rsidRDefault="00732EC9" w:rsidP="00732EC9">
      <w:pPr>
        <w:widowControl w:val="0"/>
        <w:jc w:val="both"/>
        <w:rPr>
          <w:rFonts w:ascii="宋体" w:hAnsi="宋体" w:cs="宋体"/>
          <w:bCs/>
          <w:kern w:val="2"/>
          <w:sz w:val="48"/>
          <w:szCs w:val="40"/>
        </w:rPr>
      </w:pPr>
    </w:p>
    <w:p w14:paraId="350163B4" w14:textId="77777777" w:rsidR="00732EC9" w:rsidRPr="00732EC9" w:rsidRDefault="00732EC9" w:rsidP="00732EC9">
      <w:pPr>
        <w:widowControl w:val="0"/>
        <w:tabs>
          <w:tab w:val="left" w:pos="955"/>
          <w:tab w:val="left" w:pos="1146"/>
        </w:tabs>
        <w:snapToGrid w:val="0"/>
        <w:spacing w:line="360" w:lineRule="auto"/>
        <w:jc w:val="both"/>
        <w:rPr>
          <w:rFonts w:ascii="宋体"/>
        </w:rPr>
      </w:pPr>
      <w:r w:rsidRPr="00732EC9">
        <w:rPr>
          <w:rFonts w:ascii="宋体" w:hAnsi="宋体" w:cs="宋体" w:hint="eastAsia"/>
          <w:b/>
          <w:kern w:val="2"/>
          <w:sz w:val="36"/>
          <w:szCs w:val="28"/>
        </w:rPr>
        <w:t xml:space="preserve"> </w:t>
      </w:r>
    </w:p>
    <w:p w14:paraId="115AC0F1" w14:textId="77777777" w:rsidR="00732EC9" w:rsidRPr="00732EC9" w:rsidRDefault="00732EC9" w:rsidP="00732EC9">
      <w:pPr>
        <w:spacing w:line="360" w:lineRule="auto"/>
        <w:jc w:val="center"/>
        <w:rPr>
          <w:rFonts w:ascii="宋体"/>
          <w:sz w:val="44"/>
          <w:szCs w:val="44"/>
        </w:rPr>
      </w:pPr>
    </w:p>
    <w:p w14:paraId="61A89B24" w14:textId="77777777" w:rsidR="00732EC9" w:rsidRPr="00732EC9" w:rsidRDefault="00732EC9" w:rsidP="00732EC9">
      <w:pPr>
        <w:spacing w:line="360" w:lineRule="auto"/>
        <w:jc w:val="center"/>
        <w:rPr>
          <w:rFonts w:ascii="宋体"/>
          <w:sz w:val="44"/>
          <w:szCs w:val="44"/>
        </w:rPr>
      </w:pPr>
    </w:p>
    <w:p w14:paraId="1C5499C2" w14:textId="77777777" w:rsidR="00732EC9" w:rsidRPr="00732EC9" w:rsidRDefault="00732EC9" w:rsidP="00732EC9">
      <w:pPr>
        <w:spacing w:line="360" w:lineRule="auto"/>
        <w:jc w:val="center"/>
        <w:rPr>
          <w:rFonts w:ascii="宋体"/>
          <w:sz w:val="44"/>
          <w:szCs w:val="44"/>
        </w:rPr>
      </w:pPr>
      <w:r w:rsidRPr="00732EC9">
        <w:rPr>
          <w:rFonts w:ascii="宋体" w:hAnsi="宋体" w:hint="eastAsia"/>
          <w:sz w:val="44"/>
          <w:szCs w:val="44"/>
        </w:rPr>
        <w:t>山东省政府采购合同</w:t>
      </w:r>
    </w:p>
    <w:p w14:paraId="749B6D9B" w14:textId="77777777" w:rsidR="00732EC9" w:rsidRPr="00732EC9" w:rsidRDefault="00732EC9" w:rsidP="00732EC9">
      <w:pPr>
        <w:snapToGrid w:val="0"/>
        <w:spacing w:line="360" w:lineRule="auto"/>
        <w:jc w:val="center"/>
        <w:rPr>
          <w:rFonts w:ascii="宋体"/>
          <w:sz w:val="28"/>
          <w:szCs w:val="28"/>
        </w:rPr>
      </w:pPr>
      <w:r w:rsidRPr="00732EC9">
        <w:rPr>
          <w:rFonts w:ascii="宋体" w:hAnsi="宋体" w:hint="eastAsia"/>
          <w:sz w:val="28"/>
          <w:szCs w:val="28"/>
        </w:rPr>
        <w:t>（服务类）</w:t>
      </w:r>
    </w:p>
    <w:p w14:paraId="09C8D41D" w14:textId="77777777" w:rsidR="00732EC9" w:rsidRPr="00732EC9" w:rsidRDefault="00732EC9" w:rsidP="00732EC9">
      <w:pPr>
        <w:snapToGrid w:val="0"/>
        <w:spacing w:line="360" w:lineRule="auto"/>
        <w:jc w:val="center"/>
        <w:rPr>
          <w:rFonts w:ascii="宋体"/>
          <w:sz w:val="28"/>
          <w:szCs w:val="28"/>
        </w:rPr>
      </w:pPr>
    </w:p>
    <w:p w14:paraId="787E194D" w14:textId="77777777" w:rsidR="00732EC9" w:rsidRPr="00732EC9" w:rsidRDefault="00732EC9" w:rsidP="00732EC9">
      <w:pPr>
        <w:snapToGrid w:val="0"/>
        <w:spacing w:line="360" w:lineRule="auto"/>
        <w:jc w:val="center"/>
        <w:rPr>
          <w:rFonts w:ascii="宋体"/>
          <w:sz w:val="28"/>
          <w:szCs w:val="28"/>
        </w:rPr>
      </w:pPr>
    </w:p>
    <w:p w14:paraId="189D84BA" w14:textId="6AF44D12" w:rsidR="00732EC9" w:rsidRPr="00732EC9" w:rsidRDefault="00732EC9" w:rsidP="00732EC9">
      <w:pPr>
        <w:spacing w:line="360" w:lineRule="auto"/>
        <w:rPr>
          <w:rFonts w:ascii="宋体" w:hAnsi="宋体"/>
          <w:sz w:val="32"/>
        </w:rPr>
      </w:pPr>
      <w:r w:rsidRPr="00732EC9">
        <w:rPr>
          <w:rFonts w:ascii="宋体" w:hAnsi="宋体" w:hint="eastAsia"/>
          <w:sz w:val="32"/>
        </w:rPr>
        <w:t>项目名称</w:t>
      </w:r>
      <w:r w:rsidRPr="00732EC9">
        <w:rPr>
          <w:rFonts w:ascii="宋体" w:hAnsi="宋体"/>
          <w:sz w:val="32"/>
        </w:rPr>
        <w:t>:</w:t>
      </w:r>
      <w:r w:rsidRPr="00732EC9">
        <w:rPr>
          <w:rFonts w:ascii="宋体" w:hAnsi="宋体"/>
          <w:sz w:val="32"/>
          <w:u w:val="single"/>
        </w:rPr>
        <w:t xml:space="preserve"> </w:t>
      </w:r>
      <w:r w:rsidRPr="00732EC9">
        <w:rPr>
          <w:rFonts w:ascii="宋体" w:hAnsi="宋体" w:hint="eastAsia"/>
          <w:sz w:val="32"/>
          <w:u w:val="single"/>
        </w:rPr>
        <w:t>诸城市消防救援大队安全评估项目（</w:t>
      </w:r>
      <w:r w:rsidR="003041A9">
        <w:rPr>
          <w:rFonts w:ascii="宋体" w:hAnsi="宋体" w:hint="eastAsia"/>
          <w:sz w:val="32"/>
          <w:u w:val="single"/>
        </w:rPr>
        <w:t>一</w:t>
      </w:r>
      <w:r w:rsidRPr="00732EC9">
        <w:rPr>
          <w:rFonts w:ascii="宋体" w:hAnsi="宋体" w:hint="eastAsia"/>
          <w:sz w:val="32"/>
          <w:u w:val="single"/>
        </w:rPr>
        <w:t>标段）</w:t>
      </w:r>
      <w:r w:rsidRPr="00732EC9">
        <w:rPr>
          <w:rFonts w:ascii="宋体" w:hAnsi="宋体"/>
          <w:sz w:val="32"/>
          <w:u w:val="single"/>
        </w:rPr>
        <w:t xml:space="preserve"> </w:t>
      </w:r>
      <w:r w:rsidRPr="00732EC9">
        <w:rPr>
          <w:rFonts w:ascii="宋体" w:hAnsi="宋体"/>
          <w:sz w:val="32"/>
        </w:rPr>
        <w:t xml:space="preserve">                 </w:t>
      </w:r>
    </w:p>
    <w:p w14:paraId="6DF9A0D2" w14:textId="0D8AEE6E" w:rsidR="00732EC9" w:rsidRPr="00732EC9" w:rsidRDefault="00732EC9" w:rsidP="00732EC9">
      <w:pPr>
        <w:spacing w:line="360" w:lineRule="auto"/>
        <w:rPr>
          <w:rFonts w:ascii="宋体" w:hAnsi="宋体"/>
          <w:sz w:val="32"/>
        </w:rPr>
      </w:pPr>
      <w:r w:rsidRPr="00732EC9">
        <w:rPr>
          <w:rFonts w:ascii="宋体" w:hAnsi="宋体" w:hint="eastAsia"/>
          <w:sz w:val="32"/>
        </w:rPr>
        <w:t>合同编号</w:t>
      </w:r>
      <w:r w:rsidRPr="00732EC9">
        <w:rPr>
          <w:rFonts w:ascii="宋体" w:hAnsi="宋体"/>
          <w:sz w:val="32"/>
        </w:rPr>
        <w:t>: SDGP370782000202202000169</w:t>
      </w:r>
      <w:r w:rsidR="003041A9">
        <w:rPr>
          <w:rFonts w:ascii="宋体" w:hAnsi="宋体"/>
          <w:sz w:val="32"/>
        </w:rPr>
        <w:t>A</w:t>
      </w:r>
      <w:r w:rsidRPr="00732EC9">
        <w:rPr>
          <w:rFonts w:ascii="宋体" w:hAnsi="宋体"/>
          <w:sz w:val="32"/>
        </w:rPr>
        <w:t>_001</w:t>
      </w:r>
    </w:p>
    <w:p w14:paraId="1C9B7C8C" w14:textId="77777777" w:rsidR="00732EC9" w:rsidRPr="00732EC9" w:rsidRDefault="00732EC9" w:rsidP="00732EC9">
      <w:pPr>
        <w:spacing w:line="360" w:lineRule="auto"/>
        <w:rPr>
          <w:rFonts w:ascii="宋体" w:hAnsi="宋体"/>
          <w:b/>
          <w:sz w:val="32"/>
          <w:u w:val="single"/>
        </w:rPr>
      </w:pPr>
      <w:r w:rsidRPr="00732EC9">
        <w:rPr>
          <w:rFonts w:ascii="宋体" w:hAnsi="宋体" w:hint="eastAsia"/>
          <w:sz w:val="32"/>
        </w:rPr>
        <w:t>计划编号:</w:t>
      </w:r>
      <w:r w:rsidRPr="00732EC9">
        <w:rPr>
          <w:rFonts w:ascii="宋体" w:hAnsi="宋体"/>
          <w:bCs/>
          <w:sz w:val="32"/>
        </w:rPr>
        <w:t xml:space="preserve"> 37078200001500120220002</w:t>
      </w:r>
    </w:p>
    <w:p w14:paraId="1405BBD6" w14:textId="77777777" w:rsidR="00732EC9" w:rsidRPr="00732EC9" w:rsidRDefault="00732EC9" w:rsidP="00732EC9">
      <w:pPr>
        <w:spacing w:line="360" w:lineRule="auto"/>
        <w:jc w:val="center"/>
        <w:rPr>
          <w:rFonts w:ascii="宋体"/>
          <w:b/>
        </w:rPr>
      </w:pPr>
    </w:p>
    <w:p w14:paraId="3B03C454" w14:textId="77777777" w:rsidR="00732EC9" w:rsidRPr="00732EC9" w:rsidRDefault="00732EC9" w:rsidP="00732EC9">
      <w:pPr>
        <w:spacing w:line="360" w:lineRule="auto"/>
        <w:jc w:val="center"/>
        <w:rPr>
          <w:rFonts w:ascii="宋体"/>
          <w:b/>
        </w:rPr>
      </w:pPr>
    </w:p>
    <w:p w14:paraId="1A8F9E37" w14:textId="77777777" w:rsidR="00732EC9" w:rsidRPr="00732EC9" w:rsidRDefault="00732EC9" w:rsidP="00732EC9">
      <w:pPr>
        <w:spacing w:line="360" w:lineRule="auto"/>
        <w:jc w:val="center"/>
        <w:rPr>
          <w:rFonts w:ascii="宋体"/>
          <w:b/>
        </w:rPr>
      </w:pPr>
    </w:p>
    <w:p w14:paraId="12B55357" w14:textId="77777777" w:rsidR="00732EC9" w:rsidRPr="00732EC9" w:rsidRDefault="00732EC9" w:rsidP="00732EC9">
      <w:pPr>
        <w:spacing w:line="360" w:lineRule="auto"/>
        <w:jc w:val="center"/>
        <w:rPr>
          <w:rFonts w:ascii="宋体"/>
          <w:b/>
        </w:rPr>
      </w:pPr>
    </w:p>
    <w:p w14:paraId="514ADC4A" w14:textId="77777777" w:rsidR="00732EC9" w:rsidRPr="00732EC9" w:rsidRDefault="00732EC9" w:rsidP="00732EC9">
      <w:pPr>
        <w:spacing w:line="360" w:lineRule="auto"/>
        <w:jc w:val="center"/>
        <w:rPr>
          <w:rFonts w:ascii="宋体"/>
          <w:b/>
        </w:rPr>
      </w:pPr>
    </w:p>
    <w:p w14:paraId="3FF1D8C0" w14:textId="1BFB748F" w:rsidR="00732EC9" w:rsidRPr="00732EC9" w:rsidRDefault="00732EC9" w:rsidP="00825492">
      <w:pPr>
        <w:spacing w:line="360" w:lineRule="auto"/>
        <w:jc w:val="center"/>
        <w:rPr>
          <w:rFonts w:ascii="宋体"/>
          <w:b/>
          <w:sz w:val="28"/>
        </w:rPr>
      </w:pPr>
      <w:r w:rsidRPr="00732EC9">
        <w:rPr>
          <w:rFonts w:ascii="宋体" w:hAnsi="宋体" w:hint="eastAsia"/>
          <w:b/>
          <w:sz w:val="28"/>
        </w:rPr>
        <w:t>采</w:t>
      </w:r>
      <w:r w:rsidRPr="00732EC9">
        <w:rPr>
          <w:rFonts w:ascii="宋体" w:hAnsi="宋体"/>
          <w:b/>
          <w:sz w:val="28"/>
        </w:rPr>
        <w:t xml:space="preserve"> </w:t>
      </w:r>
      <w:r w:rsidRPr="00732EC9">
        <w:rPr>
          <w:rFonts w:ascii="宋体" w:hAnsi="宋体" w:hint="eastAsia"/>
          <w:b/>
          <w:sz w:val="28"/>
        </w:rPr>
        <w:t>购</w:t>
      </w:r>
      <w:r w:rsidRPr="00732EC9">
        <w:rPr>
          <w:rFonts w:ascii="宋体" w:hAnsi="宋体"/>
          <w:b/>
          <w:sz w:val="28"/>
        </w:rPr>
        <w:t xml:space="preserve"> </w:t>
      </w:r>
      <w:r w:rsidRPr="00732EC9">
        <w:rPr>
          <w:rFonts w:ascii="宋体" w:hAnsi="宋体" w:hint="eastAsia"/>
          <w:b/>
          <w:sz w:val="28"/>
        </w:rPr>
        <w:t>人</w:t>
      </w:r>
      <w:r w:rsidRPr="00732EC9">
        <w:rPr>
          <w:rFonts w:ascii="宋体" w:hAnsi="宋体"/>
          <w:b/>
          <w:sz w:val="28"/>
        </w:rPr>
        <w:t>:</w:t>
      </w:r>
      <w:r w:rsidRPr="00732EC9">
        <w:rPr>
          <w:rFonts w:ascii="宋体" w:hAnsi="宋体"/>
          <w:b/>
          <w:sz w:val="28"/>
          <w:u w:val="single"/>
        </w:rPr>
        <w:t xml:space="preserve"> </w:t>
      </w:r>
      <w:r w:rsidRPr="00732EC9">
        <w:rPr>
          <w:rFonts w:ascii="宋体" w:hAnsi="宋体" w:hint="eastAsia"/>
          <w:b/>
          <w:sz w:val="28"/>
          <w:u w:val="single"/>
        </w:rPr>
        <w:t>诸城市消防救援大队</w:t>
      </w:r>
    </w:p>
    <w:p w14:paraId="3C151DBC" w14:textId="6FA65C1E" w:rsidR="00732EC9" w:rsidRPr="00732EC9" w:rsidRDefault="00732EC9" w:rsidP="00825492">
      <w:pPr>
        <w:spacing w:line="360" w:lineRule="auto"/>
        <w:jc w:val="center"/>
        <w:rPr>
          <w:rFonts w:ascii="宋体" w:hAnsi="宋体"/>
          <w:b/>
          <w:sz w:val="28"/>
          <w:u w:val="single"/>
        </w:rPr>
      </w:pPr>
      <w:r w:rsidRPr="00732EC9">
        <w:rPr>
          <w:rFonts w:ascii="宋体" w:hAnsi="宋体" w:hint="eastAsia"/>
          <w:b/>
          <w:sz w:val="28"/>
        </w:rPr>
        <w:t>供</w:t>
      </w:r>
      <w:r w:rsidRPr="00732EC9">
        <w:rPr>
          <w:rFonts w:ascii="宋体" w:hAnsi="宋体"/>
          <w:b/>
          <w:sz w:val="28"/>
        </w:rPr>
        <w:t xml:space="preserve"> </w:t>
      </w:r>
      <w:r w:rsidRPr="00732EC9">
        <w:rPr>
          <w:rFonts w:ascii="宋体" w:hAnsi="宋体" w:hint="eastAsia"/>
          <w:b/>
          <w:sz w:val="28"/>
        </w:rPr>
        <w:t>应</w:t>
      </w:r>
      <w:r w:rsidRPr="00732EC9">
        <w:rPr>
          <w:rFonts w:ascii="宋体" w:hAnsi="宋体"/>
          <w:b/>
          <w:sz w:val="28"/>
        </w:rPr>
        <w:t xml:space="preserve"> </w:t>
      </w:r>
      <w:r w:rsidRPr="00732EC9">
        <w:rPr>
          <w:rFonts w:ascii="宋体" w:hAnsi="宋体" w:hint="eastAsia"/>
          <w:b/>
          <w:sz w:val="28"/>
        </w:rPr>
        <w:t>商：</w:t>
      </w:r>
      <w:r w:rsidR="003041A9" w:rsidRPr="003041A9">
        <w:rPr>
          <w:rFonts w:ascii="宋体" w:hAnsi="宋体" w:hint="eastAsia"/>
          <w:b/>
          <w:sz w:val="28"/>
          <w:u w:val="single"/>
        </w:rPr>
        <w:t>山东新科建工消防工程有限公司</w:t>
      </w:r>
    </w:p>
    <w:p w14:paraId="112282ED" w14:textId="18B345BA" w:rsidR="00732EC9" w:rsidRPr="00732EC9" w:rsidRDefault="00732EC9" w:rsidP="00825492">
      <w:pPr>
        <w:spacing w:line="360" w:lineRule="auto"/>
        <w:jc w:val="center"/>
        <w:rPr>
          <w:rFonts w:ascii="宋体" w:hAnsi="宋体"/>
          <w:b/>
          <w:sz w:val="28"/>
          <w:u w:val="single"/>
        </w:rPr>
      </w:pPr>
      <w:r w:rsidRPr="00732EC9">
        <w:rPr>
          <w:rFonts w:ascii="宋体" w:hAnsi="宋体" w:hint="eastAsia"/>
          <w:b/>
          <w:sz w:val="28"/>
        </w:rPr>
        <w:t>采购代理机构</w:t>
      </w:r>
      <w:r w:rsidRPr="00732EC9">
        <w:rPr>
          <w:rFonts w:ascii="宋体" w:hAnsi="宋体"/>
          <w:b/>
          <w:sz w:val="28"/>
        </w:rPr>
        <w:t>:</w:t>
      </w:r>
      <w:r w:rsidRPr="00732EC9">
        <w:rPr>
          <w:rFonts w:ascii="宋体" w:hAnsi="宋体"/>
          <w:b/>
          <w:sz w:val="28"/>
          <w:u w:val="single"/>
        </w:rPr>
        <w:t xml:space="preserve"> </w:t>
      </w:r>
      <w:bookmarkStart w:id="0" w:name="agentName"/>
      <w:r w:rsidRPr="00732EC9">
        <w:rPr>
          <w:rFonts w:ascii="宋体" w:hAnsi="宋体"/>
          <w:b/>
          <w:sz w:val="28"/>
          <w:u w:val="single"/>
        </w:rPr>
        <w:t>山东世纪华都工程咨询有限公司</w:t>
      </w:r>
      <w:bookmarkEnd w:id="0"/>
    </w:p>
    <w:p w14:paraId="74057877" w14:textId="77777777" w:rsidR="00732EC9" w:rsidRPr="00732EC9" w:rsidRDefault="00732EC9" w:rsidP="00732EC9">
      <w:pPr>
        <w:snapToGrid w:val="0"/>
        <w:spacing w:line="360" w:lineRule="auto"/>
        <w:jc w:val="center"/>
        <w:rPr>
          <w:rFonts w:ascii="宋体"/>
          <w:sz w:val="30"/>
          <w:szCs w:val="30"/>
        </w:rPr>
      </w:pPr>
    </w:p>
    <w:p w14:paraId="10EB5A2E" w14:textId="77777777" w:rsidR="00732EC9" w:rsidRPr="00732EC9" w:rsidRDefault="00732EC9" w:rsidP="00732EC9">
      <w:pPr>
        <w:snapToGrid w:val="0"/>
        <w:spacing w:line="360" w:lineRule="auto"/>
        <w:jc w:val="center"/>
        <w:rPr>
          <w:rFonts w:ascii="宋体"/>
          <w:sz w:val="30"/>
          <w:szCs w:val="30"/>
        </w:rPr>
      </w:pPr>
      <w:r w:rsidRPr="00732EC9">
        <w:rPr>
          <w:rFonts w:ascii="宋体" w:hAnsi="宋体" w:hint="eastAsia"/>
          <w:sz w:val="30"/>
          <w:szCs w:val="30"/>
        </w:rPr>
        <w:t>签订时间：</w:t>
      </w:r>
      <w:bookmarkStart w:id="1" w:name="chineseContractDate"/>
      <w:r w:rsidRPr="00732EC9">
        <w:rPr>
          <w:rFonts w:ascii="宋体" w:hAnsi="宋体" w:hint="eastAsia"/>
          <w:sz w:val="30"/>
          <w:szCs w:val="30"/>
        </w:rPr>
        <w:t>2</w:t>
      </w:r>
      <w:r w:rsidRPr="00732EC9">
        <w:rPr>
          <w:rFonts w:ascii="宋体" w:hAnsi="宋体"/>
          <w:sz w:val="30"/>
          <w:szCs w:val="30"/>
        </w:rPr>
        <w:t>022</w:t>
      </w:r>
      <w:r w:rsidRPr="00732EC9">
        <w:rPr>
          <w:rFonts w:ascii="宋体" w:hAnsi="宋体" w:hint="eastAsia"/>
          <w:sz w:val="30"/>
          <w:szCs w:val="30"/>
        </w:rPr>
        <w:t>年</w:t>
      </w:r>
      <w:r w:rsidRPr="00732EC9">
        <w:rPr>
          <w:rFonts w:ascii="宋体" w:hAnsi="宋体"/>
          <w:sz w:val="30"/>
          <w:szCs w:val="30"/>
        </w:rPr>
        <w:t>8</w:t>
      </w:r>
      <w:r w:rsidRPr="00732EC9">
        <w:rPr>
          <w:rFonts w:ascii="宋体" w:hAnsi="宋体" w:hint="eastAsia"/>
          <w:sz w:val="30"/>
          <w:szCs w:val="30"/>
        </w:rPr>
        <w:t>月</w:t>
      </w:r>
      <w:r w:rsidRPr="00732EC9">
        <w:rPr>
          <w:rFonts w:ascii="宋体" w:hAnsi="宋体"/>
          <w:sz w:val="30"/>
          <w:szCs w:val="30"/>
        </w:rPr>
        <w:t>26</w:t>
      </w:r>
      <w:r w:rsidRPr="00732EC9">
        <w:rPr>
          <w:rFonts w:ascii="宋体" w:hAnsi="宋体" w:hint="eastAsia"/>
          <w:sz w:val="30"/>
          <w:szCs w:val="30"/>
        </w:rPr>
        <w:t>日</w:t>
      </w:r>
      <w:bookmarkEnd w:id="1"/>
      <w:r w:rsidRPr="00732EC9">
        <w:rPr>
          <w:rFonts w:ascii="宋体" w:hAnsi="宋体" w:hint="eastAsia"/>
          <w:sz w:val="30"/>
          <w:szCs w:val="30"/>
        </w:rPr>
        <w:t xml:space="preserve"> </w:t>
      </w:r>
    </w:p>
    <w:p w14:paraId="2FEF4E62" w14:textId="77777777" w:rsidR="00732EC9" w:rsidRPr="00732EC9" w:rsidRDefault="00732EC9" w:rsidP="00732EC9">
      <w:pPr>
        <w:widowControl w:val="0"/>
        <w:spacing w:line="360" w:lineRule="auto"/>
        <w:jc w:val="both"/>
        <w:rPr>
          <w:rFonts w:ascii="宋体"/>
          <w:b/>
          <w:bCs/>
          <w:sz w:val="32"/>
          <w:szCs w:val="32"/>
        </w:rPr>
      </w:pPr>
    </w:p>
    <w:p w14:paraId="0A9EDDDF" w14:textId="77777777" w:rsidR="00732EC9" w:rsidRPr="00732EC9" w:rsidRDefault="00732EC9" w:rsidP="00732EC9">
      <w:pPr>
        <w:rPr>
          <w:rFonts w:ascii="宋体"/>
        </w:rPr>
      </w:pPr>
    </w:p>
    <w:p w14:paraId="0BB26671" w14:textId="77777777" w:rsidR="00732EC9" w:rsidRPr="00732EC9" w:rsidRDefault="00732EC9" w:rsidP="00732EC9">
      <w:pPr>
        <w:rPr>
          <w:rFonts w:ascii="宋体" w:hAnsi="宋体" w:cs="宋体"/>
        </w:rPr>
      </w:pPr>
      <w:r w:rsidRPr="00732EC9">
        <w:rPr>
          <w:rFonts w:ascii="宋体" w:hAnsi="宋体" w:cs="宋体"/>
        </w:rPr>
        <w:br w:type="page"/>
      </w:r>
    </w:p>
    <w:p w14:paraId="5610B9E4" w14:textId="77777777" w:rsidR="00732EC9" w:rsidRPr="00732EC9" w:rsidRDefault="00732EC9" w:rsidP="00AF64F5">
      <w:pPr>
        <w:spacing w:line="360" w:lineRule="auto"/>
        <w:ind w:firstLineChars="200" w:firstLine="480"/>
        <w:rPr>
          <w:rFonts w:ascii="宋体" w:hAnsi="宋体" w:cs="宋体"/>
          <w:u w:val="single"/>
        </w:rPr>
      </w:pPr>
      <w:r w:rsidRPr="00732EC9">
        <w:rPr>
          <w:rFonts w:ascii="宋体" w:hAnsi="宋体" w:cs="宋体" w:hint="eastAsia"/>
        </w:rPr>
        <w:lastRenderedPageBreak/>
        <w:t>采购人（全称）：</w:t>
      </w:r>
      <w:r w:rsidRPr="00732EC9">
        <w:rPr>
          <w:rFonts w:ascii="宋体" w:hAnsi="宋体" w:cs="宋体" w:hint="eastAsia"/>
          <w:u w:val="single"/>
        </w:rPr>
        <w:t>诸城市消防救援大队</w:t>
      </w:r>
      <w:r w:rsidRPr="00732EC9">
        <w:rPr>
          <w:rFonts w:ascii="宋体" w:hAnsi="宋体" w:cs="宋体"/>
          <w:u w:val="single"/>
        </w:rPr>
        <w:t xml:space="preserve"> </w:t>
      </w:r>
    </w:p>
    <w:p w14:paraId="5AB84C8C" w14:textId="701B78DF" w:rsidR="00732EC9" w:rsidRPr="00732EC9" w:rsidRDefault="00732EC9" w:rsidP="00AF64F5">
      <w:pPr>
        <w:spacing w:line="360" w:lineRule="auto"/>
        <w:ind w:firstLineChars="200" w:firstLine="480"/>
        <w:rPr>
          <w:rFonts w:ascii="宋体" w:cs="宋体"/>
        </w:rPr>
      </w:pPr>
      <w:r w:rsidRPr="00732EC9">
        <w:rPr>
          <w:rFonts w:ascii="宋体" w:hAnsi="宋体" w:cs="宋体" w:hint="eastAsia"/>
        </w:rPr>
        <w:t>供应商（全称）：</w:t>
      </w:r>
      <w:r w:rsidR="00046BD9" w:rsidRPr="00046BD9">
        <w:rPr>
          <w:rFonts w:ascii="宋体" w:hAnsi="宋体" w:cs="宋体" w:hint="eastAsia"/>
          <w:u w:val="single"/>
        </w:rPr>
        <w:t>山东新科建工消防工程有限公司</w:t>
      </w:r>
      <w:r w:rsidRPr="00732EC9">
        <w:rPr>
          <w:rFonts w:ascii="宋体" w:hAnsi="宋体" w:cs="宋体"/>
          <w:u w:val="single"/>
        </w:rPr>
        <w:t xml:space="preserve"> </w:t>
      </w:r>
      <w:r w:rsidRPr="00732EC9">
        <w:rPr>
          <w:rFonts w:ascii="宋体" w:hAnsi="宋体" w:cs="宋体" w:hint="eastAsia"/>
          <w:u w:val="single"/>
        </w:rPr>
        <w:t xml:space="preserve"> </w:t>
      </w:r>
      <w:r w:rsidRPr="00732EC9">
        <w:rPr>
          <w:rFonts w:ascii="宋体" w:hAnsi="宋体" w:cs="宋体"/>
          <w:u w:val="single"/>
        </w:rPr>
        <w:t xml:space="preserve">             </w:t>
      </w:r>
    </w:p>
    <w:p w14:paraId="6B5D8633" w14:textId="649EBA83" w:rsidR="00732EC9" w:rsidRPr="00732EC9" w:rsidRDefault="00732EC9" w:rsidP="00AF64F5">
      <w:pPr>
        <w:spacing w:line="360" w:lineRule="auto"/>
        <w:ind w:firstLineChars="200" w:firstLine="480"/>
        <w:rPr>
          <w:rFonts w:ascii="宋体" w:cs="仿宋_GB2312"/>
        </w:rPr>
      </w:pPr>
      <w:r w:rsidRPr="00732EC9">
        <w:rPr>
          <w:rFonts w:ascii="宋体" w:hAnsi="宋体" w:cs="宋体" w:hint="eastAsia"/>
        </w:rPr>
        <w:t>根据《中华人民共和国民法典》及其他有关法律法规，双方经过</w:t>
      </w:r>
      <w:r w:rsidRPr="00732EC9">
        <w:rPr>
          <w:rFonts w:ascii="宋体" w:hAnsi="宋体" w:cs="仿宋_GB2312" w:hint="eastAsia"/>
        </w:rPr>
        <w:t>友好协商</w:t>
      </w:r>
      <w:r w:rsidRPr="00732EC9">
        <w:rPr>
          <w:rFonts w:ascii="宋体" w:hAnsi="宋体" w:cs="宋体" w:hint="eastAsia"/>
        </w:rPr>
        <w:t>，本着诚实守信、互惠互利的原则，就</w:t>
      </w:r>
      <w:r w:rsidRPr="00732EC9">
        <w:rPr>
          <w:rFonts w:ascii="宋体" w:hAnsi="宋体" w:cs="宋体" w:hint="eastAsia"/>
          <w:u w:val="single"/>
        </w:rPr>
        <w:t>诸城市消防救援大队安全评估项目</w:t>
      </w:r>
      <w:r w:rsidR="00910D74">
        <w:rPr>
          <w:rFonts w:ascii="宋体" w:hAnsi="宋体" w:cs="宋体" w:hint="eastAsia"/>
          <w:u w:val="single"/>
        </w:rPr>
        <w:t>（</w:t>
      </w:r>
      <w:r w:rsidR="003041A9">
        <w:rPr>
          <w:rFonts w:ascii="宋体" w:hAnsi="宋体" w:cs="宋体" w:hint="eastAsia"/>
          <w:u w:val="single"/>
        </w:rPr>
        <w:t>一</w:t>
      </w:r>
      <w:r w:rsidR="00910D74">
        <w:rPr>
          <w:rFonts w:ascii="宋体" w:hAnsi="宋体" w:cs="宋体" w:hint="eastAsia"/>
          <w:u w:val="single"/>
        </w:rPr>
        <w:t>标段）</w:t>
      </w:r>
      <w:r w:rsidRPr="00732EC9">
        <w:rPr>
          <w:rFonts w:ascii="宋体" w:hAnsi="宋体" w:cs="宋体" w:hint="eastAsia"/>
        </w:rPr>
        <w:t>服务事宜签订本合同条款，</w:t>
      </w:r>
      <w:r w:rsidRPr="00732EC9">
        <w:rPr>
          <w:rFonts w:ascii="宋体" w:hAnsi="宋体" w:cs="仿宋_GB2312" w:hint="eastAsia"/>
        </w:rPr>
        <w:t>共同达成如下协议：</w:t>
      </w:r>
    </w:p>
    <w:p w14:paraId="7DF24F94"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一、项目概况</w:t>
      </w:r>
    </w:p>
    <w:p w14:paraId="53E3E71C" w14:textId="3F34DA17" w:rsidR="00732EC9" w:rsidRPr="00732EC9" w:rsidRDefault="00732EC9" w:rsidP="00AF64F5">
      <w:pPr>
        <w:spacing w:line="360" w:lineRule="auto"/>
        <w:ind w:firstLineChars="200" w:firstLine="480"/>
        <w:rPr>
          <w:rFonts w:ascii="宋体" w:cs="仿宋_GB2312"/>
        </w:rPr>
      </w:pPr>
      <w:r w:rsidRPr="00732EC9">
        <w:rPr>
          <w:rFonts w:ascii="宋体" w:hAnsi="宋体" w:cs="仿宋_GB2312"/>
        </w:rPr>
        <w:t>1.</w:t>
      </w:r>
      <w:r w:rsidRPr="00732EC9">
        <w:rPr>
          <w:rFonts w:ascii="宋体" w:hAnsi="宋体" w:cs="仿宋_GB2312" w:hint="eastAsia"/>
        </w:rPr>
        <w:t>项目名称：</w:t>
      </w:r>
      <w:r w:rsidRPr="00732EC9">
        <w:rPr>
          <w:rFonts w:ascii="宋体" w:hAnsi="宋体" w:cs="仿宋_GB2312" w:hint="eastAsia"/>
          <w:u w:val="single"/>
        </w:rPr>
        <w:t>诸城市消防救援大队安全评估项目</w:t>
      </w:r>
      <w:r w:rsidR="00910D74">
        <w:rPr>
          <w:rFonts w:ascii="宋体" w:hAnsi="宋体" w:cs="仿宋_GB2312" w:hint="eastAsia"/>
          <w:u w:val="single"/>
        </w:rPr>
        <w:t>（</w:t>
      </w:r>
      <w:r w:rsidR="003041A9">
        <w:rPr>
          <w:rFonts w:ascii="宋体" w:hAnsi="宋体" w:cs="仿宋_GB2312" w:hint="eastAsia"/>
          <w:u w:val="single"/>
        </w:rPr>
        <w:t>一</w:t>
      </w:r>
      <w:r w:rsidR="00910D74">
        <w:rPr>
          <w:rFonts w:ascii="宋体" w:hAnsi="宋体" w:cs="仿宋_GB2312" w:hint="eastAsia"/>
          <w:u w:val="single"/>
        </w:rPr>
        <w:t>标段）</w:t>
      </w:r>
    </w:p>
    <w:p w14:paraId="6926113C"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rPr>
        <w:t>2.</w:t>
      </w:r>
      <w:r w:rsidRPr="00732EC9">
        <w:rPr>
          <w:rFonts w:ascii="宋体" w:hAnsi="宋体" w:cs="仿宋_GB2312" w:hint="eastAsia"/>
        </w:rPr>
        <w:t>服务地点：</w:t>
      </w:r>
      <w:r w:rsidRPr="00732EC9">
        <w:rPr>
          <w:rFonts w:ascii="宋体" w:hAnsi="宋体" w:cs="仿宋_GB2312" w:hint="eastAsia"/>
          <w:u w:val="single"/>
        </w:rPr>
        <w:t xml:space="preserve"> 采购人指定地点（详见附件1）</w:t>
      </w:r>
      <w:r w:rsidRPr="00732EC9">
        <w:rPr>
          <w:rFonts w:ascii="宋体" w:hAnsi="宋体" w:cs="仿宋_GB2312"/>
          <w:u w:val="single"/>
        </w:rPr>
        <w:t xml:space="preserve">                  </w:t>
      </w:r>
      <w:r w:rsidRPr="00732EC9">
        <w:rPr>
          <w:rFonts w:ascii="宋体" w:hAnsi="宋体" w:cs="仿宋_GB2312" w:hint="eastAsia"/>
        </w:rPr>
        <w:t xml:space="preserve"> </w:t>
      </w:r>
    </w:p>
    <w:p w14:paraId="7470127F" w14:textId="77777777" w:rsidR="00732EC9" w:rsidRPr="00732EC9" w:rsidRDefault="00732EC9" w:rsidP="00AF64F5">
      <w:pPr>
        <w:spacing w:line="360" w:lineRule="auto"/>
        <w:ind w:firstLineChars="200" w:firstLine="480"/>
        <w:rPr>
          <w:rFonts w:ascii="宋体" w:cs="仿宋_GB2312"/>
          <w:u w:val="single"/>
        </w:rPr>
      </w:pPr>
      <w:r w:rsidRPr="00732EC9">
        <w:rPr>
          <w:rFonts w:ascii="宋体" w:hAnsi="宋体" w:cs="仿宋_GB2312"/>
        </w:rPr>
        <w:t>3.</w:t>
      </w:r>
      <w:r w:rsidRPr="00732EC9">
        <w:rPr>
          <w:rFonts w:ascii="宋体" w:hAnsi="宋体" w:cs="仿宋_GB2312" w:hint="eastAsia"/>
        </w:rPr>
        <w:t>服务内容和范围：</w:t>
      </w:r>
      <w:r w:rsidRPr="00732EC9">
        <w:rPr>
          <w:rFonts w:ascii="宋体" w:hAnsi="宋体" w:cs="仿宋_GB2312" w:hint="eastAsia"/>
          <w:u w:val="single"/>
        </w:rPr>
        <w:t>对单位的消防安全状况进行全面详细评估，能够综合性的反映单位消防安全管理的水平以及存在的火灾隐患和消防违法行为，评估结束后由评估公司对全部评估内容出具消防安全评估报告。</w:t>
      </w:r>
      <w:r w:rsidRPr="00732EC9">
        <w:rPr>
          <w:rFonts w:ascii="宋体" w:hAnsi="宋体" w:cs="仿宋_GB2312"/>
          <w:u w:val="single"/>
        </w:rPr>
        <w:t>备注：火灾高危单位需单独出具消防设施检测报告。</w:t>
      </w:r>
    </w:p>
    <w:p w14:paraId="0A827AF7"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二、服务期限</w:t>
      </w:r>
    </w:p>
    <w:p w14:paraId="4AB40DB4" w14:textId="400C9BE3" w:rsidR="00732EC9" w:rsidRPr="003041A9" w:rsidRDefault="00732EC9" w:rsidP="00AF64F5">
      <w:pPr>
        <w:spacing w:line="360" w:lineRule="auto"/>
        <w:ind w:firstLineChars="200" w:firstLine="480"/>
        <w:rPr>
          <w:rFonts w:ascii="宋体" w:cs="仿宋_GB2312"/>
          <w:u w:val="single"/>
        </w:rPr>
      </w:pPr>
      <w:r w:rsidRPr="003041A9">
        <w:rPr>
          <w:rFonts w:ascii="宋体" w:hAnsi="宋体" w:cs="仿宋_GB2312" w:hint="eastAsia"/>
          <w:u w:val="single"/>
        </w:rPr>
        <w:t>自签订合同之日起</w:t>
      </w:r>
      <w:r w:rsidRPr="003041A9">
        <w:rPr>
          <w:rFonts w:ascii="宋体" w:hAnsi="宋体" w:cs="仿宋_GB2312"/>
          <w:u w:val="single"/>
        </w:rPr>
        <w:t>30个日历天内完成其所负责的全部内容并出具最终成果及评估报告</w:t>
      </w:r>
      <w:r w:rsidRPr="003041A9">
        <w:rPr>
          <w:rFonts w:ascii="宋体" w:hAnsi="宋体" w:cs="仿宋_GB2312" w:hint="eastAsia"/>
          <w:u w:val="single"/>
        </w:rPr>
        <w:t>。</w:t>
      </w:r>
    </w:p>
    <w:p w14:paraId="787E802A"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三、服务标准</w:t>
      </w:r>
    </w:p>
    <w:p w14:paraId="2807B9EE"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符合</w:t>
      </w:r>
      <w:r w:rsidRPr="00732EC9">
        <w:rPr>
          <w:rFonts w:ascii="宋体" w:hAnsi="宋体" w:cs="仿宋_GB2312" w:hint="eastAsia"/>
          <w:u w:val="single"/>
        </w:rPr>
        <w:t>国家行业规范</w:t>
      </w:r>
      <w:r w:rsidRPr="00732EC9">
        <w:rPr>
          <w:rFonts w:ascii="宋体" w:hAnsi="宋体" w:cs="仿宋_GB2312" w:hint="eastAsia"/>
        </w:rPr>
        <w:t>标准。</w:t>
      </w:r>
    </w:p>
    <w:p w14:paraId="4B749DE0"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四、签约合同价与合同价格形式</w:t>
      </w:r>
      <w:r w:rsidRPr="00732EC9">
        <w:rPr>
          <w:rFonts w:ascii="宋体" w:cs="仿宋_GB2312"/>
        </w:rPr>
        <w:tab/>
      </w:r>
    </w:p>
    <w:p w14:paraId="53D97FFA"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rPr>
        <w:t>1.</w:t>
      </w:r>
      <w:r w:rsidRPr="00732EC9">
        <w:rPr>
          <w:rFonts w:ascii="宋体" w:hAnsi="宋体" w:cs="仿宋_GB2312" w:hint="eastAsia"/>
        </w:rPr>
        <w:t>签约合同价为：</w:t>
      </w:r>
    </w:p>
    <w:p w14:paraId="5A0F7F59" w14:textId="3F321CA9"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人民币（大写）</w:t>
      </w:r>
      <w:r w:rsidR="00AF64F5">
        <w:rPr>
          <w:rFonts w:ascii="宋体" w:hAnsi="宋体" w:cs="仿宋_GB2312" w:hint="eastAsia"/>
        </w:rPr>
        <w:t>：</w:t>
      </w:r>
      <w:r w:rsidR="003041A9">
        <w:rPr>
          <w:rFonts w:ascii="宋体" w:hAnsi="宋体" w:cs="仿宋_GB2312" w:hint="eastAsia"/>
          <w:u w:val="single"/>
        </w:rPr>
        <w:t>贰拾肆万玖仟玖佰元整</w:t>
      </w:r>
      <w:r w:rsidRPr="00AF64F5">
        <w:rPr>
          <w:rFonts w:ascii="宋体" w:hAnsi="宋体" w:cs="仿宋_GB2312"/>
          <w:u w:val="single"/>
        </w:rPr>
        <w:t xml:space="preserve"> (</w:t>
      </w:r>
      <w:r w:rsidRPr="00AF64F5">
        <w:rPr>
          <w:rFonts w:ascii="宋体" w:cs="仿宋_GB2312" w:hint="eastAsia"/>
          <w:u w:val="single"/>
        </w:rPr>
        <w:t>¥</w:t>
      </w:r>
      <w:r w:rsidR="003041A9">
        <w:rPr>
          <w:rFonts w:ascii="宋体" w:cs="仿宋_GB2312"/>
          <w:u w:val="single"/>
        </w:rPr>
        <w:t>249900.00</w:t>
      </w:r>
      <w:r w:rsidRPr="00AF64F5">
        <w:rPr>
          <w:rFonts w:ascii="宋体" w:hAnsi="宋体" w:cs="仿宋_GB2312" w:hint="eastAsia"/>
          <w:u w:val="single"/>
        </w:rPr>
        <w:t>元</w:t>
      </w:r>
      <w:r w:rsidRPr="00AF64F5">
        <w:rPr>
          <w:rFonts w:ascii="宋体" w:hAnsi="宋体" w:cs="仿宋_GB2312"/>
          <w:u w:val="single"/>
        </w:rPr>
        <w:t>)</w:t>
      </w:r>
      <w:r w:rsidRPr="00732EC9">
        <w:rPr>
          <w:rFonts w:ascii="宋体" w:hAnsi="宋体" w:cs="仿宋_GB2312" w:hint="eastAsia"/>
        </w:rPr>
        <w:t>；</w:t>
      </w:r>
    </w:p>
    <w:p w14:paraId="1F9557E5"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rPr>
        <w:t>2.</w:t>
      </w:r>
      <w:r w:rsidRPr="00732EC9">
        <w:rPr>
          <w:rFonts w:ascii="宋体" w:hAnsi="宋体" w:cs="仿宋_GB2312" w:hint="eastAsia"/>
        </w:rPr>
        <w:t>合同价格形式：</w:t>
      </w:r>
      <w:r w:rsidRPr="00732EC9">
        <w:rPr>
          <w:rFonts w:ascii="宋体" w:hAnsi="宋体" w:cs="仿宋_GB2312" w:hint="eastAsia"/>
          <w:u w:val="single"/>
        </w:rPr>
        <w:t>固定综合单价承包。</w:t>
      </w:r>
    </w:p>
    <w:p w14:paraId="3F59A882"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五、项目经理</w:t>
      </w:r>
    </w:p>
    <w:p w14:paraId="6DA26588"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供应商项目经理：</w:t>
      </w:r>
      <w:r w:rsidRPr="00732EC9">
        <w:rPr>
          <w:rFonts w:ascii="宋体" w:hAnsi="宋体" w:cs="仿宋_GB2312" w:hint="eastAsia"/>
          <w:u w:val="single"/>
        </w:rPr>
        <w:t>刘建磊。</w:t>
      </w:r>
    </w:p>
    <w:p w14:paraId="0A1DF83D"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六、资金来源</w:t>
      </w:r>
    </w:p>
    <w:p w14:paraId="3AC8E9F1" w14:textId="0A1874B5" w:rsidR="00732EC9" w:rsidRPr="00732EC9" w:rsidRDefault="00732EC9" w:rsidP="00AF64F5">
      <w:pPr>
        <w:spacing w:line="360" w:lineRule="auto"/>
        <w:ind w:firstLineChars="200" w:firstLine="480"/>
        <w:rPr>
          <w:rFonts w:ascii="宋体" w:cs="仿宋_GB2312"/>
          <w:u w:val="single"/>
        </w:rPr>
      </w:pPr>
      <w:r w:rsidRPr="00732EC9">
        <w:rPr>
          <w:rFonts w:ascii="宋体" w:hAnsi="宋体" w:cs="仿宋_GB2312" w:hint="eastAsia"/>
        </w:rPr>
        <w:t>预算内资金：</w:t>
      </w:r>
      <w:r w:rsidR="003041A9">
        <w:rPr>
          <w:rFonts w:ascii="宋体" w:cs="仿宋_GB2312"/>
          <w:u w:val="single"/>
        </w:rPr>
        <w:t>249900</w:t>
      </w:r>
      <w:r w:rsidRPr="00732EC9">
        <w:rPr>
          <w:rFonts w:ascii="宋体" w:hAnsi="宋体" w:cs="仿宋_GB2312"/>
          <w:u w:val="single"/>
        </w:rPr>
        <w:t>.00</w:t>
      </w:r>
      <w:r w:rsidRPr="00732EC9">
        <w:rPr>
          <w:rFonts w:ascii="宋体" w:hAnsi="宋体" w:cs="仿宋_GB2312" w:hint="eastAsia"/>
        </w:rPr>
        <w:t>元；财政专户资金：</w:t>
      </w:r>
      <w:r w:rsidRPr="00732EC9">
        <w:rPr>
          <w:rFonts w:ascii="宋体" w:hAnsi="宋体" w:cs="仿宋_GB2312"/>
          <w:u w:val="single"/>
        </w:rPr>
        <w:t>/</w:t>
      </w:r>
      <w:r w:rsidRPr="00732EC9">
        <w:rPr>
          <w:rFonts w:ascii="宋体" w:hAnsi="宋体" w:cs="仿宋_GB2312" w:hint="eastAsia"/>
        </w:rPr>
        <w:t>元；自筹资金：</w:t>
      </w:r>
      <w:r w:rsidRPr="00732EC9">
        <w:rPr>
          <w:rFonts w:ascii="宋体" w:hAnsi="宋体" w:cs="仿宋_GB2312" w:hint="eastAsia"/>
          <w:u w:val="single"/>
        </w:rPr>
        <w:t>/</w:t>
      </w:r>
      <w:r w:rsidRPr="00732EC9">
        <w:rPr>
          <w:rFonts w:ascii="宋体" w:hAnsi="宋体" w:cs="仿宋_GB2312" w:hint="eastAsia"/>
        </w:rPr>
        <w:t>元。</w:t>
      </w:r>
      <w:r w:rsidRPr="00732EC9">
        <w:rPr>
          <w:rFonts w:ascii="宋体" w:hAnsi="宋体" w:cs="仿宋_GB2312"/>
        </w:rPr>
        <w:t xml:space="preserve">   </w:t>
      </w:r>
    </w:p>
    <w:p w14:paraId="48C39BB7" w14:textId="34595D46"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七、付款方式</w:t>
      </w:r>
    </w:p>
    <w:p w14:paraId="13399B2B" w14:textId="77777777" w:rsidR="00732EC9" w:rsidRPr="00732EC9" w:rsidRDefault="00732EC9" w:rsidP="00AF64F5">
      <w:pPr>
        <w:spacing w:line="360" w:lineRule="auto"/>
        <w:ind w:firstLineChars="200" w:firstLine="480"/>
        <w:rPr>
          <w:rFonts w:ascii="宋体" w:hAnsi="宋体" w:cs="仿宋_GB2312"/>
        </w:rPr>
      </w:pPr>
      <w:r w:rsidRPr="00732EC9">
        <w:rPr>
          <w:rFonts w:ascii="宋体" w:hAnsi="宋体" w:cs="仿宋_GB2312" w:hint="eastAsia"/>
        </w:rPr>
        <w:t>一次性支付方式：</w:t>
      </w:r>
      <w:r w:rsidRPr="00732EC9">
        <w:rPr>
          <w:rFonts w:ascii="宋体" w:hAnsi="宋体" w:cs="仿宋_GB2312" w:hint="eastAsia"/>
          <w:u w:val="single"/>
        </w:rPr>
        <w:t>提交最终评估报告及成果，并在采购人完成最终检查备案后一次性付清。</w:t>
      </w:r>
      <w:r w:rsidRPr="00732EC9">
        <w:rPr>
          <w:rFonts w:ascii="宋体" w:hAnsi="宋体" w:cs="仿宋_GB2312"/>
          <w:u w:val="single"/>
        </w:rPr>
        <w:t xml:space="preserve">                                               </w:t>
      </w:r>
      <w:r w:rsidRPr="00732EC9">
        <w:rPr>
          <w:rFonts w:ascii="宋体" w:hAnsi="宋体" w:cs="仿宋_GB2312"/>
        </w:rPr>
        <w:t xml:space="preserve"> </w:t>
      </w:r>
    </w:p>
    <w:p w14:paraId="05ACD36E"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八、合同融资事项</w:t>
      </w:r>
    </w:p>
    <w:p w14:paraId="5237CC9F" w14:textId="77777777" w:rsidR="00732EC9" w:rsidRPr="00732EC9" w:rsidRDefault="00732EC9" w:rsidP="00AF64F5">
      <w:pPr>
        <w:spacing w:line="360" w:lineRule="auto"/>
        <w:ind w:firstLineChars="200" w:firstLine="480"/>
        <w:jc w:val="both"/>
        <w:rPr>
          <w:rFonts w:ascii="宋体" w:cs="仿宋_GB2312"/>
        </w:rPr>
      </w:pPr>
      <w:r w:rsidRPr="00732EC9">
        <w:rPr>
          <w:rFonts w:ascii="宋体" w:hAnsi="宋体" w:cs="仿宋_GB2312" w:hint="eastAsia"/>
        </w:rPr>
        <w:t>按照《山东省财政厅关于启动山东省政府采购合同融资与履约保函服务平台有关事项的通知》【鲁政采（</w:t>
      </w:r>
      <w:r w:rsidRPr="00732EC9">
        <w:rPr>
          <w:rFonts w:ascii="宋体" w:hAnsi="宋体" w:cs="仿宋_GB2312"/>
        </w:rPr>
        <w:t>2020</w:t>
      </w:r>
      <w:r w:rsidRPr="00732EC9">
        <w:rPr>
          <w:rFonts w:ascii="宋体" w:hAnsi="宋体" w:cs="仿宋_GB2312" w:hint="eastAsia"/>
        </w:rPr>
        <w:t>）</w:t>
      </w:r>
      <w:r w:rsidRPr="00732EC9">
        <w:rPr>
          <w:rFonts w:ascii="宋体" w:hAnsi="宋体" w:cs="仿宋_GB2312"/>
        </w:rPr>
        <w:t>31</w:t>
      </w:r>
      <w:r w:rsidRPr="00732EC9">
        <w:rPr>
          <w:rFonts w:ascii="宋体" w:hAnsi="宋体" w:cs="仿宋_GB2312" w:hint="eastAsia"/>
        </w:rPr>
        <w:t>号】、《山东省财政厅关于加强政府采购合同付款账户管理的通知》</w:t>
      </w:r>
      <w:r w:rsidRPr="00732EC9">
        <w:rPr>
          <w:rFonts w:ascii="宋体" w:hAnsi="宋体" w:cs="仿宋_GB2312" w:hint="eastAsia"/>
        </w:rPr>
        <w:lastRenderedPageBreak/>
        <w:t>【鲁政采（</w:t>
      </w:r>
      <w:r w:rsidRPr="00732EC9">
        <w:rPr>
          <w:rFonts w:ascii="宋体" w:hAnsi="宋体" w:cs="仿宋_GB2312"/>
        </w:rPr>
        <w:t>2021</w:t>
      </w:r>
      <w:r w:rsidRPr="00732EC9">
        <w:rPr>
          <w:rFonts w:ascii="宋体" w:hAnsi="宋体" w:cs="仿宋_GB2312" w:hint="eastAsia"/>
        </w:rPr>
        <w:t>）</w:t>
      </w:r>
      <w:r w:rsidRPr="00732EC9">
        <w:rPr>
          <w:rFonts w:ascii="宋体" w:hAnsi="宋体" w:cs="仿宋_GB2312"/>
        </w:rPr>
        <w:t>4</w:t>
      </w:r>
      <w:r w:rsidRPr="00732EC9">
        <w:rPr>
          <w:rFonts w:ascii="宋体" w:hAnsi="宋体" w:cs="仿宋_GB2312" w:hint="eastAsia"/>
        </w:rPr>
        <w:t>号】文件相关要求，本合同可用于“山东省政府采购合同融资与履约保函服务平台”（简称融资平台）进行质押融资，如本合同已通过融资平台质押融资，融资平台将生成“政府采购合同回款账户确认单”，回传“山东省政府采购信息公开平台”推送至采购人。采购人应根据“确认单”信息，加强合同账户及资金支付管理，确保合同资金准确支付到贷款银行确认的回款账户，未经相关贷款金融机构同意不得随意变更。</w:t>
      </w:r>
    </w:p>
    <w:p w14:paraId="41B1C94D"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九、合同文件构成</w:t>
      </w:r>
    </w:p>
    <w:p w14:paraId="5C846B22"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本协议书与下列文件一起构成合同文件：</w:t>
      </w:r>
    </w:p>
    <w:p w14:paraId="5F0EE139"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w:t>
      </w:r>
      <w:r w:rsidRPr="00732EC9">
        <w:rPr>
          <w:rFonts w:ascii="宋体" w:hAnsi="宋体" w:cs="仿宋_GB2312"/>
        </w:rPr>
        <w:t>1</w:t>
      </w:r>
      <w:r w:rsidRPr="00732EC9">
        <w:rPr>
          <w:rFonts w:ascii="宋体" w:hAnsi="宋体" w:cs="仿宋_GB2312" w:hint="eastAsia"/>
        </w:rPr>
        <w:t>）中标或成交通知书；</w:t>
      </w:r>
    </w:p>
    <w:p w14:paraId="58E33ACC" w14:textId="77777777" w:rsidR="00732EC9" w:rsidRPr="00732EC9" w:rsidRDefault="00732EC9" w:rsidP="00AF64F5">
      <w:pPr>
        <w:spacing w:line="360" w:lineRule="auto"/>
        <w:ind w:firstLineChars="200" w:firstLine="480"/>
        <w:rPr>
          <w:rFonts w:ascii="宋体" w:hAnsi="宋体" w:cs="仿宋_GB2312"/>
        </w:rPr>
      </w:pPr>
      <w:r w:rsidRPr="00732EC9">
        <w:rPr>
          <w:rFonts w:ascii="宋体" w:hAnsi="宋体" w:cs="仿宋_GB2312" w:hint="eastAsia"/>
        </w:rPr>
        <w:t>（</w:t>
      </w:r>
      <w:r w:rsidRPr="00732EC9">
        <w:rPr>
          <w:rFonts w:ascii="宋体" w:hAnsi="宋体" w:cs="仿宋_GB2312"/>
        </w:rPr>
        <w:t>2</w:t>
      </w:r>
      <w:r w:rsidRPr="00732EC9">
        <w:rPr>
          <w:rFonts w:ascii="宋体" w:hAnsi="宋体" w:cs="仿宋_GB2312" w:hint="eastAsia"/>
        </w:rPr>
        <w:t>）投标函及其附录；</w:t>
      </w:r>
      <w:r w:rsidRPr="00732EC9">
        <w:rPr>
          <w:rFonts w:ascii="宋体" w:hAnsi="宋体" w:cs="仿宋_GB2312"/>
        </w:rPr>
        <w:t xml:space="preserve"> </w:t>
      </w:r>
    </w:p>
    <w:p w14:paraId="20537DF3"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w:t>
      </w:r>
      <w:r w:rsidRPr="00732EC9">
        <w:rPr>
          <w:rFonts w:ascii="宋体" w:hAnsi="宋体" w:cs="仿宋_GB2312"/>
        </w:rPr>
        <w:t>3</w:t>
      </w:r>
      <w:r w:rsidRPr="00732EC9">
        <w:rPr>
          <w:rFonts w:ascii="宋体" w:hAnsi="宋体" w:cs="仿宋_GB2312" w:hint="eastAsia"/>
        </w:rPr>
        <w:t>）合同条款；</w:t>
      </w:r>
    </w:p>
    <w:p w14:paraId="3E13A4F3"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w:t>
      </w:r>
      <w:r w:rsidRPr="00732EC9">
        <w:rPr>
          <w:rFonts w:ascii="宋体" w:hAnsi="宋体" w:cs="仿宋_GB2312"/>
        </w:rPr>
        <w:t>4</w:t>
      </w:r>
      <w:r w:rsidRPr="00732EC9">
        <w:rPr>
          <w:rFonts w:ascii="宋体" w:hAnsi="宋体" w:cs="仿宋_GB2312" w:hint="eastAsia"/>
        </w:rPr>
        <w:t>）服务标准和要求；</w:t>
      </w:r>
    </w:p>
    <w:p w14:paraId="12ABD7AB"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w:t>
      </w:r>
      <w:r w:rsidRPr="00732EC9">
        <w:rPr>
          <w:rFonts w:ascii="宋体" w:hAnsi="宋体" w:cs="仿宋_GB2312"/>
        </w:rPr>
        <w:t>5</w:t>
      </w:r>
      <w:r w:rsidRPr="00732EC9">
        <w:rPr>
          <w:rFonts w:ascii="宋体" w:hAnsi="宋体" w:cs="仿宋_GB2312" w:hint="eastAsia"/>
        </w:rPr>
        <w:t>）图纸（如果有）；</w:t>
      </w:r>
    </w:p>
    <w:p w14:paraId="657D8958"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w:t>
      </w:r>
      <w:r w:rsidRPr="00732EC9">
        <w:rPr>
          <w:rFonts w:ascii="宋体" w:hAnsi="宋体" w:cs="仿宋_GB2312"/>
        </w:rPr>
        <w:t>6</w:t>
      </w:r>
      <w:r w:rsidRPr="00732EC9">
        <w:rPr>
          <w:rFonts w:ascii="宋体" w:hAnsi="宋体" w:cs="仿宋_GB2312" w:hint="eastAsia"/>
        </w:rPr>
        <w:t>）服务费用报价表；</w:t>
      </w:r>
    </w:p>
    <w:p w14:paraId="1C0AE716"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w:t>
      </w:r>
      <w:r w:rsidRPr="00732EC9">
        <w:rPr>
          <w:rFonts w:ascii="宋体" w:hAnsi="宋体" w:cs="仿宋_GB2312"/>
        </w:rPr>
        <w:t>7</w:t>
      </w:r>
      <w:r w:rsidRPr="00732EC9">
        <w:rPr>
          <w:rFonts w:ascii="宋体" w:hAnsi="宋体" w:cs="仿宋_GB2312" w:hint="eastAsia"/>
        </w:rPr>
        <w:t>）其他合同文件。</w:t>
      </w:r>
    </w:p>
    <w:p w14:paraId="695002F8"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在合同订立及履行过程中形成的与合同有关的文件均构成合同文件组成部分。</w:t>
      </w:r>
    </w:p>
    <w:p w14:paraId="3D8EC4FA"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上述各项合同文件包括合同当事人就该项合同文件所作出的补充和修改，属于同一类内容的文件，应以最新签署的为准。专用合同条款及其附件须经合同当事人签字或盖章。</w:t>
      </w:r>
    </w:p>
    <w:p w14:paraId="29277F57"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十、承诺</w:t>
      </w:r>
    </w:p>
    <w:p w14:paraId="6B4D023F"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rPr>
        <w:t>1.</w:t>
      </w:r>
      <w:r w:rsidRPr="00732EC9">
        <w:rPr>
          <w:rFonts w:ascii="宋体" w:hAnsi="宋体" w:cs="仿宋_GB2312" w:hint="eastAsia"/>
        </w:rPr>
        <w:t>采购人承诺按照法律规定履行项目审批手续、筹集项目资金并按照合同约定的期限和方式支付合同价款。</w:t>
      </w:r>
    </w:p>
    <w:p w14:paraId="045C1C55"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rPr>
        <w:t>2.</w:t>
      </w:r>
      <w:r w:rsidRPr="00732EC9">
        <w:rPr>
          <w:rFonts w:ascii="宋体" w:hAnsi="宋体" w:cs="仿宋_GB2312" w:hint="eastAsia"/>
        </w:rPr>
        <w:t>供应商承诺按照法律规定及合同约定开展服务工作，确保服务质量和效率，不进行转包及违法分包，并在缺陷责任期及保修期内承担相应的责任。</w:t>
      </w:r>
    </w:p>
    <w:p w14:paraId="5CB79CA7"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rPr>
        <w:t>3.</w:t>
      </w:r>
      <w:r w:rsidRPr="00732EC9">
        <w:rPr>
          <w:rFonts w:ascii="宋体" w:hAnsi="宋体" w:cs="仿宋_GB2312" w:hint="eastAsia"/>
        </w:rPr>
        <w:t>采购人和供应商通过招投标形式签订合同的，双方理解并承诺不再就同一项目另行签订与合同实质性内容相背离的协议。</w:t>
      </w:r>
    </w:p>
    <w:p w14:paraId="0B01A037"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十一、签订时间</w:t>
      </w:r>
    </w:p>
    <w:p w14:paraId="586C26E2"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本合同于</w:t>
      </w:r>
      <w:r w:rsidRPr="00732EC9">
        <w:rPr>
          <w:rFonts w:ascii="宋体" w:hAnsi="宋体" w:cs="仿宋_GB2312"/>
          <w:u w:val="single"/>
        </w:rPr>
        <w:t xml:space="preserve"> </w:t>
      </w:r>
      <w:bookmarkStart w:id="2" w:name="makeContractDate"/>
      <w:r w:rsidRPr="00732EC9">
        <w:rPr>
          <w:rFonts w:ascii="宋体" w:hAnsi="宋体" w:cs="仿宋_GB2312"/>
          <w:u w:val="single"/>
        </w:rPr>
        <w:t>2022年8月26日</w:t>
      </w:r>
      <w:bookmarkEnd w:id="2"/>
      <w:r w:rsidRPr="00732EC9">
        <w:rPr>
          <w:rFonts w:ascii="宋体" w:hAnsi="宋体" w:cs="仿宋_GB2312" w:hint="eastAsia"/>
        </w:rPr>
        <w:t>签订。</w:t>
      </w:r>
    </w:p>
    <w:p w14:paraId="481CA230"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十二、签订地点</w:t>
      </w:r>
    </w:p>
    <w:p w14:paraId="0D86EF78"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本合同在</w:t>
      </w:r>
      <w:r w:rsidRPr="00732EC9">
        <w:rPr>
          <w:rFonts w:ascii="宋体" w:hAnsi="宋体" w:cs="仿宋_GB2312"/>
          <w:u w:val="single"/>
        </w:rPr>
        <w:t>诸城市</w:t>
      </w:r>
      <w:r w:rsidRPr="00732EC9">
        <w:rPr>
          <w:rFonts w:ascii="宋体" w:hAnsi="宋体" w:cs="仿宋_GB2312" w:hint="eastAsia"/>
        </w:rPr>
        <w:t>签订。</w:t>
      </w:r>
    </w:p>
    <w:p w14:paraId="0C9D94E1"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lastRenderedPageBreak/>
        <w:t>十三、补充协议</w:t>
      </w:r>
    </w:p>
    <w:p w14:paraId="14653DC1"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合同未尽事宜，合同当事人另行签订补充协议，补充协议是合同的组成部分。</w:t>
      </w:r>
    </w:p>
    <w:p w14:paraId="0AFEC991"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十四、合同生效</w:t>
      </w:r>
    </w:p>
    <w:p w14:paraId="6B8778D8"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本合同自</w:t>
      </w:r>
      <w:r w:rsidRPr="00732EC9">
        <w:rPr>
          <w:rFonts w:ascii="宋体" w:hAnsi="宋体" w:cs="仿宋_GB2312"/>
          <w:u w:val="single"/>
        </w:rPr>
        <w:t>合同签订之日起</w:t>
      </w:r>
      <w:r w:rsidRPr="00732EC9">
        <w:rPr>
          <w:rFonts w:ascii="宋体" w:hAnsi="宋体" w:cs="仿宋_GB2312" w:hint="eastAsia"/>
        </w:rPr>
        <w:t>生效。</w:t>
      </w:r>
    </w:p>
    <w:p w14:paraId="4733E703"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十二、合同份数</w:t>
      </w:r>
    </w:p>
    <w:p w14:paraId="2D323156" w14:textId="77777777" w:rsidR="00732EC9" w:rsidRPr="00732EC9" w:rsidRDefault="00732EC9" w:rsidP="00AF64F5">
      <w:pPr>
        <w:spacing w:line="360" w:lineRule="auto"/>
        <w:ind w:firstLineChars="200" w:firstLine="480"/>
        <w:rPr>
          <w:rFonts w:ascii="宋体" w:cs="仿宋_GB2312"/>
        </w:rPr>
      </w:pPr>
      <w:r w:rsidRPr="00732EC9">
        <w:rPr>
          <w:rFonts w:ascii="宋体" w:hAnsi="宋体" w:cs="仿宋_GB2312" w:hint="eastAsia"/>
        </w:rPr>
        <w:t>本合同一式伍份，均具有同等法律效力，采购人执贰份，供应商执贰份，潍坊市公共资源交易中心诸城分中心壹份。</w:t>
      </w:r>
    </w:p>
    <w:p w14:paraId="799B8283" w14:textId="77777777" w:rsidR="00732EC9" w:rsidRPr="00732EC9" w:rsidRDefault="00732EC9" w:rsidP="00732EC9">
      <w:pPr>
        <w:spacing w:line="360" w:lineRule="auto"/>
        <w:rPr>
          <w:rFonts w:ascii="宋体" w:cs="仿宋_GB2312"/>
        </w:rPr>
      </w:pPr>
    </w:p>
    <w:tbl>
      <w:tblPr>
        <w:tblW w:w="10018" w:type="dxa"/>
        <w:tblInd w:w="-147" w:type="dxa"/>
        <w:tblLook w:val="0000" w:firstRow="0" w:lastRow="0" w:firstColumn="0" w:lastColumn="0" w:noHBand="0" w:noVBand="0"/>
      </w:tblPr>
      <w:tblGrid>
        <w:gridCol w:w="4575"/>
        <w:gridCol w:w="240"/>
        <w:gridCol w:w="5203"/>
      </w:tblGrid>
      <w:tr w:rsidR="00732EC9" w:rsidRPr="00732EC9" w14:paraId="5C8E9C10" w14:textId="77777777" w:rsidTr="00B7359E">
        <w:trPr>
          <w:trHeight w:val="742"/>
        </w:trPr>
        <w:tc>
          <w:tcPr>
            <w:tcW w:w="4575" w:type="dxa"/>
            <w:vAlign w:val="center"/>
          </w:tcPr>
          <w:p w14:paraId="5DEAC65C" w14:textId="77777777" w:rsidR="00732EC9" w:rsidRPr="00732EC9" w:rsidRDefault="00732EC9" w:rsidP="00732EC9">
            <w:pPr>
              <w:widowControl w:val="0"/>
              <w:spacing w:after="120"/>
              <w:jc w:val="both"/>
              <w:rPr>
                <w:rFonts w:ascii="宋体" w:hAnsi="宋体" w:cs="宋体"/>
              </w:rPr>
            </w:pPr>
          </w:p>
          <w:p w14:paraId="12C8B17C"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采购人： (公章)</w:t>
            </w:r>
          </w:p>
          <w:p w14:paraId="384D9167" w14:textId="77777777" w:rsidR="00732EC9" w:rsidRPr="00732EC9" w:rsidRDefault="00732EC9" w:rsidP="00732EC9">
            <w:pPr>
              <w:widowControl w:val="0"/>
              <w:spacing w:after="120"/>
              <w:jc w:val="both"/>
              <w:rPr>
                <w:rFonts w:ascii="宋体" w:hAnsi="宋体" w:cs="宋体"/>
              </w:rPr>
            </w:pPr>
          </w:p>
        </w:tc>
        <w:tc>
          <w:tcPr>
            <w:tcW w:w="240" w:type="dxa"/>
            <w:vAlign w:val="center"/>
          </w:tcPr>
          <w:p w14:paraId="12CFEE78" w14:textId="77777777" w:rsidR="00732EC9" w:rsidRPr="00732EC9" w:rsidRDefault="00732EC9" w:rsidP="00732EC9">
            <w:pPr>
              <w:widowControl w:val="0"/>
              <w:spacing w:line="360" w:lineRule="auto"/>
              <w:jc w:val="both"/>
              <w:rPr>
                <w:rFonts w:ascii="宋体" w:hAnsi="宋体" w:cs="宋体"/>
              </w:rPr>
            </w:pPr>
          </w:p>
        </w:tc>
        <w:tc>
          <w:tcPr>
            <w:tcW w:w="5203" w:type="dxa"/>
            <w:vAlign w:val="center"/>
          </w:tcPr>
          <w:p w14:paraId="4DFC2119" w14:textId="77777777" w:rsidR="00732EC9" w:rsidRPr="00732EC9" w:rsidRDefault="00732EC9" w:rsidP="00732EC9">
            <w:pPr>
              <w:widowControl w:val="0"/>
              <w:spacing w:line="360" w:lineRule="auto"/>
              <w:jc w:val="both"/>
              <w:rPr>
                <w:rFonts w:ascii="宋体" w:hAnsi="宋体" w:cs="宋体"/>
              </w:rPr>
            </w:pPr>
            <w:r w:rsidRPr="00732EC9">
              <w:rPr>
                <w:rFonts w:ascii="宋体" w:hAnsi="宋体" w:cs="宋体" w:hint="eastAsia"/>
              </w:rPr>
              <w:t>供应商： (公章)</w:t>
            </w:r>
          </w:p>
        </w:tc>
      </w:tr>
      <w:tr w:rsidR="00732EC9" w:rsidRPr="00732EC9" w14:paraId="6FD0F8F5" w14:textId="77777777" w:rsidTr="00B7359E">
        <w:trPr>
          <w:trHeight w:val="742"/>
        </w:trPr>
        <w:tc>
          <w:tcPr>
            <w:tcW w:w="4575" w:type="dxa"/>
            <w:vAlign w:val="center"/>
          </w:tcPr>
          <w:p w14:paraId="660605CD"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法定代表人或其委托代理人：</w:t>
            </w:r>
          </w:p>
          <w:p w14:paraId="10196A35"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（签字或盖章）</w:t>
            </w:r>
          </w:p>
        </w:tc>
        <w:tc>
          <w:tcPr>
            <w:tcW w:w="240" w:type="dxa"/>
            <w:vAlign w:val="center"/>
          </w:tcPr>
          <w:p w14:paraId="3A0C39D6" w14:textId="77777777" w:rsidR="00732EC9" w:rsidRPr="00732EC9" w:rsidRDefault="00732EC9" w:rsidP="00732EC9">
            <w:pPr>
              <w:widowControl w:val="0"/>
              <w:spacing w:line="360" w:lineRule="auto"/>
              <w:jc w:val="both"/>
              <w:rPr>
                <w:rFonts w:ascii="宋体" w:hAnsi="宋体" w:cs="宋体"/>
              </w:rPr>
            </w:pPr>
          </w:p>
        </w:tc>
        <w:tc>
          <w:tcPr>
            <w:tcW w:w="5203" w:type="dxa"/>
            <w:vAlign w:val="center"/>
          </w:tcPr>
          <w:p w14:paraId="0213A4A2"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法定代表人或其委托代理人：</w:t>
            </w:r>
          </w:p>
          <w:p w14:paraId="469F7ED1" w14:textId="77777777" w:rsidR="00732EC9" w:rsidRPr="00732EC9" w:rsidRDefault="00732EC9" w:rsidP="00732EC9">
            <w:pPr>
              <w:widowControl w:val="0"/>
              <w:spacing w:line="360" w:lineRule="auto"/>
              <w:jc w:val="both"/>
              <w:rPr>
                <w:rFonts w:ascii="宋体" w:hAnsi="宋体" w:cs="宋体"/>
              </w:rPr>
            </w:pPr>
            <w:r w:rsidRPr="00732EC9">
              <w:rPr>
                <w:rFonts w:ascii="宋体" w:hAnsi="宋体" w:cs="宋体" w:hint="eastAsia"/>
              </w:rPr>
              <w:t>（签字或盖章）</w:t>
            </w:r>
          </w:p>
        </w:tc>
      </w:tr>
      <w:tr w:rsidR="00732EC9" w:rsidRPr="00732EC9" w14:paraId="54CAE747" w14:textId="77777777" w:rsidTr="00B7359E">
        <w:trPr>
          <w:trHeight w:val="742"/>
        </w:trPr>
        <w:tc>
          <w:tcPr>
            <w:tcW w:w="4575" w:type="dxa"/>
            <w:vAlign w:val="center"/>
          </w:tcPr>
          <w:p w14:paraId="3EEBC877"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 xml:space="preserve">住所： </w:t>
            </w:r>
          </w:p>
        </w:tc>
        <w:tc>
          <w:tcPr>
            <w:tcW w:w="240" w:type="dxa"/>
            <w:vAlign w:val="center"/>
          </w:tcPr>
          <w:p w14:paraId="767641A3" w14:textId="77777777" w:rsidR="00732EC9" w:rsidRPr="00732EC9" w:rsidRDefault="00732EC9" w:rsidP="00732EC9">
            <w:pPr>
              <w:widowControl w:val="0"/>
              <w:spacing w:after="120"/>
              <w:jc w:val="both"/>
              <w:rPr>
                <w:rFonts w:ascii="宋体" w:hAnsi="宋体" w:cs="宋体"/>
              </w:rPr>
            </w:pPr>
          </w:p>
        </w:tc>
        <w:tc>
          <w:tcPr>
            <w:tcW w:w="5203" w:type="dxa"/>
            <w:vAlign w:val="center"/>
          </w:tcPr>
          <w:p w14:paraId="31C10433"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住所：</w:t>
            </w:r>
          </w:p>
        </w:tc>
      </w:tr>
      <w:tr w:rsidR="00732EC9" w:rsidRPr="00732EC9" w14:paraId="774B7CD3" w14:textId="77777777" w:rsidTr="00B7359E">
        <w:trPr>
          <w:trHeight w:val="742"/>
        </w:trPr>
        <w:tc>
          <w:tcPr>
            <w:tcW w:w="4575" w:type="dxa"/>
            <w:vAlign w:val="center"/>
          </w:tcPr>
          <w:p w14:paraId="071764F7"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电 话：</w:t>
            </w:r>
          </w:p>
        </w:tc>
        <w:tc>
          <w:tcPr>
            <w:tcW w:w="240" w:type="dxa"/>
            <w:vAlign w:val="center"/>
          </w:tcPr>
          <w:p w14:paraId="278906DD" w14:textId="77777777" w:rsidR="00732EC9" w:rsidRPr="00732EC9" w:rsidRDefault="00732EC9" w:rsidP="00732EC9">
            <w:pPr>
              <w:widowControl w:val="0"/>
              <w:spacing w:after="120"/>
              <w:jc w:val="both"/>
              <w:rPr>
                <w:rFonts w:ascii="宋体" w:hAnsi="宋体" w:cs="宋体"/>
              </w:rPr>
            </w:pPr>
          </w:p>
        </w:tc>
        <w:tc>
          <w:tcPr>
            <w:tcW w:w="5203" w:type="dxa"/>
            <w:vAlign w:val="center"/>
          </w:tcPr>
          <w:p w14:paraId="4ED9096D"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电 话：</w:t>
            </w:r>
          </w:p>
        </w:tc>
      </w:tr>
      <w:tr w:rsidR="00732EC9" w:rsidRPr="00732EC9" w14:paraId="69B27B3E" w14:textId="77777777" w:rsidTr="00B7359E">
        <w:trPr>
          <w:trHeight w:val="517"/>
        </w:trPr>
        <w:tc>
          <w:tcPr>
            <w:tcW w:w="4575" w:type="dxa"/>
            <w:vAlign w:val="center"/>
          </w:tcPr>
          <w:p w14:paraId="2600AFE0"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传真：</w:t>
            </w:r>
          </w:p>
        </w:tc>
        <w:tc>
          <w:tcPr>
            <w:tcW w:w="240" w:type="dxa"/>
            <w:vAlign w:val="center"/>
          </w:tcPr>
          <w:p w14:paraId="0367FCB8" w14:textId="77777777" w:rsidR="00732EC9" w:rsidRPr="00732EC9" w:rsidRDefault="00732EC9" w:rsidP="00732EC9">
            <w:pPr>
              <w:widowControl w:val="0"/>
              <w:spacing w:after="120"/>
              <w:jc w:val="both"/>
              <w:rPr>
                <w:rFonts w:ascii="宋体" w:hAnsi="宋体" w:cs="宋体"/>
              </w:rPr>
            </w:pPr>
          </w:p>
        </w:tc>
        <w:tc>
          <w:tcPr>
            <w:tcW w:w="5203" w:type="dxa"/>
            <w:vAlign w:val="center"/>
          </w:tcPr>
          <w:p w14:paraId="4756D83D"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传真：</w:t>
            </w:r>
          </w:p>
        </w:tc>
      </w:tr>
      <w:tr w:rsidR="00732EC9" w:rsidRPr="00732EC9" w14:paraId="487E6866" w14:textId="77777777" w:rsidTr="00B7359E">
        <w:trPr>
          <w:trHeight w:val="742"/>
        </w:trPr>
        <w:tc>
          <w:tcPr>
            <w:tcW w:w="4575" w:type="dxa"/>
            <w:vAlign w:val="center"/>
          </w:tcPr>
          <w:p w14:paraId="7F2EE69E"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开户银行：</w:t>
            </w:r>
          </w:p>
        </w:tc>
        <w:tc>
          <w:tcPr>
            <w:tcW w:w="240" w:type="dxa"/>
            <w:vAlign w:val="center"/>
          </w:tcPr>
          <w:p w14:paraId="45522738" w14:textId="77777777" w:rsidR="00732EC9" w:rsidRPr="00732EC9" w:rsidRDefault="00732EC9" w:rsidP="00732EC9">
            <w:pPr>
              <w:widowControl w:val="0"/>
              <w:spacing w:after="120"/>
              <w:jc w:val="both"/>
              <w:rPr>
                <w:rFonts w:ascii="宋体" w:hAnsi="宋体" w:cs="宋体"/>
              </w:rPr>
            </w:pPr>
          </w:p>
        </w:tc>
        <w:tc>
          <w:tcPr>
            <w:tcW w:w="5203" w:type="dxa"/>
            <w:vAlign w:val="center"/>
          </w:tcPr>
          <w:p w14:paraId="7BB777DE"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开户银行：</w:t>
            </w:r>
            <w:r w:rsidRPr="00732EC9">
              <w:rPr>
                <w:rFonts w:ascii="宋体" w:hAnsi="宋体" w:cs="宋体"/>
              </w:rPr>
              <w:t xml:space="preserve"> </w:t>
            </w:r>
          </w:p>
        </w:tc>
      </w:tr>
      <w:tr w:rsidR="00732EC9" w:rsidRPr="00732EC9" w14:paraId="793CB3A8" w14:textId="77777777" w:rsidTr="00B7359E">
        <w:trPr>
          <w:trHeight w:val="742"/>
        </w:trPr>
        <w:tc>
          <w:tcPr>
            <w:tcW w:w="4575" w:type="dxa"/>
            <w:vAlign w:val="center"/>
          </w:tcPr>
          <w:p w14:paraId="3477E87F"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账号：</w:t>
            </w:r>
          </w:p>
        </w:tc>
        <w:tc>
          <w:tcPr>
            <w:tcW w:w="240" w:type="dxa"/>
            <w:vAlign w:val="center"/>
          </w:tcPr>
          <w:p w14:paraId="771F2900" w14:textId="77777777" w:rsidR="00732EC9" w:rsidRPr="00732EC9" w:rsidRDefault="00732EC9" w:rsidP="00732EC9">
            <w:pPr>
              <w:widowControl w:val="0"/>
              <w:spacing w:after="120"/>
              <w:jc w:val="both"/>
              <w:rPr>
                <w:rFonts w:ascii="宋体" w:hAnsi="宋体" w:cs="宋体"/>
              </w:rPr>
            </w:pPr>
          </w:p>
        </w:tc>
        <w:tc>
          <w:tcPr>
            <w:tcW w:w="5203" w:type="dxa"/>
            <w:vAlign w:val="center"/>
          </w:tcPr>
          <w:p w14:paraId="0174CF2D"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账号：</w:t>
            </w:r>
          </w:p>
        </w:tc>
      </w:tr>
      <w:tr w:rsidR="00732EC9" w:rsidRPr="00732EC9" w14:paraId="43CA0A2F" w14:textId="77777777" w:rsidTr="00B7359E">
        <w:trPr>
          <w:trHeight w:val="742"/>
        </w:trPr>
        <w:tc>
          <w:tcPr>
            <w:tcW w:w="4575" w:type="dxa"/>
            <w:vAlign w:val="center"/>
          </w:tcPr>
          <w:p w14:paraId="28C52AB8"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邮政编码：</w:t>
            </w:r>
          </w:p>
        </w:tc>
        <w:tc>
          <w:tcPr>
            <w:tcW w:w="240" w:type="dxa"/>
            <w:vAlign w:val="center"/>
          </w:tcPr>
          <w:p w14:paraId="2F04AF6F" w14:textId="77777777" w:rsidR="00732EC9" w:rsidRPr="00732EC9" w:rsidRDefault="00732EC9" w:rsidP="00732EC9">
            <w:pPr>
              <w:widowControl w:val="0"/>
              <w:spacing w:after="120"/>
              <w:jc w:val="both"/>
              <w:rPr>
                <w:rFonts w:ascii="宋体" w:hAnsi="宋体" w:cs="宋体"/>
              </w:rPr>
            </w:pPr>
          </w:p>
        </w:tc>
        <w:tc>
          <w:tcPr>
            <w:tcW w:w="5203" w:type="dxa"/>
            <w:vAlign w:val="center"/>
          </w:tcPr>
          <w:p w14:paraId="61CAFFF3" w14:textId="77777777" w:rsidR="00732EC9" w:rsidRPr="00732EC9" w:rsidRDefault="00732EC9" w:rsidP="00732EC9">
            <w:pPr>
              <w:widowControl w:val="0"/>
              <w:spacing w:after="120"/>
              <w:jc w:val="both"/>
              <w:rPr>
                <w:rFonts w:ascii="宋体" w:hAnsi="宋体" w:cs="宋体"/>
              </w:rPr>
            </w:pPr>
            <w:r w:rsidRPr="00732EC9">
              <w:rPr>
                <w:rFonts w:ascii="宋体" w:hAnsi="宋体" w:cs="宋体" w:hint="eastAsia"/>
              </w:rPr>
              <w:t>邮政编码：</w:t>
            </w:r>
          </w:p>
        </w:tc>
      </w:tr>
    </w:tbl>
    <w:p w14:paraId="38F57F0C" w14:textId="77777777" w:rsidR="00732EC9" w:rsidRPr="00732EC9" w:rsidRDefault="00732EC9" w:rsidP="00732EC9">
      <w:pPr>
        <w:spacing w:line="360" w:lineRule="auto"/>
        <w:rPr>
          <w:rFonts w:ascii="宋体" w:cs="仿宋_GB2312"/>
        </w:rPr>
      </w:pPr>
    </w:p>
    <w:p w14:paraId="3D17BE42" w14:textId="77777777" w:rsidR="00732EC9" w:rsidRPr="00732EC9" w:rsidRDefault="00732EC9" w:rsidP="00732EC9">
      <w:pPr>
        <w:rPr>
          <w:rFonts w:ascii="宋体" w:cs="宋体"/>
        </w:rPr>
      </w:pPr>
    </w:p>
    <w:p w14:paraId="52EACE14" w14:textId="77777777" w:rsidR="00732EC9" w:rsidRPr="00732EC9" w:rsidRDefault="00732EC9" w:rsidP="00732EC9">
      <w:pPr>
        <w:rPr>
          <w:rFonts w:ascii="宋体" w:cs="宋体"/>
        </w:rPr>
      </w:pPr>
    </w:p>
    <w:p w14:paraId="14F0C8E2" w14:textId="77777777" w:rsidR="00732EC9" w:rsidRPr="00732EC9" w:rsidRDefault="00732EC9" w:rsidP="00732EC9">
      <w:pPr>
        <w:adjustRightInd w:val="0"/>
        <w:snapToGrid w:val="0"/>
        <w:spacing w:line="360" w:lineRule="auto"/>
        <w:jc w:val="center"/>
        <w:rPr>
          <w:rFonts w:ascii="宋体" w:hAnsi="宋体" w:cs="宋体"/>
        </w:rPr>
      </w:pPr>
      <w:r w:rsidRPr="00732EC9">
        <w:rPr>
          <w:rFonts w:ascii="宋体" w:hAnsi="宋体" w:cs="宋体"/>
        </w:rPr>
        <w:br w:type="page"/>
      </w:r>
      <w:r w:rsidRPr="00732EC9">
        <w:rPr>
          <w:rFonts w:ascii="宋体" w:hAnsi="宋体" w:cs="宋体" w:hint="eastAsia"/>
        </w:rPr>
        <w:lastRenderedPageBreak/>
        <w:t>合同条款</w:t>
      </w:r>
    </w:p>
    <w:p w14:paraId="745743FD"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第一条</w:t>
      </w:r>
      <w:r w:rsidRPr="00732EC9">
        <w:rPr>
          <w:rFonts w:ascii="宋体" w:hAnsi="宋体" w:cs="宋体"/>
        </w:rPr>
        <w:t xml:space="preserve"> </w:t>
      </w:r>
      <w:r w:rsidRPr="00732EC9">
        <w:rPr>
          <w:rFonts w:ascii="宋体" w:hAnsi="宋体" w:cs="宋体" w:hint="eastAsia"/>
        </w:rPr>
        <w:t>合同内容</w:t>
      </w:r>
    </w:p>
    <w:p w14:paraId="52D84276" w14:textId="45ED8B63" w:rsidR="00732EC9" w:rsidRPr="00732EC9" w:rsidRDefault="00732EC9" w:rsidP="00370354">
      <w:pPr>
        <w:adjustRightInd w:val="0"/>
        <w:snapToGrid w:val="0"/>
        <w:spacing w:line="360" w:lineRule="auto"/>
        <w:ind w:firstLineChars="200" w:firstLine="480"/>
        <w:rPr>
          <w:rFonts w:ascii="宋体" w:hAnsi="宋体" w:cs="仿宋"/>
        </w:rPr>
      </w:pPr>
      <w:r w:rsidRPr="00732EC9">
        <w:rPr>
          <w:rFonts w:ascii="宋体" w:hAnsi="宋体" w:cs="宋体"/>
        </w:rPr>
        <w:t xml:space="preserve">1.1 </w:t>
      </w:r>
      <w:r w:rsidRPr="00732EC9">
        <w:rPr>
          <w:rFonts w:ascii="宋体" w:hAnsi="宋体" w:cs="宋体" w:hint="eastAsia"/>
        </w:rPr>
        <w:t>采购人委托供应商实施提供本项服务工作，供应商承诺提供并完成此项服务工作。</w:t>
      </w:r>
    </w:p>
    <w:p w14:paraId="4D7A84F4" w14:textId="77777777" w:rsidR="00732EC9" w:rsidRPr="00732EC9" w:rsidRDefault="00732EC9" w:rsidP="00370354">
      <w:pPr>
        <w:adjustRightInd w:val="0"/>
        <w:snapToGrid w:val="0"/>
        <w:spacing w:line="360" w:lineRule="auto"/>
        <w:ind w:firstLineChars="200" w:firstLine="480"/>
        <w:rPr>
          <w:rFonts w:ascii="宋体" w:cs="仿宋"/>
        </w:rPr>
      </w:pPr>
      <w:r w:rsidRPr="00732EC9">
        <w:rPr>
          <w:rFonts w:ascii="宋体" w:hAnsi="宋体" w:cs="仿宋"/>
        </w:rPr>
        <w:t>1.2</w:t>
      </w:r>
      <w:r w:rsidRPr="00732EC9">
        <w:rPr>
          <w:rFonts w:ascii="宋体" w:hAnsi="宋体" w:cs="仿宋" w:hint="eastAsia"/>
        </w:rPr>
        <w:t>服务阶段：</w:t>
      </w:r>
      <w:r w:rsidRPr="00732EC9">
        <w:rPr>
          <w:rFonts w:ascii="宋体" w:hAnsi="宋体" w:cs="仿宋" w:hint="eastAsia"/>
          <w:u w:val="single"/>
        </w:rPr>
        <w:t>自签订合同之日起</w:t>
      </w:r>
      <w:r w:rsidRPr="00732EC9">
        <w:rPr>
          <w:rFonts w:ascii="宋体" w:hAnsi="宋体" w:cs="仿宋"/>
          <w:u w:val="single"/>
        </w:rPr>
        <w:t>30个日历天内完成其所负责的全部内容并出具最终成果及评估报告</w:t>
      </w:r>
      <w:r w:rsidRPr="00732EC9">
        <w:rPr>
          <w:rFonts w:ascii="宋体" w:hAnsi="宋体" w:cs="仿宋" w:hint="eastAsia"/>
          <w:u w:val="single"/>
        </w:rPr>
        <w:t>。</w:t>
      </w:r>
    </w:p>
    <w:p w14:paraId="704B678B" w14:textId="77777777" w:rsidR="00732EC9" w:rsidRPr="00732EC9" w:rsidRDefault="00732EC9" w:rsidP="00370354">
      <w:pPr>
        <w:adjustRightInd w:val="0"/>
        <w:snapToGrid w:val="0"/>
        <w:spacing w:line="360" w:lineRule="auto"/>
        <w:ind w:firstLineChars="200" w:firstLine="480"/>
        <w:rPr>
          <w:rFonts w:ascii="宋体" w:cs="仿宋"/>
          <w:u w:val="single"/>
        </w:rPr>
      </w:pPr>
      <w:r w:rsidRPr="00732EC9">
        <w:rPr>
          <w:rFonts w:ascii="宋体" w:hAnsi="宋体" w:cs="仿宋"/>
        </w:rPr>
        <w:t>1.3</w:t>
      </w:r>
      <w:r w:rsidRPr="00732EC9">
        <w:rPr>
          <w:rFonts w:ascii="宋体" w:hAnsi="宋体" w:cs="仿宋" w:hint="eastAsia"/>
        </w:rPr>
        <w:t>服务内容：</w:t>
      </w:r>
      <w:r w:rsidRPr="00732EC9">
        <w:rPr>
          <w:rFonts w:ascii="宋体" w:hAnsi="宋体" w:cs="仿宋_GB2312" w:hint="eastAsia"/>
          <w:u w:val="single"/>
        </w:rPr>
        <w:t>对单位的消防安全状况进行全面详细评估，能够综合性的反映单位消防安全管理的水平以及存在的火灾隐患和消防违法行为，评估结束后由评估公司对全部评估内容出具消防安全评估报告。</w:t>
      </w:r>
      <w:r w:rsidRPr="00732EC9">
        <w:rPr>
          <w:rFonts w:ascii="宋体" w:hAnsi="宋体" w:cs="仿宋_GB2312"/>
          <w:u w:val="single"/>
        </w:rPr>
        <w:t>备注：火灾高危单位需单独出具消防设施检测报告</w:t>
      </w:r>
      <w:r w:rsidRPr="00732EC9">
        <w:rPr>
          <w:rFonts w:ascii="宋体" w:hAnsi="宋体" w:cs="仿宋" w:hint="eastAsia"/>
          <w:u w:val="single"/>
        </w:rPr>
        <w:t>。</w:t>
      </w:r>
    </w:p>
    <w:p w14:paraId="17D036B6" w14:textId="252248A4" w:rsidR="00732EC9" w:rsidRPr="00732EC9" w:rsidRDefault="00732EC9" w:rsidP="00370354">
      <w:pPr>
        <w:adjustRightInd w:val="0"/>
        <w:snapToGrid w:val="0"/>
        <w:spacing w:line="360" w:lineRule="auto"/>
        <w:ind w:firstLineChars="200" w:firstLine="480"/>
        <w:rPr>
          <w:rFonts w:ascii="宋体"/>
          <w:u w:val="single"/>
        </w:rPr>
      </w:pPr>
      <w:r w:rsidRPr="00732EC9">
        <w:rPr>
          <w:rFonts w:ascii="宋体" w:hAnsi="宋体" w:cs="仿宋" w:hint="eastAsia"/>
          <w:u w:val="single"/>
        </w:rPr>
        <w:t>具体包括：</w:t>
      </w:r>
      <w:r w:rsidR="00AF64F5">
        <w:rPr>
          <w:rFonts w:ascii="宋体" w:hAnsi="宋体" w:cs="仿宋" w:hint="eastAsia"/>
          <w:u w:val="single"/>
        </w:rPr>
        <w:t>（1）</w:t>
      </w:r>
      <w:r w:rsidR="00AF64F5" w:rsidRPr="00AF64F5">
        <w:rPr>
          <w:rFonts w:ascii="宋体" w:hAnsi="宋体" w:cs="仿宋" w:hint="eastAsia"/>
          <w:u w:val="single"/>
        </w:rPr>
        <w:t>建筑物或者场所是否依法通过消防验收或者进行竣工验收消防备案，公众聚集场所是否依法通过投入使用、营业前的消防安全检查；</w:t>
      </w:r>
      <w:r w:rsidR="00AF64F5">
        <w:rPr>
          <w:rFonts w:ascii="宋体" w:hAnsi="宋体" w:cs="仿宋" w:hint="eastAsia"/>
          <w:u w:val="single"/>
        </w:rPr>
        <w:t>（2）</w:t>
      </w:r>
      <w:r w:rsidR="00AF64F5" w:rsidRPr="00AF64F5">
        <w:rPr>
          <w:rFonts w:ascii="宋体" w:hAnsi="宋体" w:cs="仿宋" w:hint="eastAsia"/>
          <w:u w:val="single"/>
        </w:rPr>
        <w:t>建筑物或者场所的使用情况是否与消防验收或者进行竣工验收消防备案时确定的使用性质相符；</w:t>
      </w:r>
      <w:r w:rsidR="00370354">
        <w:rPr>
          <w:rFonts w:ascii="宋体" w:hAnsi="宋体" w:cs="仿宋" w:hint="eastAsia"/>
          <w:u w:val="single"/>
        </w:rPr>
        <w:t>（3）</w:t>
      </w:r>
      <w:r w:rsidR="00AF64F5" w:rsidRPr="00AF64F5">
        <w:rPr>
          <w:rFonts w:ascii="宋体" w:hAnsi="宋体" w:cs="仿宋" w:hint="eastAsia"/>
          <w:u w:val="single"/>
        </w:rPr>
        <w:t>消防安全制度、灭火和应急疏散预案是否制定；</w:t>
      </w:r>
      <w:r w:rsidR="00370354">
        <w:rPr>
          <w:rFonts w:ascii="宋体" w:hAnsi="宋体" w:cs="仿宋" w:hint="eastAsia"/>
          <w:u w:val="single"/>
        </w:rPr>
        <w:t>（4）</w:t>
      </w:r>
      <w:r w:rsidR="00AF64F5" w:rsidRPr="00AF64F5">
        <w:rPr>
          <w:rFonts w:ascii="宋体" w:hAnsi="宋体" w:cs="仿宋" w:hint="eastAsia"/>
          <w:u w:val="single"/>
        </w:rPr>
        <w:t>消防设施、器材和消防安全标志是否定期组织维修保养，是否完好有效；</w:t>
      </w:r>
      <w:r w:rsidR="00370354">
        <w:rPr>
          <w:rFonts w:ascii="宋体" w:hAnsi="宋体" w:cs="仿宋" w:hint="eastAsia"/>
          <w:u w:val="single"/>
        </w:rPr>
        <w:t>（5）</w:t>
      </w:r>
      <w:r w:rsidR="00AF64F5" w:rsidRPr="00AF64F5">
        <w:rPr>
          <w:rFonts w:ascii="宋体" w:hAnsi="宋体" w:cs="仿宋" w:hint="eastAsia"/>
          <w:u w:val="single"/>
        </w:rPr>
        <w:t>电器线路、燃气管路是否定期维护保养、检测（出具电气检测报告）；</w:t>
      </w:r>
      <w:r w:rsidR="00370354">
        <w:rPr>
          <w:rFonts w:ascii="宋体" w:hAnsi="宋体" w:cs="仿宋" w:hint="eastAsia"/>
          <w:u w:val="single"/>
        </w:rPr>
        <w:t>（6）</w:t>
      </w:r>
      <w:r w:rsidR="00AF64F5" w:rsidRPr="00AF64F5">
        <w:rPr>
          <w:rFonts w:ascii="宋体" w:hAnsi="宋体" w:cs="仿宋" w:hint="eastAsia"/>
          <w:u w:val="single"/>
        </w:rPr>
        <w:t>疏散通道、安全出口、消防车通道是否畅通，防火分区是否改变，防火间距是否被占用；</w:t>
      </w:r>
      <w:r w:rsidR="00370354">
        <w:rPr>
          <w:rFonts w:ascii="宋体" w:hAnsi="宋体" w:cs="仿宋" w:hint="eastAsia"/>
          <w:u w:val="single"/>
        </w:rPr>
        <w:t>（7）</w:t>
      </w:r>
      <w:r w:rsidR="00AF64F5" w:rsidRPr="00AF64F5">
        <w:rPr>
          <w:rFonts w:ascii="宋体" w:hAnsi="宋体" w:cs="仿宋" w:hint="eastAsia"/>
          <w:u w:val="single"/>
        </w:rPr>
        <w:t>是否组织防火检查、消防演练，自动消防系统操作人员是否持证上岗；</w:t>
      </w:r>
      <w:r w:rsidR="00370354">
        <w:rPr>
          <w:rFonts w:ascii="宋体" w:hAnsi="宋体" w:cs="仿宋" w:hint="eastAsia"/>
          <w:u w:val="single"/>
        </w:rPr>
        <w:t>（8）</w:t>
      </w:r>
      <w:r w:rsidR="00AF64F5" w:rsidRPr="00AF64F5">
        <w:rPr>
          <w:rFonts w:ascii="宋体" w:hAnsi="宋体" w:cs="仿宋" w:hint="eastAsia"/>
          <w:u w:val="single"/>
        </w:rPr>
        <w:t>生产、储存、经营易燃易爆危险品的场所是否与居住场所设置在同一建筑物内；</w:t>
      </w:r>
      <w:r w:rsidR="00370354">
        <w:rPr>
          <w:rFonts w:ascii="宋体" w:hAnsi="宋体" w:cs="仿宋" w:hint="eastAsia"/>
          <w:u w:val="single"/>
        </w:rPr>
        <w:t>（9）</w:t>
      </w:r>
      <w:r w:rsidR="00AF64F5" w:rsidRPr="00AF64F5">
        <w:rPr>
          <w:rFonts w:ascii="宋体" w:hAnsi="宋体" w:cs="仿宋" w:hint="eastAsia"/>
          <w:u w:val="single"/>
        </w:rPr>
        <w:t>生产、储存、经营其他物品的场所与居住场所设置在同一建筑物内的，是否符合消防技术标准；</w:t>
      </w:r>
      <w:r w:rsidR="00370354">
        <w:rPr>
          <w:rFonts w:ascii="宋体" w:hAnsi="宋体" w:cs="仿宋" w:hint="eastAsia"/>
          <w:u w:val="single"/>
        </w:rPr>
        <w:t>（1</w:t>
      </w:r>
      <w:r w:rsidR="00370354">
        <w:rPr>
          <w:rFonts w:ascii="宋体" w:hAnsi="宋体" w:cs="仿宋"/>
          <w:u w:val="single"/>
        </w:rPr>
        <w:t>0</w:t>
      </w:r>
      <w:r w:rsidR="00370354">
        <w:rPr>
          <w:rFonts w:ascii="宋体" w:hAnsi="宋体" w:cs="仿宋" w:hint="eastAsia"/>
          <w:u w:val="single"/>
        </w:rPr>
        <w:t>）</w:t>
      </w:r>
      <w:r w:rsidR="00AF64F5" w:rsidRPr="00AF64F5">
        <w:rPr>
          <w:rFonts w:ascii="宋体" w:hAnsi="宋体" w:cs="仿宋" w:hint="eastAsia"/>
          <w:u w:val="single"/>
        </w:rPr>
        <w:t>消防安全合法性，消防安全制度、消防安全操作规程落实，建筑防火、疏散逃生设施，消防控制室及消防设施、器材，标识，电器产品、燃气用具，室内装修、建筑外墙保温材料，专职、志愿消防队，其他消防安全技术防范措施，火灾公众责任险，消防安全“四个能力”建设自我评估等；</w:t>
      </w:r>
      <w:r w:rsidR="00370354">
        <w:rPr>
          <w:rFonts w:ascii="宋体" w:hAnsi="宋体" w:cs="仿宋" w:hint="eastAsia"/>
          <w:u w:val="single"/>
        </w:rPr>
        <w:t>（1</w:t>
      </w:r>
      <w:r w:rsidR="00370354">
        <w:rPr>
          <w:rFonts w:ascii="宋体" w:hAnsi="宋体" w:cs="仿宋"/>
          <w:u w:val="single"/>
        </w:rPr>
        <w:t>1</w:t>
      </w:r>
      <w:r w:rsidR="00370354">
        <w:rPr>
          <w:rFonts w:ascii="宋体" w:hAnsi="宋体" w:cs="仿宋" w:hint="eastAsia"/>
          <w:u w:val="single"/>
        </w:rPr>
        <w:t>）</w:t>
      </w:r>
      <w:r w:rsidR="00AF64F5" w:rsidRPr="00AF64F5">
        <w:rPr>
          <w:rFonts w:ascii="宋体" w:hAnsi="宋体" w:cs="仿宋" w:hint="eastAsia"/>
          <w:u w:val="single"/>
        </w:rPr>
        <w:t>是否开展员工消防安全教育培训，对新上岗员工是否及时进行岗前消防安全培训，每半年组织1次全员消防安全培训，是否组织经常性消防宣传教育。</w:t>
      </w:r>
    </w:p>
    <w:p w14:paraId="29CF974B" w14:textId="0A5B7D46" w:rsidR="00732EC9" w:rsidRPr="00732EC9" w:rsidRDefault="00732EC9" w:rsidP="00370354">
      <w:pPr>
        <w:adjustRightInd w:val="0"/>
        <w:snapToGrid w:val="0"/>
        <w:spacing w:line="360" w:lineRule="auto"/>
        <w:ind w:firstLineChars="200" w:firstLine="480"/>
        <w:rPr>
          <w:rFonts w:ascii="宋体" w:hAnsi="宋体" w:cs="宋体"/>
        </w:rPr>
      </w:pPr>
      <w:r w:rsidRPr="00732EC9">
        <w:rPr>
          <w:rFonts w:ascii="宋体" w:hAnsi="宋体" w:cs="宋体"/>
        </w:rPr>
        <w:t xml:space="preserve">1.4 </w:t>
      </w:r>
      <w:r w:rsidRPr="00732EC9">
        <w:rPr>
          <w:rFonts w:ascii="宋体" w:hAnsi="宋体" w:cs="宋体" w:hint="eastAsia"/>
        </w:rPr>
        <w:t>服务的进度安排：</w:t>
      </w:r>
      <w:r w:rsidRPr="00732EC9">
        <w:rPr>
          <w:rFonts w:ascii="宋体" w:hAnsi="宋体" w:cs="宋体"/>
          <w:u w:val="single"/>
        </w:rPr>
        <w:t xml:space="preserve"> 详见投标文件   </w:t>
      </w:r>
      <w:r w:rsidRPr="00732EC9">
        <w:rPr>
          <w:rFonts w:ascii="宋体" w:hAnsi="宋体" w:cs="宋体" w:hint="eastAsia"/>
          <w:u w:val="single"/>
        </w:rPr>
        <w:t>。</w:t>
      </w:r>
    </w:p>
    <w:p w14:paraId="1BEBF469" w14:textId="77777777" w:rsidR="00732EC9" w:rsidRPr="00732EC9" w:rsidRDefault="00732EC9" w:rsidP="00370354">
      <w:pPr>
        <w:adjustRightInd w:val="0"/>
        <w:snapToGrid w:val="0"/>
        <w:spacing w:line="360" w:lineRule="auto"/>
        <w:ind w:firstLineChars="200" w:firstLine="480"/>
        <w:rPr>
          <w:rFonts w:ascii="宋体"/>
        </w:rPr>
      </w:pPr>
      <w:r w:rsidRPr="00732EC9">
        <w:rPr>
          <w:rFonts w:ascii="宋体" w:hAnsi="宋体"/>
        </w:rPr>
        <w:t xml:space="preserve">1.5 </w:t>
      </w:r>
      <w:r w:rsidRPr="00732EC9">
        <w:rPr>
          <w:rFonts w:ascii="宋体" w:hAnsi="宋体" w:hint="eastAsia"/>
        </w:rPr>
        <w:t>服务的机构、职责与人员配备安排</w:t>
      </w:r>
    </w:p>
    <w:p w14:paraId="460C23A8" w14:textId="77777777" w:rsidR="00732EC9" w:rsidRPr="00732EC9" w:rsidRDefault="00732EC9" w:rsidP="00370354">
      <w:pPr>
        <w:adjustRightInd w:val="0"/>
        <w:snapToGrid w:val="0"/>
        <w:spacing w:line="360" w:lineRule="auto"/>
        <w:ind w:firstLineChars="200" w:firstLine="480"/>
        <w:rPr>
          <w:rFonts w:ascii="宋体" w:hAnsi="宋体"/>
        </w:rPr>
      </w:pPr>
      <w:r w:rsidRPr="00732EC9">
        <w:rPr>
          <w:rFonts w:ascii="宋体" w:hAnsi="宋体"/>
        </w:rPr>
        <w:t>1.5.1</w:t>
      </w:r>
      <w:r w:rsidRPr="00732EC9">
        <w:rPr>
          <w:rFonts w:ascii="宋体" w:hAnsi="宋体" w:hint="eastAsia"/>
        </w:rPr>
        <w:t>服务机构。供应商按照服务内容和目标要求成立服务机构如下：</w:t>
      </w:r>
      <w:r w:rsidRPr="00732EC9">
        <w:rPr>
          <w:rFonts w:ascii="宋体" w:hAnsi="宋体" w:cs="宋体"/>
          <w:u w:val="single"/>
        </w:rPr>
        <w:t>详见投标文件</w:t>
      </w:r>
      <w:r w:rsidRPr="00732EC9">
        <w:rPr>
          <w:rFonts w:ascii="宋体" w:hAnsi="宋体" w:hint="eastAsia"/>
        </w:rPr>
        <w:t>。</w:t>
      </w:r>
      <w:r w:rsidRPr="00732EC9">
        <w:rPr>
          <w:rFonts w:ascii="宋体" w:hAnsi="宋体"/>
        </w:rPr>
        <w:t xml:space="preserve"> </w:t>
      </w:r>
    </w:p>
    <w:p w14:paraId="5AC0B0C2" w14:textId="77777777" w:rsidR="00732EC9" w:rsidRPr="00732EC9" w:rsidRDefault="00732EC9" w:rsidP="00370354">
      <w:pPr>
        <w:adjustRightInd w:val="0"/>
        <w:snapToGrid w:val="0"/>
        <w:spacing w:line="360" w:lineRule="auto"/>
        <w:ind w:firstLineChars="200" w:firstLine="480"/>
        <w:rPr>
          <w:rFonts w:ascii="宋体"/>
        </w:rPr>
      </w:pPr>
      <w:r w:rsidRPr="00732EC9">
        <w:rPr>
          <w:rFonts w:ascii="宋体" w:hAnsi="宋体"/>
        </w:rPr>
        <w:t>1.5.2</w:t>
      </w:r>
      <w:r w:rsidRPr="00732EC9">
        <w:rPr>
          <w:rFonts w:ascii="宋体" w:hAnsi="宋体" w:hint="eastAsia"/>
        </w:rPr>
        <w:t>职责。服务机构在项目经理领导下，按照职能要求和目标任务确定工作职责，于项目启动后三日内建立健全各项规章制度。</w:t>
      </w:r>
    </w:p>
    <w:p w14:paraId="2D49DC51" w14:textId="77777777" w:rsidR="00732EC9" w:rsidRPr="00732EC9" w:rsidRDefault="00732EC9" w:rsidP="00370354">
      <w:pPr>
        <w:adjustRightInd w:val="0"/>
        <w:snapToGrid w:val="0"/>
        <w:spacing w:line="360" w:lineRule="auto"/>
        <w:ind w:firstLineChars="200" w:firstLine="480"/>
        <w:rPr>
          <w:rFonts w:ascii="宋体"/>
        </w:rPr>
      </w:pPr>
      <w:r w:rsidRPr="00732EC9">
        <w:rPr>
          <w:rFonts w:ascii="宋体" w:hAnsi="宋体"/>
        </w:rPr>
        <w:t>1.5.3</w:t>
      </w:r>
      <w:r w:rsidRPr="00732EC9">
        <w:rPr>
          <w:rFonts w:ascii="宋体" w:hAnsi="宋体" w:hint="eastAsia"/>
        </w:rPr>
        <w:t>人员。供应商根据部门职能和采购人需要配备有关专业人员。</w:t>
      </w:r>
    </w:p>
    <w:p w14:paraId="0595E11A"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1.6</w:t>
      </w:r>
      <w:r w:rsidRPr="00732EC9">
        <w:rPr>
          <w:rFonts w:ascii="宋体" w:hAnsi="宋体" w:cs="宋体" w:hint="eastAsia"/>
        </w:rPr>
        <w:t>服务自合同生效之日起至服务工作完成之日止，供应商提供服务的同时，应及时向采购人报告服务工作推进情况和进展。</w:t>
      </w:r>
    </w:p>
    <w:p w14:paraId="61E95578"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lastRenderedPageBreak/>
        <w:t xml:space="preserve">　　第二条</w:t>
      </w:r>
      <w:r w:rsidRPr="00732EC9">
        <w:rPr>
          <w:rFonts w:ascii="宋体" w:hAnsi="宋体" w:cs="宋体"/>
        </w:rPr>
        <w:t xml:space="preserve"> </w:t>
      </w:r>
      <w:r w:rsidRPr="00732EC9">
        <w:rPr>
          <w:rFonts w:ascii="宋体" w:hAnsi="宋体" w:cs="宋体" w:hint="eastAsia"/>
        </w:rPr>
        <w:t>双方的责任和义务</w:t>
      </w:r>
    </w:p>
    <w:p w14:paraId="4F80D12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2.1 </w:t>
      </w:r>
      <w:r w:rsidRPr="00732EC9">
        <w:rPr>
          <w:rFonts w:ascii="宋体" w:hAnsi="宋体" w:cs="宋体" w:hint="eastAsia"/>
        </w:rPr>
        <w:t>采购人应向供应商提供与项目有关的资料、图纸、信息等，并给予供应商开展工作提供力所能及的协助，在适当时候指定一名代表与供应商联系。</w:t>
      </w:r>
    </w:p>
    <w:p w14:paraId="1BE5C3D4"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2.2 </w:t>
      </w:r>
      <w:r w:rsidRPr="00732EC9">
        <w:rPr>
          <w:rFonts w:ascii="宋体" w:hAnsi="宋体" w:cs="宋体" w:hint="eastAsia"/>
        </w:rPr>
        <w:t>采购人应为供应商就项目服务推进提供正当工作便利，费用由供应商负担。</w:t>
      </w:r>
    </w:p>
    <w:p w14:paraId="589667F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2.3 </w:t>
      </w:r>
      <w:r w:rsidRPr="00732EC9">
        <w:rPr>
          <w:rFonts w:ascii="宋体" w:hAnsi="宋体" w:cs="宋体" w:hint="eastAsia"/>
        </w:rPr>
        <w:t>除了合同第一条所列的技术人员外，供应商还应提供足够数量的称职的技术人员来履行本合同规定的义务。供应商应对其所雇的履行合同的技术人员负完全责任并使采购人免受其技术人员因执行合同任务所引起的一切损害。</w:t>
      </w:r>
    </w:p>
    <w:p w14:paraId="1D205C28"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2.4 </w:t>
      </w:r>
      <w:r w:rsidRPr="00732EC9">
        <w:rPr>
          <w:rFonts w:ascii="宋体" w:hAnsi="宋体" w:cs="宋体" w:hint="eastAsia"/>
        </w:rPr>
        <w:t>供应商应根据服务的内容和进度安排，按时提交技术报告及有关资料。</w:t>
      </w:r>
    </w:p>
    <w:p w14:paraId="7D7C3F0C"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2.5 </w:t>
      </w:r>
      <w:r w:rsidRPr="00732EC9">
        <w:rPr>
          <w:rFonts w:ascii="宋体" w:hAnsi="宋体" w:cs="宋体" w:hint="eastAsia"/>
        </w:rPr>
        <w:t>供应商为采购人的技术人员前往供应商驻地和考察提供必要的设施和交通便利。</w:t>
      </w:r>
    </w:p>
    <w:p w14:paraId="228BAB5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2.6 </w:t>
      </w:r>
      <w:r w:rsidRPr="00732EC9">
        <w:rPr>
          <w:rFonts w:ascii="宋体" w:hAnsi="宋体" w:cs="宋体" w:hint="eastAsia"/>
        </w:rPr>
        <w:t>供应商对因执行其提供的服务而给采购人工作人员造成的人身损害和财产损失承担责任并予以赔偿，但这种损害或损失是由于供应商人员在履行本合同的活动中的疏忽所造成的。供应商仅对本合同项下的工作负责。</w:t>
      </w:r>
    </w:p>
    <w:p w14:paraId="633A004D"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2.7 </w:t>
      </w:r>
      <w:r w:rsidRPr="00732EC9">
        <w:rPr>
          <w:rFonts w:ascii="宋体" w:hAnsi="宋体" w:cs="宋体" w:hint="eastAsia"/>
        </w:rPr>
        <w:t>供应商对本合同的任何付出和所有责任都限定在供应商因付出专业服务而收到的合同总价之内。</w:t>
      </w:r>
    </w:p>
    <w:p w14:paraId="432A6AE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第三条</w:t>
      </w:r>
      <w:r w:rsidRPr="00732EC9">
        <w:rPr>
          <w:rFonts w:ascii="宋体" w:hAnsi="宋体" w:cs="宋体"/>
        </w:rPr>
        <w:t xml:space="preserve"> </w:t>
      </w:r>
      <w:r w:rsidRPr="00732EC9">
        <w:rPr>
          <w:rFonts w:ascii="宋体" w:hAnsi="宋体" w:cs="宋体" w:hint="eastAsia"/>
        </w:rPr>
        <w:t>服务报酬</w:t>
      </w:r>
    </w:p>
    <w:p w14:paraId="4D5507F3" w14:textId="5CF1922E" w:rsidR="00732EC9" w:rsidRPr="00732EC9" w:rsidRDefault="00732EC9" w:rsidP="00370354">
      <w:pPr>
        <w:adjustRightInd w:val="0"/>
        <w:snapToGrid w:val="0"/>
        <w:spacing w:line="360" w:lineRule="auto"/>
        <w:ind w:firstLineChars="200" w:firstLine="480"/>
        <w:rPr>
          <w:rFonts w:ascii="宋体"/>
        </w:rPr>
      </w:pPr>
      <w:r w:rsidRPr="00732EC9">
        <w:rPr>
          <w:rFonts w:ascii="宋体" w:hAnsi="宋体"/>
          <w:bCs/>
        </w:rPr>
        <w:t>3.1</w:t>
      </w:r>
      <w:r w:rsidRPr="00732EC9">
        <w:rPr>
          <w:rFonts w:ascii="宋体" w:hAnsi="宋体" w:hint="eastAsia"/>
          <w:bCs/>
        </w:rPr>
        <w:t>计取依据：</w:t>
      </w:r>
      <w:r w:rsidRPr="00732EC9">
        <w:rPr>
          <w:rFonts w:ascii="宋体" w:hAnsi="宋体" w:cs="仿宋_GB2312" w:hint="eastAsia"/>
          <w:u w:val="single"/>
        </w:rPr>
        <w:t>固定综合单价承包</w:t>
      </w:r>
      <w:r w:rsidRPr="00732EC9">
        <w:rPr>
          <w:rFonts w:ascii="宋体" w:hAnsi="宋体" w:hint="eastAsia"/>
        </w:rPr>
        <w:t>。</w:t>
      </w:r>
    </w:p>
    <w:p w14:paraId="521EC6CC"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3.2 </w:t>
      </w:r>
      <w:r w:rsidRPr="00732EC9">
        <w:rPr>
          <w:rFonts w:ascii="宋体" w:hAnsi="宋体" w:cs="宋体" w:hint="eastAsia"/>
        </w:rPr>
        <w:t>本合同总价包括供应商所提供的所有服务和技术费用，为固定不变价格，且不随通货膨胀的影响而波动。合同总价包括供应商因履行本合同义务所发生的一切费用和支出和以各种方式寄送技术资料到采购人所发生的费用。如发生本合同规定的不可抗力，合同总价可经双方友好协商予以调整。如采购人所要求的服务超出了本合同附件一规定的范围，双方应协商修改本合同总价，任何修改均需双方书面签署，并构成本合同不可分割的部分。</w:t>
      </w:r>
    </w:p>
    <w:p w14:paraId="01BD71E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3.3</w:t>
      </w:r>
      <w:r w:rsidRPr="00732EC9">
        <w:rPr>
          <w:rFonts w:ascii="宋体" w:hAnsi="宋体" w:cs="宋体" w:hint="eastAsia"/>
        </w:rPr>
        <w:t>服务价款支付：</w:t>
      </w:r>
      <w:r w:rsidRPr="00732EC9">
        <w:rPr>
          <w:rFonts w:ascii="宋体" w:hAnsi="宋体" w:cs="仿宋_GB2312" w:hint="eastAsia"/>
          <w:u w:val="single"/>
        </w:rPr>
        <w:t>提交最终评估报告及成果，并在采购人完成最终检查备案后一次性付清</w:t>
      </w:r>
      <w:r w:rsidRPr="00732EC9">
        <w:rPr>
          <w:rFonts w:ascii="宋体" w:hAnsi="宋体" w:cs="宋体" w:hint="eastAsia"/>
        </w:rPr>
        <w:t>。</w:t>
      </w:r>
    </w:p>
    <w:p w14:paraId="5BC86790" w14:textId="77777777" w:rsidR="00732EC9" w:rsidRPr="00732EC9" w:rsidRDefault="00732EC9" w:rsidP="00370354">
      <w:pPr>
        <w:adjustRightInd w:val="0"/>
        <w:snapToGrid w:val="0"/>
        <w:spacing w:line="360" w:lineRule="auto"/>
        <w:ind w:firstLineChars="200" w:firstLine="480"/>
        <w:rPr>
          <w:rFonts w:ascii="宋体" w:hAnsi="宋体" w:cs="仿宋"/>
        </w:rPr>
      </w:pPr>
      <w:r w:rsidRPr="00732EC9">
        <w:rPr>
          <w:rFonts w:ascii="宋体" w:hAnsi="宋体" w:cs="宋体"/>
        </w:rPr>
        <w:t xml:space="preserve">3.4 </w:t>
      </w:r>
      <w:r w:rsidRPr="00732EC9">
        <w:rPr>
          <w:rFonts w:ascii="宋体" w:hAnsi="宋体" w:cs="宋体" w:hint="eastAsia"/>
        </w:rPr>
        <w:t>对供应商提供的服务，采购人将以上述方式或比例予以付款。</w:t>
      </w:r>
      <w:r w:rsidRPr="00732EC9">
        <w:rPr>
          <w:rFonts w:ascii="宋体" w:hAnsi="宋体" w:cs="仿宋" w:hint="eastAsia"/>
        </w:rPr>
        <w:t>采购人向供应商支付服务报酬时，供应商按照财务制度提供发票。</w:t>
      </w:r>
    </w:p>
    <w:p w14:paraId="3239F0AF"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第四条</w:t>
      </w:r>
      <w:r w:rsidRPr="00732EC9">
        <w:rPr>
          <w:rFonts w:ascii="宋体" w:hAnsi="宋体" w:cs="宋体"/>
        </w:rPr>
        <w:t xml:space="preserve"> </w:t>
      </w:r>
      <w:r w:rsidRPr="00732EC9">
        <w:rPr>
          <w:rFonts w:ascii="宋体" w:hAnsi="宋体" w:cs="宋体" w:hint="eastAsia"/>
        </w:rPr>
        <w:t>保密</w:t>
      </w:r>
    </w:p>
    <w:p w14:paraId="73D32D3B"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4.1 </w:t>
      </w:r>
      <w:r w:rsidRPr="00732EC9">
        <w:rPr>
          <w:rFonts w:ascii="宋体" w:hAnsi="宋体" w:cs="宋体" w:hint="eastAsia"/>
        </w:rPr>
        <w:t>由采购人收集的、开发的、整理的、复制的、研究的和准备的与本合同项下工作有关的所有资料在提供给供应商时，均被视为保密的，不得泄漏给除采购人或其指定的代表之外的任何人、企业或公司，不管本合同因何种原因终止，本条款一直约束供应商。</w:t>
      </w:r>
    </w:p>
    <w:p w14:paraId="077B3177"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lastRenderedPageBreak/>
        <w:t xml:space="preserve">　　</w:t>
      </w:r>
      <w:r w:rsidRPr="00732EC9">
        <w:rPr>
          <w:rFonts w:ascii="宋体" w:hAnsi="宋体" w:cs="宋体"/>
        </w:rPr>
        <w:t xml:space="preserve">4.2 </w:t>
      </w:r>
      <w:r w:rsidRPr="00732EC9">
        <w:rPr>
          <w:rFonts w:ascii="宋体" w:hAnsi="宋体" w:cs="宋体" w:hint="eastAsia"/>
        </w:rPr>
        <w:t>合同有效期内，双方采取适当措施对相关资料或信息予以严格保密，未经一方的书面同意，另一方不得泄露给任何第三方。</w:t>
      </w:r>
    </w:p>
    <w:p w14:paraId="1C254D9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4.3 </w:t>
      </w:r>
      <w:r w:rsidRPr="00732EC9">
        <w:rPr>
          <w:rFonts w:ascii="宋体" w:hAnsi="宋体" w:cs="宋体" w:hint="eastAsia"/>
        </w:rPr>
        <w:t>一方和其技术人员在履行合同过程中所获得或接触到的任何保密信息，另一方有义务予以保密，未经其书面同意，任何一方不得使用或泄露从他方获得的上述保密信息。</w:t>
      </w:r>
    </w:p>
    <w:p w14:paraId="5E1F6064"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第五条</w:t>
      </w:r>
      <w:r w:rsidRPr="00732EC9">
        <w:rPr>
          <w:rFonts w:ascii="宋体" w:hAnsi="宋体" w:cs="宋体"/>
        </w:rPr>
        <w:t xml:space="preserve"> </w:t>
      </w:r>
      <w:r w:rsidRPr="00732EC9">
        <w:rPr>
          <w:rFonts w:ascii="宋体" w:hAnsi="宋体" w:cs="宋体" w:hint="eastAsia"/>
        </w:rPr>
        <w:t>税费</w:t>
      </w:r>
    </w:p>
    <w:p w14:paraId="74C1CCCB"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5.1 </w:t>
      </w:r>
      <w:r w:rsidRPr="00732EC9">
        <w:rPr>
          <w:rFonts w:ascii="宋体" w:hAnsi="宋体" w:cs="宋体" w:hint="eastAsia"/>
        </w:rPr>
        <w:t>国家根据税法对甲乙双方征收的与执行本合同或与本合同有关的一切税费均由甲乙双方各自方负担。</w:t>
      </w:r>
    </w:p>
    <w:p w14:paraId="49DA7A3C"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第六条</w:t>
      </w:r>
      <w:r w:rsidRPr="00732EC9">
        <w:rPr>
          <w:rFonts w:ascii="宋体" w:hAnsi="宋体" w:cs="宋体"/>
        </w:rPr>
        <w:t xml:space="preserve"> </w:t>
      </w:r>
      <w:r w:rsidRPr="00732EC9">
        <w:rPr>
          <w:rFonts w:ascii="宋体" w:hAnsi="宋体" w:cs="宋体" w:hint="eastAsia"/>
        </w:rPr>
        <w:t>保证</w:t>
      </w:r>
    </w:p>
    <w:p w14:paraId="5D903E9D"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6.1 </w:t>
      </w:r>
      <w:r w:rsidRPr="00732EC9">
        <w:rPr>
          <w:rFonts w:ascii="宋体" w:hAnsi="宋体" w:cs="宋体" w:hint="eastAsia"/>
        </w:rPr>
        <w:t>供应商保证其经验和能力能以令人满意的方式富有效率且迅速地开展服务，其合同项下的服务由胜任的技术人员依据双方接受的标准完成。</w:t>
      </w:r>
    </w:p>
    <w:p w14:paraId="01BEFFA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6.2 </w:t>
      </w:r>
      <w:r w:rsidRPr="00732EC9">
        <w:rPr>
          <w:rFonts w:ascii="宋体" w:hAnsi="宋体" w:cs="宋体" w:hint="eastAsia"/>
        </w:rPr>
        <w:t>如果供应商在其控制的范围内在任何时候、以任何原因向采购人提供本合同附件一中的工作范围内的服务不能令人满意，采购人可将不满意之处通知供应商，并给供应商三天的期限改正或弥补，如供应商在采购人所给的期限内未能改正或弥补，所有费用立即停止支付，直到供应商能按照本合同规定提供令采购人满意的服务为止。</w:t>
      </w:r>
    </w:p>
    <w:p w14:paraId="1763663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第七条</w:t>
      </w:r>
      <w:r w:rsidRPr="00732EC9">
        <w:rPr>
          <w:rFonts w:ascii="宋体" w:hAnsi="宋体" w:cs="宋体"/>
        </w:rPr>
        <w:t xml:space="preserve"> </w:t>
      </w:r>
      <w:r w:rsidRPr="00732EC9">
        <w:rPr>
          <w:rFonts w:ascii="宋体" w:hAnsi="宋体" w:cs="宋体" w:hint="eastAsia"/>
        </w:rPr>
        <w:t>服务成果的归属</w:t>
      </w:r>
    </w:p>
    <w:p w14:paraId="5B561C8F"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7.1 </w:t>
      </w:r>
      <w:r w:rsidRPr="00732EC9">
        <w:rPr>
          <w:rFonts w:ascii="宋体" w:hAnsi="宋体" w:cs="宋体" w:hint="eastAsia"/>
        </w:rPr>
        <w:t>所有提交给采购人的技术报告及相关的资料的最后文本，包括为履行技术服务范围所编制的图纸、计划和证明资料等，都属于采购人的财产，供应商在提交给采购人之前应将上述资料进行整理归类和编制索引。</w:t>
      </w:r>
    </w:p>
    <w:p w14:paraId="11928819"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7.2 </w:t>
      </w:r>
      <w:r w:rsidRPr="00732EC9">
        <w:rPr>
          <w:rFonts w:ascii="宋体" w:hAnsi="宋体" w:cs="宋体" w:hint="eastAsia"/>
        </w:rPr>
        <w:t>供应商可保存上述资料的复印件，包括采购人提供的资料，但未经采购人的书面同意，供应商不得将上述资料用于与本服务项目之外的任何项目。</w:t>
      </w:r>
    </w:p>
    <w:p w14:paraId="3D7BDB02"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第八条</w:t>
      </w:r>
      <w:r w:rsidRPr="00732EC9">
        <w:rPr>
          <w:rFonts w:ascii="宋体" w:hAnsi="宋体" w:cs="宋体"/>
        </w:rPr>
        <w:t xml:space="preserve"> </w:t>
      </w:r>
      <w:r w:rsidRPr="00732EC9">
        <w:rPr>
          <w:rFonts w:ascii="宋体" w:hAnsi="宋体" w:cs="宋体" w:hint="eastAsia"/>
        </w:rPr>
        <w:t>转让</w:t>
      </w:r>
    </w:p>
    <w:p w14:paraId="538DB0D8"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8.1 </w:t>
      </w:r>
      <w:r w:rsidRPr="00732EC9">
        <w:rPr>
          <w:rFonts w:ascii="宋体" w:hAnsi="宋体" w:cs="宋体" w:hint="eastAsia"/>
        </w:rPr>
        <w:t>未经另一方事先书面同意，无论是采购人或是供应商均不得将其合同权利或义务转让或转包给他人。</w:t>
      </w:r>
    </w:p>
    <w:p w14:paraId="7DC6357E"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第九条</w:t>
      </w:r>
      <w:r w:rsidRPr="00732EC9">
        <w:rPr>
          <w:rFonts w:ascii="宋体" w:hAnsi="宋体" w:cs="宋体"/>
        </w:rPr>
        <w:t xml:space="preserve"> </w:t>
      </w:r>
      <w:r w:rsidRPr="00732EC9">
        <w:rPr>
          <w:rFonts w:ascii="宋体" w:hAnsi="宋体" w:cs="宋体" w:hint="eastAsia"/>
        </w:rPr>
        <w:t>不可抗力</w:t>
      </w:r>
    </w:p>
    <w:p w14:paraId="37FF199C"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9.1 </w:t>
      </w:r>
      <w:r w:rsidRPr="00732EC9">
        <w:rPr>
          <w:rFonts w:ascii="宋体" w:hAnsi="宋体" w:cs="宋体" w:hint="eastAsia"/>
        </w:rPr>
        <w:t>任何一方由于战争及严重的火灾、台风、地震、水灾和其它不能预见、不可避免和不能克服的事件而影响其履行合同所规定的义务的，受事故影响的一方将发生的不可抗力事故的情况及时通知另一方。</w:t>
      </w:r>
    </w:p>
    <w:p w14:paraId="508652CF"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9.2 </w:t>
      </w:r>
      <w:r w:rsidRPr="00732EC9">
        <w:rPr>
          <w:rFonts w:ascii="宋体" w:hAnsi="宋体" w:cs="宋体" w:hint="eastAsia"/>
        </w:rPr>
        <w:t>受影响的一方对因不可抗力而不能履行或延迟履行合同义务不承担责任。受影响的一方应在不可抗力事故消除后尽快通知另一方。</w:t>
      </w:r>
    </w:p>
    <w:p w14:paraId="4C23A092"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lastRenderedPageBreak/>
        <w:t xml:space="preserve">　　</w:t>
      </w:r>
      <w:r w:rsidRPr="00732EC9">
        <w:rPr>
          <w:rFonts w:ascii="宋体" w:hAnsi="宋体" w:cs="宋体"/>
        </w:rPr>
        <w:t xml:space="preserve">9.3 </w:t>
      </w:r>
      <w:r w:rsidRPr="00732EC9">
        <w:rPr>
          <w:rFonts w:ascii="宋体" w:hAnsi="宋体" w:cs="宋体" w:hint="eastAsia"/>
        </w:rPr>
        <w:t>双方在不可抗力事故停止后或影响消除后立即继续履行合同义务，合同有效期和</w:t>
      </w:r>
      <w:r w:rsidRPr="00732EC9">
        <w:rPr>
          <w:rFonts w:ascii="宋体" w:hAnsi="宋体" w:cs="宋体"/>
        </w:rPr>
        <w:t>/</w:t>
      </w:r>
      <w:r w:rsidRPr="00732EC9">
        <w:rPr>
          <w:rFonts w:ascii="宋体" w:hAnsi="宋体" w:cs="宋体" w:hint="eastAsia"/>
        </w:rPr>
        <w:t>或有关履行合同的预定的期限相应延长。</w:t>
      </w:r>
    </w:p>
    <w:p w14:paraId="0DD3E4EC"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第十条</w:t>
      </w:r>
      <w:r w:rsidRPr="00732EC9">
        <w:rPr>
          <w:rFonts w:ascii="宋体" w:hAnsi="宋体" w:cs="宋体"/>
        </w:rPr>
        <w:t xml:space="preserve"> </w:t>
      </w:r>
      <w:r w:rsidRPr="00732EC9">
        <w:rPr>
          <w:rFonts w:ascii="宋体" w:hAnsi="宋体" w:cs="宋体" w:hint="eastAsia"/>
        </w:rPr>
        <w:t>仲裁</w:t>
      </w:r>
    </w:p>
    <w:p w14:paraId="1501EA15"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10.1 </w:t>
      </w:r>
      <w:r w:rsidRPr="00732EC9">
        <w:rPr>
          <w:rFonts w:ascii="宋体" w:hAnsi="宋体" w:cs="宋体" w:hint="eastAsia"/>
        </w:rPr>
        <w:t>因本合同履行引起的或与本合同有关的任何争议，可提交</w:t>
      </w:r>
      <w:r w:rsidRPr="00732EC9">
        <w:rPr>
          <w:rFonts w:ascii="宋体" w:hAnsi="宋体" w:cs="宋体" w:hint="eastAsia"/>
          <w:u w:val="single"/>
        </w:rPr>
        <w:t xml:space="preserve"> </w:t>
      </w:r>
      <w:r w:rsidRPr="00732EC9">
        <w:rPr>
          <w:rFonts w:ascii="宋体" w:hAnsi="宋体" w:cs="宋体"/>
          <w:u w:val="single"/>
        </w:rPr>
        <w:t>/</w:t>
      </w:r>
      <w:r w:rsidRPr="00732EC9">
        <w:rPr>
          <w:rFonts w:ascii="宋体" w:hAnsi="宋体" w:cs="宋体" w:hint="eastAsia"/>
          <w:u w:val="single"/>
        </w:rPr>
        <w:t xml:space="preserve"> </w:t>
      </w:r>
      <w:r w:rsidRPr="00732EC9">
        <w:rPr>
          <w:rFonts w:ascii="宋体" w:hAnsi="宋体" w:cs="宋体" w:hint="eastAsia"/>
        </w:rPr>
        <w:t>仲裁委员会仲裁，仲裁裁决是终局的，对双方均有约束力。</w:t>
      </w:r>
    </w:p>
    <w:p w14:paraId="057DF1E3"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10.2 </w:t>
      </w:r>
      <w:r w:rsidRPr="00732EC9">
        <w:rPr>
          <w:rFonts w:ascii="宋体" w:hAnsi="宋体" w:cs="宋体" w:hint="eastAsia"/>
        </w:rPr>
        <w:t>除非另有规定，仲裁不得影响合同双方继续履行合同所规定的义务。</w:t>
      </w:r>
    </w:p>
    <w:p w14:paraId="4BB5452A"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第十一条</w:t>
      </w:r>
      <w:r w:rsidRPr="00732EC9">
        <w:rPr>
          <w:rFonts w:ascii="宋体" w:hAnsi="宋体" w:cs="宋体"/>
        </w:rPr>
        <w:t xml:space="preserve"> </w:t>
      </w:r>
      <w:r w:rsidRPr="00732EC9">
        <w:rPr>
          <w:rFonts w:ascii="宋体" w:hAnsi="宋体" w:cs="宋体" w:hint="eastAsia"/>
        </w:rPr>
        <w:t>语言和标准</w:t>
      </w:r>
    </w:p>
    <w:p w14:paraId="042B42D7"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11.1 </w:t>
      </w:r>
      <w:r w:rsidRPr="00732EC9">
        <w:rPr>
          <w:rFonts w:ascii="宋体" w:hAnsi="宋体" w:cs="宋体" w:hint="eastAsia"/>
        </w:rPr>
        <w:t>除本合同及附件外，采购人和供应商之间的所有往来函件，供应商给采购人的资料、文件和技术咨询报告、图纸等均采用中文。</w:t>
      </w:r>
    </w:p>
    <w:p w14:paraId="0AAFD8C6"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第十二条</w:t>
      </w:r>
      <w:r w:rsidRPr="00732EC9">
        <w:rPr>
          <w:rFonts w:ascii="宋体" w:hAnsi="宋体" w:cs="宋体"/>
        </w:rPr>
        <w:t xml:space="preserve"> </w:t>
      </w:r>
      <w:r w:rsidRPr="00732EC9">
        <w:rPr>
          <w:rFonts w:ascii="宋体" w:hAnsi="宋体" w:cs="宋体" w:hint="eastAsia"/>
        </w:rPr>
        <w:t>合同的生效及其它</w:t>
      </w:r>
    </w:p>
    <w:p w14:paraId="171BCCEB"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12.1</w:t>
      </w:r>
      <w:r w:rsidRPr="00732EC9">
        <w:rPr>
          <w:rFonts w:ascii="宋体" w:hAnsi="宋体" w:cs="宋体" w:hint="eastAsia"/>
        </w:rPr>
        <w:t>本合同自双方签字盖章之日起生效，有效期自合同生效之日起为服务工作结束且支付完毕服务报酬后失效。</w:t>
      </w:r>
    </w:p>
    <w:p w14:paraId="20911490" w14:textId="77777777" w:rsidR="00732EC9" w:rsidRPr="00732EC9" w:rsidRDefault="00732EC9" w:rsidP="00732EC9">
      <w:pPr>
        <w:adjustRightInd w:val="0"/>
        <w:snapToGrid w:val="0"/>
        <w:spacing w:line="360" w:lineRule="auto"/>
        <w:rPr>
          <w:rFonts w:ascii="宋体" w:hAnsi="宋体" w:cs="宋体"/>
        </w:rPr>
      </w:pPr>
      <w:r w:rsidRPr="00732EC9">
        <w:rPr>
          <w:rFonts w:ascii="宋体" w:hAnsi="宋体" w:cs="宋体" w:hint="eastAsia"/>
        </w:rPr>
        <w:t xml:space="preserve">　　</w:t>
      </w:r>
      <w:r w:rsidRPr="00732EC9">
        <w:rPr>
          <w:rFonts w:ascii="宋体" w:hAnsi="宋体" w:cs="宋体"/>
        </w:rPr>
        <w:t xml:space="preserve">12.2 </w:t>
      </w:r>
      <w:r w:rsidRPr="00732EC9">
        <w:rPr>
          <w:rFonts w:ascii="宋体" w:hAnsi="宋体" w:cs="宋体" w:hint="eastAsia"/>
        </w:rPr>
        <w:t>所有对本合同的修订、补充、删减、或变更等均以书面完成并经双方授权代表签字后生效。生效的修订、补充、删减、或变更构成本合同不可分割的组成部分，与合同正文具有同等法律效力。</w:t>
      </w:r>
    </w:p>
    <w:p w14:paraId="78CE8CD6" w14:textId="77777777" w:rsidR="00732EC9" w:rsidRPr="00732EC9" w:rsidRDefault="00732EC9" w:rsidP="00370354">
      <w:pPr>
        <w:adjustRightInd w:val="0"/>
        <w:snapToGrid w:val="0"/>
        <w:spacing w:line="360" w:lineRule="auto"/>
        <w:ind w:firstLineChars="200" w:firstLine="480"/>
        <w:rPr>
          <w:rFonts w:ascii="宋体" w:hAnsi="宋体" w:cs="宋体"/>
        </w:rPr>
      </w:pPr>
      <w:r w:rsidRPr="00732EC9">
        <w:rPr>
          <w:rFonts w:ascii="宋体" w:hAnsi="宋体" w:cs="宋体"/>
        </w:rPr>
        <w:t>12.3</w:t>
      </w:r>
      <w:r w:rsidRPr="00732EC9">
        <w:rPr>
          <w:rFonts w:ascii="宋体" w:hAnsi="宋体" w:cs="宋体" w:hint="eastAsia"/>
        </w:rPr>
        <w:t>双方之间的联系应以书面形式进行。</w:t>
      </w:r>
    </w:p>
    <w:p w14:paraId="26FDD43F" w14:textId="77777777" w:rsidR="00732EC9" w:rsidRPr="00732EC9" w:rsidRDefault="00732EC9" w:rsidP="00370354">
      <w:pPr>
        <w:adjustRightInd w:val="0"/>
        <w:snapToGrid w:val="0"/>
        <w:spacing w:line="360" w:lineRule="auto"/>
        <w:ind w:firstLineChars="200" w:firstLine="480"/>
        <w:rPr>
          <w:rFonts w:ascii="宋体" w:hAnsi="宋体" w:cs="宋体"/>
        </w:rPr>
      </w:pPr>
      <w:r w:rsidRPr="00732EC9">
        <w:rPr>
          <w:rFonts w:ascii="宋体" w:hAnsi="宋体" w:cs="宋体"/>
        </w:rPr>
        <w:t xml:space="preserve">12.4 </w:t>
      </w:r>
      <w:r w:rsidRPr="00732EC9">
        <w:rPr>
          <w:rFonts w:ascii="宋体" w:hAnsi="宋体" w:cs="宋体" w:hint="eastAsia"/>
        </w:rPr>
        <w:t>补充条款：</w:t>
      </w:r>
      <w:r w:rsidRPr="00732EC9">
        <w:rPr>
          <w:rFonts w:ascii="宋体" w:hAnsi="宋体" w:cs="宋体"/>
        </w:rPr>
        <w:t>/</w:t>
      </w:r>
      <w:r w:rsidRPr="00732EC9">
        <w:rPr>
          <w:rFonts w:ascii="宋体" w:hAnsi="宋体" w:cs="宋体" w:hint="eastAsia"/>
        </w:rPr>
        <w:t>。</w:t>
      </w:r>
    </w:p>
    <w:p w14:paraId="1FA480A5" w14:textId="77777777" w:rsidR="00732EC9" w:rsidRDefault="00732EC9" w:rsidP="00732EC9">
      <w:pPr>
        <w:adjustRightInd w:val="0"/>
        <w:snapToGrid w:val="0"/>
        <w:spacing w:line="360" w:lineRule="auto"/>
        <w:rPr>
          <w:rFonts w:ascii="等线" w:eastAsia="等线" w:hAnsi="等线"/>
          <w:kern w:val="2"/>
          <w:sz w:val="21"/>
          <w:szCs w:val="22"/>
        </w:rPr>
        <w:sectPr w:rsidR="00732EC9" w:rsidSect="00732EC9">
          <w:headerReference w:type="even" r:id="rId9"/>
          <w:headerReference w:type="default" r:id="rId10"/>
          <w:footerReference w:type="default" r:id="rId11"/>
          <w:headerReference w:type="first" r:id="rId12"/>
          <w:footerReference w:type="first" r:id="rId13"/>
          <w:pgSz w:w="11906" w:h="16838"/>
          <w:pgMar w:top="1440" w:right="1080" w:bottom="1440" w:left="1080" w:header="851" w:footer="992" w:gutter="0"/>
          <w:pgNumType w:start="0"/>
          <w:cols w:space="425"/>
          <w:titlePg/>
          <w:docGrid w:type="lines" w:linePitch="326"/>
        </w:sectPr>
      </w:pPr>
    </w:p>
    <w:p w14:paraId="6D162962" w14:textId="77777777" w:rsidR="00732EC9" w:rsidRPr="003041A9" w:rsidRDefault="00732EC9" w:rsidP="00732EC9">
      <w:pPr>
        <w:adjustRightInd w:val="0"/>
        <w:snapToGrid w:val="0"/>
        <w:spacing w:line="360" w:lineRule="auto"/>
        <w:rPr>
          <w:rFonts w:ascii="宋体" w:hAnsi="宋体"/>
          <w:kern w:val="2"/>
          <w:sz w:val="21"/>
          <w:szCs w:val="22"/>
        </w:rPr>
      </w:pPr>
      <w:r w:rsidRPr="003041A9">
        <w:rPr>
          <w:rFonts w:ascii="宋体" w:hAnsi="宋体"/>
          <w:kern w:val="2"/>
          <w:sz w:val="21"/>
          <w:szCs w:val="22"/>
        </w:rPr>
        <w:lastRenderedPageBreak/>
        <w:t>附件</w:t>
      </w:r>
      <w:r w:rsidRPr="003041A9">
        <w:rPr>
          <w:rFonts w:ascii="宋体" w:hAnsi="宋体" w:hint="eastAsia"/>
          <w:kern w:val="2"/>
          <w:sz w:val="21"/>
          <w:szCs w:val="22"/>
        </w:rPr>
        <w:t>1</w:t>
      </w:r>
    </w:p>
    <w:p w14:paraId="063E7BEE" w14:textId="77777777" w:rsidR="00732EC9" w:rsidRPr="00732EC9" w:rsidRDefault="00732EC9" w:rsidP="00732EC9">
      <w:pPr>
        <w:widowControl w:val="0"/>
        <w:spacing w:after="120" w:line="560" w:lineRule="exact"/>
        <w:jc w:val="center"/>
        <w:rPr>
          <w:rFonts w:ascii="宋体" w:hAnsi="宋体" w:cs="等线"/>
          <w:b/>
          <w:bCs/>
          <w:kern w:val="2"/>
        </w:rPr>
      </w:pPr>
      <w:r w:rsidRPr="00732EC9">
        <w:rPr>
          <w:rFonts w:ascii="宋体" w:hAnsi="宋体" w:cs="等线" w:hint="eastAsia"/>
          <w:b/>
          <w:bCs/>
          <w:kern w:val="2"/>
        </w:rPr>
        <w:t>潍坊市诸城市需开展消防安全评估的单位名单</w:t>
      </w:r>
    </w:p>
    <w:p w14:paraId="26251F85" w14:textId="77777777" w:rsidR="00732EC9" w:rsidRPr="00732EC9" w:rsidRDefault="00732EC9" w:rsidP="00732EC9">
      <w:pPr>
        <w:widowControl w:val="0"/>
        <w:spacing w:after="120" w:line="440" w:lineRule="exact"/>
        <w:jc w:val="both"/>
        <w:rPr>
          <w:rFonts w:ascii="宋体" w:hAnsi="宋体" w:cs="等线"/>
          <w:b/>
          <w:bCs/>
          <w:kern w:val="2"/>
        </w:rPr>
      </w:pPr>
    </w:p>
    <w:p w14:paraId="793704C9" w14:textId="30D08043" w:rsidR="00732EC9" w:rsidRPr="00732EC9" w:rsidRDefault="003041A9" w:rsidP="00732EC9">
      <w:pPr>
        <w:widowControl w:val="0"/>
        <w:spacing w:after="120" w:line="440" w:lineRule="exact"/>
        <w:jc w:val="both"/>
        <w:rPr>
          <w:rFonts w:ascii="宋体" w:hAnsi="宋体" w:cs="等线"/>
          <w:b/>
          <w:bCs/>
          <w:kern w:val="2"/>
        </w:rPr>
      </w:pPr>
      <w:r>
        <w:rPr>
          <w:rFonts w:ascii="宋体" w:hAnsi="宋体" w:cs="等线" w:hint="eastAsia"/>
          <w:b/>
          <w:bCs/>
          <w:kern w:val="2"/>
        </w:rPr>
        <w:t>一</w:t>
      </w:r>
      <w:r w:rsidR="00732EC9" w:rsidRPr="00732EC9">
        <w:rPr>
          <w:rFonts w:ascii="宋体" w:hAnsi="宋体" w:cs="等线" w:hint="eastAsia"/>
          <w:b/>
          <w:bCs/>
          <w:kern w:val="2"/>
        </w:rPr>
        <w:t>标段：</w:t>
      </w:r>
    </w:p>
    <w:p w14:paraId="332FFF97" w14:textId="77777777" w:rsidR="00732EC9" w:rsidRPr="00732EC9" w:rsidRDefault="00732EC9" w:rsidP="00732EC9">
      <w:pPr>
        <w:adjustRightInd w:val="0"/>
        <w:snapToGrid w:val="0"/>
        <w:spacing w:line="360" w:lineRule="auto"/>
        <w:rPr>
          <w:rFonts w:ascii="等线" w:eastAsia="等线" w:hAnsi="等线"/>
          <w:kern w:val="2"/>
          <w:sz w:val="21"/>
          <w:szCs w:val="22"/>
        </w:rPr>
      </w:pPr>
    </w:p>
    <w:tbl>
      <w:tblPr>
        <w:tblW w:w="14454" w:type="dxa"/>
        <w:tblInd w:w="113" w:type="dxa"/>
        <w:tblLook w:val="0000" w:firstRow="0" w:lastRow="0" w:firstColumn="0" w:lastColumn="0" w:noHBand="0" w:noVBand="0"/>
      </w:tblPr>
      <w:tblGrid>
        <w:gridCol w:w="940"/>
        <w:gridCol w:w="1607"/>
        <w:gridCol w:w="2410"/>
        <w:gridCol w:w="3260"/>
        <w:gridCol w:w="2693"/>
        <w:gridCol w:w="1701"/>
        <w:gridCol w:w="1843"/>
      </w:tblGrid>
      <w:tr w:rsidR="003041A9" w:rsidRPr="003041A9" w14:paraId="06CEB18E" w14:textId="77777777" w:rsidTr="00B7359E">
        <w:trPr>
          <w:trHeight w:val="823"/>
        </w:trPr>
        <w:tc>
          <w:tcPr>
            <w:tcW w:w="940" w:type="dxa"/>
            <w:tcBorders>
              <w:top w:val="single" w:sz="4" w:space="0" w:color="auto"/>
              <w:left w:val="single" w:sz="4" w:space="0" w:color="auto"/>
              <w:bottom w:val="single" w:sz="4" w:space="0" w:color="auto"/>
              <w:right w:val="single" w:sz="4" w:space="0" w:color="auto"/>
            </w:tcBorders>
            <w:noWrap/>
            <w:vAlign w:val="center"/>
          </w:tcPr>
          <w:p w14:paraId="654E56DC" w14:textId="77777777" w:rsidR="003041A9" w:rsidRPr="003041A9" w:rsidRDefault="003041A9" w:rsidP="003041A9">
            <w:r w:rsidRPr="003041A9">
              <w:rPr>
                <w:rFonts w:hint="eastAsia"/>
              </w:rPr>
              <w:t>序号</w:t>
            </w:r>
          </w:p>
        </w:tc>
        <w:tc>
          <w:tcPr>
            <w:tcW w:w="1607" w:type="dxa"/>
            <w:tcBorders>
              <w:top w:val="single" w:sz="4" w:space="0" w:color="auto"/>
              <w:left w:val="nil"/>
              <w:bottom w:val="single" w:sz="4" w:space="0" w:color="auto"/>
              <w:right w:val="single" w:sz="4" w:space="0" w:color="auto"/>
            </w:tcBorders>
            <w:vAlign w:val="center"/>
          </w:tcPr>
          <w:p w14:paraId="096726B1" w14:textId="77777777" w:rsidR="003041A9" w:rsidRPr="003041A9" w:rsidRDefault="003041A9" w:rsidP="003041A9">
            <w:pPr>
              <w:rPr>
                <w:rFonts w:hint="eastAsia"/>
                <w:b/>
                <w:bCs/>
              </w:rPr>
            </w:pPr>
            <w:r w:rsidRPr="003041A9">
              <w:rPr>
                <w:rFonts w:hint="eastAsia"/>
                <w:b/>
                <w:bCs/>
              </w:rPr>
              <w:t>镇街区</w:t>
            </w:r>
          </w:p>
        </w:tc>
        <w:tc>
          <w:tcPr>
            <w:tcW w:w="2410" w:type="dxa"/>
            <w:tcBorders>
              <w:top w:val="single" w:sz="4" w:space="0" w:color="auto"/>
              <w:left w:val="nil"/>
              <w:bottom w:val="single" w:sz="4" w:space="0" w:color="auto"/>
              <w:right w:val="single" w:sz="4" w:space="0" w:color="auto"/>
            </w:tcBorders>
            <w:vAlign w:val="center"/>
          </w:tcPr>
          <w:p w14:paraId="554415F0" w14:textId="77777777" w:rsidR="003041A9" w:rsidRPr="003041A9" w:rsidRDefault="003041A9" w:rsidP="003041A9">
            <w:pPr>
              <w:rPr>
                <w:rFonts w:hint="eastAsia"/>
                <w:b/>
                <w:bCs/>
              </w:rPr>
            </w:pPr>
            <w:r w:rsidRPr="003041A9">
              <w:rPr>
                <w:rFonts w:hint="eastAsia"/>
                <w:b/>
                <w:bCs/>
              </w:rPr>
              <w:t>使用性质</w:t>
            </w:r>
          </w:p>
        </w:tc>
        <w:tc>
          <w:tcPr>
            <w:tcW w:w="3260" w:type="dxa"/>
            <w:tcBorders>
              <w:top w:val="single" w:sz="4" w:space="0" w:color="auto"/>
              <w:left w:val="nil"/>
              <w:bottom w:val="single" w:sz="4" w:space="0" w:color="auto"/>
              <w:right w:val="single" w:sz="4" w:space="0" w:color="auto"/>
            </w:tcBorders>
            <w:vAlign w:val="center"/>
          </w:tcPr>
          <w:p w14:paraId="300A7686" w14:textId="77777777" w:rsidR="003041A9" w:rsidRPr="003041A9" w:rsidRDefault="003041A9" w:rsidP="003041A9">
            <w:pPr>
              <w:rPr>
                <w:b/>
                <w:bCs/>
              </w:rPr>
            </w:pPr>
            <w:r w:rsidRPr="003041A9">
              <w:rPr>
                <w:rFonts w:hint="eastAsia"/>
                <w:b/>
                <w:bCs/>
              </w:rPr>
              <w:t>企业名称</w:t>
            </w:r>
          </w:p>
        </w:tc>
        <w:tc>
          <w:tcPr>
            <w:tcW w:w="2693" w:type="dxa"/>
            <w:tcBorders>
              <w:top w:val="single" w:sz="4" w:space="0" w:color="auto"/>
              <w:left w:val="nil"/>
              <w:bottom w:val="single" w:sz="4" w:space="0" w:color="auto"/>
              <w:right w:val="single" w:sz="4" w:space="0" w:color="auto"/>
            </w:tcBorders>
            <w:vAlign w:val="center"/>
          </w:tcPr>
          <w:p w14:paraId="1C71C075" w14:textId="77777777" w:rsidR="003041A9" w:rsidRPr="003041A9" w:rsidRDefault="003041A9" w:rsidP="003041A9">
            <w:pPr>
              <w:rPr>
                <w:rFonts w:hint="eastAsia"/>
                <w:b/>
                <w:bCs/>
              </w:rPr>
            </w:pPr>
            <w:r w:rsidRPr="003041A9">
              <w:rPr>
                <w:rFonts w:hint="eastAsia"/>
                <w:b/>
                <w:bCs/>
              </w:rPr>
              <w:t>地址</w:t>
            </w:r>
          </w:p>
        </w:tc>
        <w:tc>
          <w:tcPr>
            <w:tcW w:w="1701" w:type="dxa"/>
            <w:tcBorders>
              <w:top w:val="single" w:sz="4" w:space="0" w:color="auto"/>
              <w:left w:val="nil"/>
              <w:bottom w:val="single" w:sz="4" w:space="0" w:color="auto"/>
              <w:right w:val="single" w:sz="4" w:space="0" w:color="auto"/>
            </w:tcBorders>
            <w:vAlign w:val="center"/>
          </w:tcPr>
          <w:p w14:paraId="52F110CF" w14:textId="77777777" w:rsidR="003041A9" w:rsidRPr="003041A9" w:rsidRDefault="003041A9" w:rsidP="003041A9">
            <w:pPr>
              <w:rPr>
                <w:b/>
                <w:bCs/>
              </w:rPr>
            </w:pPr>
            <w:r w:rsidRPr="003041A9">
              <w:rPr>
                <w:rFonts w:hint="eastAsia"/>
                <w:b/>
                <w:bCs/>
              </w:rPr>
              <w:t>实际使用面积（</w:t>
            </w:r>
            <w:r w:rsidRPr="003041A9">
              <w:rPr>
                <w:b/>
                <w:bCs/>
              </w:rPr>
              <w:t>m²</w:t>
            </w:r>
            <w:r w:rsidRPr="003041A9">
              <w:rPr>
                <w:rFonts w:hint="eastAsia"/>
                <w:b/>
                <w:bCs/>
              </w:rPr>
              <w:t>）</w:t>
            </w:r>
          </w:p>
        </w:tc>
        <w:tc>
          <w:tcPr>
            <w:tcW w:w="1843" w:type="dxa"/>
            <w:tcBorders>
              <w:top w:val="single" w:sz="4" w:space="0" w:color="auto"/>
              <w:left w:val="nil"/>
              <w:bottom w:val="single" w:sz="4" w:space="0" w:color="auto"/>
              <w:right w:val="single" w:sz="4" w:space="0" w:color="auto"/>
            </w:tcBorders>
            <w:vAlign w:val="center"/>
          </w:tcPr>
          <w:p w14:paraId="051EB9E8" w14:textId="77777777" w:rsidR="003041A9" w:rsidRPr="003041A9" w:rsidRDefault="003041A9" w:rsidP="003041A9">
            <w:pPr>
              <w:rPr>
                <w:b/>
                <w:bCs/>
              </w:rPr>
            </w:pPr>
            <w:r w:rsidRPr="003041A9">
              <w:rPr>
                <w:rFonts w:hint="eastAsia"/>
                <w:b/>
                <w:bCs/>
              </w:rPr>
              <w:t>备注</w:t>
            </w:r>
          </w:p>
        </w:tc>
      </w:tr>
      <w:tr w:rsidR="003041A9" w:rsidRPr="003041A9" w14:paraId="3C748D7E" w14:textId="77777777" w:rsidTr="00B7359E">
        <w:trPr>
          <w:trHeight w:val="823"/>
        </w:trPr>
        <w:tc>
          <w:tcPr>
            <w:tcW w:w="940" w:type="dxa"/>
            <w:tcBorders>
              <w:top w:val="nil"/>
              <w:left w:val="single" w:sz="4" w:space="0" w:color="auto"/>
              <w:bottom w:val="single" w:sz="4" w:space="0" w:color="auto"/>
              <w:right w:val="single" w:sz="4" w:space="0" w:color="auto"/>
            </w:tcBorders>
            <w:noWrap/>
            <w:vAlign w:val="center"/>
          </w:tcPr>
          <w:p w14:paraId="427E57DF" w14:textId="77777777" w:rsidR="003041A9" w:rsidRPr="003041A9" w:rsidRDefault="003041A9" w:rsidP="003041A9">
            <w:pPr>
              <w:rPr>
                <w:rFonts w:hint="eastAsia"/>
              </w:rPr>
            </w:pPr>
            <w:r w:rsidRPr="003041A9">
              <w:t>1</w:t>
            </w:r>
          </w:p>
        </w:tc>
        <w:tc>
          <w:tcPr>
            <w:tcW w:w="1607" w:type="dxa"/>
            <w:tcBorders>
              <w:top w:val="nil"/>
              <w:left w:val="nil"/>
              <w:bottom w:val="single" w:sz="4" w:space="0" w:color="auto"/>
              <w:right w:val="single" w:sz="4" w:space="0" w:color="auto"/>
            </w:tcBorders>
            <w:vAlign w:val="center"/>
          </w:tcPr>
          <w:p w14:paraId="03FDE433"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3E28385E" w14:textId="77777777" w:rsidR="003041A9" w:rsidRPr="003041A9" w:rsidRDefault="003041A9" w:rsidP="003041A9">
            <w:pPr>
              <w:rPr>
                <w:rFonts w:hint="eastAsia"/>
              </w:rPr>
            </w:pPr>
            <w:r w:rsidRPr="003041A9">
              <w:rPr>
                <w:rFonts w:hint="eastAsia"/>
              </w:rPr>
              <w:t>学校</w:t>
            </w:r>
          </w:p>
        </w:tc>
        <w:tc>
          <w:tcPr>
            <w:tcW w:w="3260" w:type="dxa"/>
            <w:tcBorders>
              <w:top w:val="nil"/>
              <w:left w:val="nil"/>
              <w:bottom w:val="single" w:sz="4" w:space="0" w:color="auto"/>
              <w:right w:val="single" w:sz="4" w:space="0" w:color="auto"/>
            </w:tcBorders>
            <w:vAlign w:val="center"/>
          </w:tcPr>
          <w:p w14:paraId="28073EB3" w14:textId="77777777" w:rsidR="003041A9" w:rsidRPr="003041A9" w:rsidRDefault="003041A9" w:rsidP="003041A9">
            <w:r w:rsidRPr="003041A9">
              <w:rPr>
                <w:rFonts w:hint="eastAsia"/>
              </w:rPr>
              <w:t>潍坊市工程技师学院</w:t>
            </w:r>
          </w:p>
        </w:tc>
        <w:tc>
          <w:tcPr>
            <w:tcW w:w="2693" w:type="dxa"/>
            <w:tcBorders>
              <w:top w:val="nil"/>
              <w:left w:val="nil"/>
              <w:bottom w:val="single" w:sz="4" w:space="0" w:color="auto"/>
              <w:right w:val="single" w:sz="4" w:space="0" w:color="auto"/>
            </w:tcBorders>
            <w:vAlign w:val="center"/>
          </w:tcPr>
          <w:p w14:paraId="38FD169F" w14:textId="77777777" w:rsidR="003041A9" w:rsidRPr="003041A9" w:rsidRDefault="003041A9" w:rsidP="003041A9">
            <w:r w:rsidRPr="003041A9">
              <w:rPr>
                <w:rFonts w:hint="eastAsia"/>
              </w:rPr>
              <w:t>山东省潍坊诸城市经济开发区</w:t>
            </w:r>
          </w:p>
        </w:tc>
        <w:tc>
          <w:tcPr>
            <w:tcW w:w="1701" w:type="dxa"/>
            <w:tcBorders>
              <w:top w:val="nil"/>
              <w:left w:val="nil"/>
              <w:bottom w:val="single" w:sz="4" w:space="0" w:color="auto"/>
              <w:right w:val="single" w:sz="4" w:space="0" w:color="auto"/>
            </w:tcBorders>
            <w:noWrap/>
            <w:vAlign w:val="center"/>
          </w:tcPr>
          <w:p w14:paraId="60599113" w14:textId="77777777" w:rsidR="003041A9" w:rsidRPr="003041A9" w:rsidRDefault="003041A9" w:rsidP="003041A9">
            <w:r w:rsidRPr="003041A9">
              <w:t>18000</w:t>
            </w:r>
          </w:p>
        </w:tc>
        <w:tc>
          <w:tcPr>
            <w:tcW w:w="1843" w:type="dxa"/>
            <w:tcBorders>
              <w:top w:val="nil"/>
              <w:left w:val="nil"/>
              <w:bottom w:val="single" w:sz="4" w:space="0" w:color="auto"/>
              <w:right w:val="single" w:sz="4" w:space="0" w:color="auto"/>
            </w:tcBorders>
            <w:vAlign w:val="center"/>
          </w:tcPr>
          <w:p w14:paraId="671F7265" w14:textId="77777777" w:rsidR="003041A9" w:rsidRPr="003041A9" w:rsidRDefault="003041A9" w:rsidP="003041A9">
            <w:r w:rsidRPr="003041A9">
              <w:rPr>
                <w:rFonts w:hint="eastAsia"/>
              </w:rPr>
              <w:t>火灾高危单位</w:t>
            </w:r>
          </w:p>
        </w:tc>
      </w:tr>
      <w:tr w:rsidR="003041A9" w:rsidRPr="003041A9" w14:paraId="43BCC6D4" w14:textId="77777777" w:rsidTr="00B7359E">
        <w:trPr>
          <w:trHeight w:val="823"/>
        </w:trPr>
        <w:tc>
          <w:tcPr>
            <w:tcW w:w="940" w:type="dxa"/>
            <w:tcBorders>
              <w:top w:val="nil"/>
              <w:left w:val="single" w:sz="4" w:space="0" w:color="auto"/>
              <w:bottom w:val="single" w:sz="4" w:space="0" w:color="auto"/>
              <w:right w:val="single" w:sz="4" w:space="0" w:color="auto"/>
            </w:tcBorders>
            <w:noWrap/>
            <w:vAlign w:val="center"/>
          </w:tcPr>
          <w:p w14:paraId="5E64FDD4" w14:textId="77777777" w:rsidR="003041A9" w:rsidRPr="003041A9" w:rsidRDefault="003041A9" w:rsidP="003041A9">
            <w:r w:rsidRPr="003041A9">
              <w:t>2</w:t>
            </w:r>
          </w:p>
        </w:tc>
        <w:tc>
          <w:tcPr>
            <w:tcW w:w="1607" w:type="dxa"/>
            <w:tcBorders>
              <w:top w:val="nil"/>
              <w:left w:val="nil"/>
              <w:bottom w:val="single" w:sz="4" w:space="0" w:color="auto"/>
              <w:right w:val="single" w:sz="4" w:space="0" w:color="auto"/>
            </w:tcBorders>
            <w:vAlign w:val="center"/>
          </w:tcPr>
          <w:p w14:paraId="636A8CCC"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noWrap/>
            <w:vAlign w:val="center"/>
          </w:tcPr>
          <w:p w14:paraId="09A865B3" w14:textId="77777777" w:rsidR="003041A9" w:rsidRPr="003041A9" w:rsidRDefault="003041A9" w:rsidP="003041A9">
            <w:pPr>
              <w:rPr>
                <w:rFonts w:hint="eastAsia"/>
              </w:rPr>
            </w:pPr>
            <w:r w:rsidRPr="003041A9">
              <w:rPr>
                <w:rFonts w:hint="eastAsia"/>
              </w:rPr>
              <w:t>银行</w:t>
            </w:r>
          </w:p>
        </w:tc>
        <w:tc>
          <w:tcPr>
            <w:tcW w:w="3260" w:type="dxa"/>
            <w:tcBorders>
              <w:top w:val="nil"/>
              <w:left w:val="nil"/>
              <w:bottom w:val="single" w:sz="4" w:space="0" w:color="auto"/>
              <w:right w:val="single" w:sz="4" w:space="0" w:color="auto"/>
            </w:tcBorders>
            <w:vAlign w:val="center"/>
          </w:tcPr>
          <w:p w14:paraId="1C52339C" w14:textId="77777777" w:rsidR="003041A9" w:rsidRPr="003041A9" w:rsidRDefault="003041A9" w:rsidP="003041A9">
            <w:r w:rsidRPr="003041A9">
              <w:rPr>
                <w:rFonts w:hint="eastAsia"/>
              </w:rPr>
              <w:t>山东诸城农村商业银行股份有限公司</w:t>
            </w:r>
            <w:r w:rsidRPr="003041A9">
              <w:t xml:space="preserve"> </w:t>
            </w:r>
          </w:p>
        </w:tc>
        <w:tc>
          <w:tcPr>
            <w:tcW w:w="2693" w:type="dxa"/>
            <w:tcBorders>
              <w:top w:val="nil"/>
              <w:left w:val="nil"/>
              <w:bottom w:val="single" w:sz="4" w:space="0" w:color="auto"/>
              <w:right w:val="single" w:sz="4" w:space="0" w:color="auto"/>
            </w:tcBorders>
            <w:vAlign w:val="center"/>
          </w:tcPr>
          <w:p w14:paraId="1892A843" w14:textId="77777777" w:rsidR="003041A9" w:rsidRPr="003041A9" w:rsidRDefault="003041A9" w:rsidP="003041A9">
            <w:r w:rsidRPr="003041A9">
              <w:rPr>
                <w:rFonts w:hint="eastAsia"/>
              </w:rPr>
              <w:t>诸城市开发区</w:t>
            </w:r>
          </w:p>
        </w:tc>
        <w:tc>
          <w:tcPr>
            <w:tcW w:w="1701" w:type="dxa"/>
            <w:tcBorders>
              <w:top w:val="nil"/>
              <w:left w:val="nil"/>
              <w:bottom w:val="single" w:sz="4" w:space="0" w:color="auto"/>
              <w:right w:val="single" w:sz="4" w:space="0" w:color="auto"/>
            </w:tcBorders>
            <w:noWrap/>
            <w:vAlign w:val="center"/>
          </w:tcPr>
          <w:p w14:paraId="4D4DDBD8" w14:textId="77777777" w:rsidR="003041A9" w:rsidRPr="003041A9" w:rsidRDefault="003041A9" w:rsidP="003041A9">
            <w:r w:rsidRPr="003041A9">
              <w:t>3300</w:t>
            </w:r>
          </w:p>
        </w:tc>
        <w:tc>
          <w:tcPr>
            <w:tcW w:w="1843" w:type="dxa"/>
            <w:tcBorders>
              <w:top w:val="nil"/>
              <w:left w:val="nil"/>
              <w:bottom w:val="single" w:sz="4" w:space="0" w:color="auto"/>
              <w:right w:val="single" w:sz="4" w:space="0" w:color="auto"/>
            </w:tcBorders>
            <w:vAlign w:val="center"/>
          </w:tcPr>
          <w:p w14:paraId="3EF7CE94" w14:textId="77777777" w:rsidR="003041A9" w:rsidRPr="003041A9" w:rsidRDefault="003041A9" w:rsidP="003041A9">
            <w:r w:rsidRPr="003041A9">
              <w:rPr>
                <w:rFonts w:hint="eastAsia"/>
              </w:rPr>
              <w:t>重点单位</w:t>
            </w:r>
          </w:p>
        </w:tc>
      </w:tr>
      <w:tr w:rsidR="003041A9" w:rsidRPr="003041A9" w14:paraId="445F085D" w14:textId="77777777" w:rsidTr="00B7359E">
        <w:trPr>
          <w:trHeight w:val="823"/>
        </w:trPr>
        <w:tc>
          <w:tcPr>
            <w:tcW w:w="940" w:type="dxa"/>
            <w:tcBorders>
              <w:top w:val="nil"/>
              <w:left w:val="single" w:sz="4" w:space="0" w:color="auto"/>
              <w:bottom w:val="single" w:sz="4" w:space="0" w:color="auto"/>
              <w:right w:val="single" w:sz="4" w:space="0" w:color="auto"/>
            </w:tcBorders>
            <w:noWrap/>
            <w:vAlign w:val="center"/>
          </w:tcPr>
          <w:p w14:paraId="3C247C4C" w14:textId="77777777" w:rsidR="003041A9" w:rsidRPr="003041A9" w:rsidRDefault="003041A9" w:rsidP="003041A9">
            <w:r w:rsidRPr="003041A9">
              <w:t>3</w:t>
            </w:r>
          </w:p>
        </w:tc>
        <w:tc>
          <w:tcPr>
            <w:tcW w:w="1607" w:type="dxa"/>
            <w:tcBorders>
              <w:top w:val="nil"/>
              <w:left w:val="nil"/>
              <w:bottom w:val="single" w:sz="4" w:space="0" w:color="auto"/>
              <w:right w:val="single" w:sz="4" w:space="0" w:color="auto"/>
            </w:tcBorders>
            <w:vAlign w:val="center"/>
          </w:tcPr>
          <w:p w14:paraId="5EC13BCF"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noWrap/>
            <w:vAlign w:val="center"/>
          </w:tcPr>
          <w:p w14:paraId="362069FD" w14:textId="77777777" w:rsidR="003041A9" w:rsidRPr="003041A9" w:rsidRDefault="003041A9" w:rsidP="003041A9">
            <w:pPr>
              <w:rPr>
                <w:rFonts w:hint="eastAsia"/>
              </w:rPr>
            </w:pPr>
            <w:r w:rsidRPr="003041A9">
              <w:rPr>
                <w:rFonts w:hint="eastAsia"/>
              </w:rPr>
              <w:t>国家机关</w:t>
            </w:r>
          </w:p>
        </w:tc>
        <w:tc>
          <w:tcPr>
            <w:tcW w:w="3260" w:type="dxa"/>
            <w:tcBorders>
              <w:top w:val="nil"/>
              <w:left w:val="nil"/>
              <w:bottom w:val="single" w:sz="4" w:space="0" w:color="auto"/>
              <w:right w:val="single" w:sz="4" w:space="0" w:color="auto"/>
            </w:tcBorders>
            <w:vAlign w:val="center"/>
          </w:tcPr>
          <w:p w14:paraId="148ED712" w14:textId="77777777" w:rsidR="003041A9" w:rsidRPr="003041A9" w:rsidRDefault="003041A9" w:rsidP="003041A9">
            <w:r w:rsidRPr="003041A9">
              <w:rPr>
                <w:rFonts w:hint="eastAsia"/>
              </w:rPr>
              <w:t>诸城市人民法院</w:t>
            </w:r>
          </w:p>
        </w:tc>
        <w:tc>
          <w:tcPr>
            <w:tcW w:w="2693" w:type="dxa"/>
            <w:tcBorders>
              <w:top w:val="nil"/>
              <w:left w:val="nil"/>
              <w:bottom w:val="single" w:sz="4" w:space="0" w:color="auto"/>
              <w:right w:val="single" w:sz="4" w:space="0" w:color="auto"/>
            </w:tcBorders>
            <w:vAlign w:val="center"/>
          </w:tcPr>
          <w:p w14:paraId="46DD7DF1" w14:textId="77777777" w:rsidR="003041A9" w:rsidRPr="003041A9" w:rsidRDefault="003041A9" w:rsidP="003041A9">
            <w:r w:rsidRPr="003041A9">
              <w:rPr>
                <w:rFonts w:hint="eastAsia"/>
              </w:rPr>
              <w:t>诸城市舜都路</w:t>
            </w:r>
            <w:r w:rsidRPr="003041A9">
              <w:t>71</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3A356D6E" w14:textId="77777777" w:rsidR="003041A9" w:rsidRPr="003041A9" w:rsidRDefault="003041A9" w:rsidP="003041A9">
            <w:r w:rsidRPr="003041A9">
              <w:t>16020</w:t>
            </w:r>
          </w:p>
        </w:tc>
        <w:tc>
          <w:tcPr>
            <w:tcW w:w="1843" w:type="dxa"/>
            <w:tcBorders>
              <w:top w:val="nil"/>
              <w:left w:val="nil"/>
              <w:bottom w:val="single" w:sz="4" w:space="0" w:color="auto"/>
              <w:right w:val="single" w:sz="4" w:space="0" w:color="auto"/>
            </w:tcBorders>
            <w:noWrap/>
            <w:vAlign w:val="center"/>
          </w:tcPr>
          <w:p w14:paraId="2EB3D780" w14:textId="77777777" w:rsidR="003041A9" w:rsidRPr="003041A9" w:rsidRDefault="003041A9" w:rsidP="003041A9">
            <w:r w:rsidRPr="003041A9">
              <w:rPr>
                <w:rFonts w:hint="eastAsia"/>
              </w:rPr>
              <w:t>重点单位</w:t>
            </w:r>
          </w:p>
        </w:tc>
      </w:tr>
      <w:tr w:rsidR="003041A9" w:rsidRPr="003041A9" w14:paraId="434D3EEC" w14:textId="77777777" w:rsidTr="00B7359E">
        <w:trPr>
          <w:trHeight w:val="823"/>
        </w:trPr>
        <w:tc>
          <w:tcPr>
            <w:tcW w:w="940" w:type="dxa"/>
            <w:tcBorders>
              <w:top w:val="nil"/>
              <w:left w:val="single" w:sz="4" w:space="0" w:color="auto"/>
              <w:bottom w:val="single" w:sz="4" w:space="0" w:color="auto"/>
              <w:right w:val="single" w:sz="4" w:space="0" w:color="auto"/>
            </w:tcBorders>
            <w:noWrap/>
            <w:vAlign w:val="center"/>
          </w:tcPr>
          <w:p w14:paraId="0CD0C0D7" w14:textId="77777777" w:rsidR="003041A9" w:rsidRPr="003041A9" w:rsidRDefault="003041A9" w:rsidP="003041A9">
            <w:r w:rsidRPr="003041A9">
              <w:t>4</w:t>
            </w:r>
          </w:p>
        </w:tc>
        <w:tc>
          <w:tcPr>
            <w:tcW w:w="1607" w:type="dxa"/>
            <w:tcBorders>
              <w:top w:val="nil"/>
              <w:left w:val="nil"/>
              <w:bottom w:val="single" w:sz="4" w:space="0" w:color="auto"/>
              <w:right w:val="single" w:sz="4" w:space="0" w:color="auto"/>
            </w:tcBorders>
            <w:vAlign w:val="center"/>
          </w:tcPr>
          <w:p w14:paraId="3F829E8B"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11091B4E" w14:textId="77777777" w:rsidR="003041A9" w:rsidRPr="003041A9" w:rsidRDefault="003041A9" w:rsidP="003041A9">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25694CE3" w14:textId="77777777" w:rsidR="003041A9" w:rsidRPr="003041A9" w:rsidRDefault="003041A9" w:rsidP="003041A9">
            <w:r w:rsidRPr="003041A9">
              <w:rPr>
                <w:rFonts w:hint="eastAsia"/>
              </w:rPr>
              <w:t>诸城市义昌纺织印染有限公司</w:t>
            </w:r>
          </w:p>
        </w:tc>
        <w:tc>
          <w:tcPr>
            <w:tcW w:w="2693" w:type="dxa"/>
            <w:tcBorders>
              <w:top w:val="nil"/>
              <w:left w:val="nil"/>
              <w:bottom w:val="single" w:sz="4" w:space="0" w:color="auto"/>
              <w:right w:val="single" w:sz="4" w:space="0" w:color="auto"/>
            </w:tcBorders>
            <w:vAlign w:val="center"/>
          </w:tcPr>
          <w:p w14:paraId="53B77A3A" w14:textId="77777777" w:rsidR="003041A9" w:rsidRPr="003041A9" w:rsidRDefault="003041A9" w:rsidP="003041A9">
            <w:r w:rsidRPr="003041A9">
              <w:rPr>
                <w:rFonts w:hint="eastAsia"/>
              </w:rPr>
              <w:t>经济开发区（和平北街北段东侧）</w:t>
            </w:r>
          </w:p>
        </w:tc>
        <w:tc>
          <w:tcPr>
            <w:tcW w:w="1701" w:type="dxa"/>
            <w:tcBorders>
              <w:top w:val="nil"/>
              <w:left w:val="nil"/>
              <w:bottom w:val="single" w:sz="4" w:space="0" w:color="auto"/>
              <w:right w:val="single" w:sz="4" w:space="0" w:color="auto"/>
            </w:tcBorders>
            <w:noWrap/>
            <w:vAlign w:val="center"/>
          </w:tcPr>
          <w:p w14:paraId="40D8F423" w14:textId="77777777" w:rsidR="003041A9" w:rsidRPr="003041A9" w:rsidRDefault="003041A9" w:rsidP="003041A9">
            <w:r w:rsidRPr="003041A9">
              <w:t>26000</w:t>
            </w:r>
          </w:p>
        </w:tc>
        <w:tc>
          <w:tcPr>
            <w:tcW w:w="1843" w:type="dxa"/>
            <w:tcBorders>
              <w:top w:val="nil"/>
              <w:left w:val="nil"/>
              <w:bottom w:val="single" w:sz="4" w:space="0" w:color="auto"/>
              <w:right w:val="single" w:sz="4" w:space="0" w:color="auto"/>
            </w:tcBorders>
            <w:vAlign w:val="center"/>
          </w:tcPr>
          <w:p w14:paraId="5E1AC039" w14:textId="77777777" w:rsidR="003041A9" w:rsidRPr="003041A9" w:rsidRDefault="003041A9" w:rsidP="003041A9">
            <w:r w:rsidRPr="003041A9">
              <w:rPr>
                <w:rFonts w:hint="eastAsia"/>
              </w:rPr>
              <w:t>新增重点</w:t>
            </w:r>
          </w:p>
        </w:tc>
      </w:tr>
      <w:tr w:rsidR="003041A9" w:rsidRPr="003041A9" w14:paraId="00CCD950" w14:textId="77777777" w:rsidTr="00B7359E">
        <w:trPr>
          <w:trHeight w:val="823"/>
        </w:trPr>
        <w:tc>
          <w:tcPr>
            <w:tcW w:w="940" w:type="dxa"/>
            <w:tcBorders>
              <w:top w:val="nil"/>
              <w:left w:val="single" w:sz="4" w:space="0" w:color="auto"/>
              <w:bottom w:val="single" w:sz="4" w:space="0" w:color="auto"/>
              <w:right w:val="single" w:sz="4" w:space="0" w:color="auto"/>
            </w:tcBorders>
            <w:noWrap/>
            <w:vAlign w:val="center"/>
          </w:tcPr>
          <w:p w14:paraId="0573B303" w14:textId="77777777" w:rsidR="003041A9" w:rsidRPr="003041A9" w:rsidRDefault="003041A9" w:rsidP="003041A9">
            <w:r w:rsidRPr="003041A9">
              <w:t>5</w:t>
            </w:r>
          </w:p>
        </w:tc>
        <w:tc>
          <w:tcPr>
            <w:tcW w:w="1607" w:type="dxa"/>
            <w:tcBorders>
              <w:top w:val="nil"/>
              <w:left w:val="nil"/>
              <w:bottom w:val="single" w:sz="4" w:space="0" w:color="auto"/>
              <w:right w:val="single" w:sz="4" w:space="0" w:color="auto"/>
            </w:tcBorders>
            <w:vAlign w:val="center"/>
          </w:tcPr>
          <w:p w14:paraId="42A7344F"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238E99B6" w14:textId="77777777" w:rsidR="003041A9" w:rsidRPr="003041A9" w:rsidRDefault="003041A9" w:rsidP="003041A9">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30AB9AE2" w14:textId="77777777" w:rsidR="003041A9" w:rsidRPr="003041A9" w:rsidRDefault="003041A9" w:rsidP="003041A9">
            <w:r w:rsidRPr="003041A9">
              <w:rPr>
                <w:rFonts w:hint="eastAsia"/>
              </w:rPr>
              <w:t>诸城市中纺金维纺织有限公司</w:t>
            </w:r>
          </w:p>
        </w:tc>
        <w:tc>
          <w:tcPr>
            <w:tcW w:w="2693" w:type="dxa"/>
            <w:tcBorders>
              <w:top w:val="nil"/>
              <w:left w:val="nil"/>
              <w:bottom w:val="single" w:sz="4" w:space="0" w:color="auto"/>
              <w:right w:val="single" w:sz="4" w:space="0" w:color="auto"/>
            </w:tcBorders>
            <w:vAlign w:val="center"/>
          </w:tcPr>
          <w:p w14:paraId="426199AE" w14:textId="77777777" w:rsidR="003041A9" w:rsidRPr="003041A9" w:rsidRDefault="003041A9" w:rsidP="003041A9">
            <w:r w:rsidRPr="003041A9">
              <w:rPr>
                <w:rFonts w:hint="eastAsia"/>
              </w:rPr>
              <w:t>北环路</w:t>
            </w:r>
          </w:p>
        </w:tc>
        <w:tc>
          <w:tcPr>
            <w:tcW w:w="1701" w:type="dxa"/>
            <w:tcBorders>
              <w:top w:val="nil"/>
              <w:left w:val="nil"/>
              <w:bottom w:val="single" w:sz="4" w:space="0" w:color="auto"/>
              <w:right w:val="single" w:sz="4" w:space="0" w:color="auto"/>
            </w:tcBorders>
            <w:noWrap/>
            <w:vAlign w:val="center"/>
          </w:tcPr>
          <w:p w14:paraId="3551904A" w14:textId="77777777" w:rsidR="003041A9" w:rsidRPr="003041A9" w:rsidRDefault="003041A9" w:rsidP="003041A9">
            <w:r w:rsidRPr="003041A9">
              <w:t>133333</w:t>
            </w:r>
          </w:p>
        </w:tc>
        <w:tc>
          <w:tcPr>
            <w:tcW w:w="1843" w:type="dxa"/>
            <w:tcBorders>
              <w:top w:val="nil"/>
              <w:left w:val="nil"/>
              <w:bottom w:val="single" w:sz="4" w:space="0" w:color="auto"/>
              <w:right w:val="single" w:sz="4" w:space="0" w:color="auto"/>
            </w:tcBorders>
            <w:vAlign w:val="center"/>
          </w:tcPr>
          <w:p w14:paraId="151925D3" w14:textId="77777777" w:rsidR="003041A9" w:rsidRPr="003041A9" w:rsidRDefault="003041A9" w:rsidP="003041A9">
            <w:r w:rsidRPr="003041A9">
              <w:rPr>
                <w:rFonts w:hint="eastAsia"/>
              </w:rPr>
              <w:t>新增重点</w:t>
            </w:r>
          </w:p>
        </w:tc>
      </w:tr>
      <w:tr w:rsidR="003041A9" w:rsidRPr="003041A9" w14:paraId="37E70175" w14:textId="77777777" w:rsidTr="00B7359E">
        <w:trPr>
          <w:trHeight w:val="823"/>
        </w:trPr>
        <w:tc>
          <w:tcPr>
            <w:tcW w:w="940" w:type="dxa"/>
            <w:tcBorders>
              <w:top w:val="nil"/>
              <w:left w:val="single" w:sz="4" w:space="0" w:color="auto"/>
              <w:bottom w:val="single" w:sz="4" w:space="0" w:color="auto"/>
              <w:right w:val="single" w:sz="4" w:space="0" w:color="auto"/>
            </w:tcBorders>
            <w:noWrap/>
            <w:vAlign w:val="center"/>
          </w:tcPr>
          <w:p w14:paraId="4DB97461" w14:textId="77777777" w:rsidR="003041A9" w:rsidRPr="003041A9" w:rsidRDefault="003041A9" w:rsidP="003041A9">
            <w:r w:rsidRPr="003041A9">
              <w:t>6</w:t>
            </w:r>
          </w:p>
        </w:tc>
        <w:tc>
          <w:tcPr>
            <w:tcW w:w="1607" w:type="dxa"/>
            <w:tcBorders>
              <w:top w:val="nil"/>
              <w:left w:val="nil"/>
              <w:bottom w:val="single" w:sz="4" w:space="0" w:color="auto"/>
              <w:right w:val="single" w:sz="4" w:space="0" w:color="auto"/>
            </w:tcBorders>
            <w:vAlign w:val="center"/>
          </w:tcPr>
          <w:p w14:paraId="5EB28E6B"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030E9ABB" w14:textId="77777777" w:rsidR="003041A9" w:rsidRPr="003041A9" w:rsidRDefault="003041A9" w:rsidP="003041A9">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6252B513" w14:textId="77777777" w:rsidR="003041A9" w:rsidRPr="003041A9" w:rsidRDefault="003041A9" w:rsidP="003041A9">
            <w:r w:rsidRPr="003041A9">
              <w:rPr>
                <w:rFonts w:hint="eastAsia"/>
              </w:rPr>
              <w:t>诸城方利制衣有限公司</w:t>
            </w:r>
          </w:p>
        </w:tc>
        <w:tc>
          <w:tcPr>
            <w:tcW w:w="2693" w:type="dxa"/>
            <w:tcBorders>
              <w:top w:val="nil"/>
              <w:left w:val="nil"/>
              <w:bottom w:val="single" w:sz="4" w:space="0" w:color="auto"/>
              <w:right w:val="single" w:sz="4" w:space="0" w:color="auto"/>
            </w:tcBorders>
            <w:vAlign w:val="center"/>
          </w:tcPr>
          <w:p w14:paraId="19F97C23" w14:textId="77777777" w:rsidR="003041A9" w:rsidRPr="003041A9" w:rsidRDefault="003041A9" w:rsidP="003041A9">
            <w:r w:rsidRPr="003041A9">
              <w:rPr>
                <w:rFonts w:hint="eastAsia"/>
              </w:rPr>
              <w:t>庄家屯</w:t>
            </w:r>
          </w:p>
        </w:tc>
        <w:tc>
          <w:tcPr>
            <w:tcW w:w="1701" w:type="dxa"/>
            <w:tcBorders>
              <w:top w:val="nil"/>
              <w:left w:val="nil"/>
              <w:bottom w:val="single" w:sz="4" w:space="0" w:color="auto"/>
              <w:right w:val="single" w:sz="4" w:space="0" w:color="auto"/>
            </w:tcBorders>
            <w:noWrap/>
            <w:vAlign w:val="center"/>
          </w:tcPr>
          <w:p w14:paraId="131C1A38" w14:textId="77777777" w:rsidR="003041A9" w:rsidRPr="003041A9" w:rsidRDefault="003041A9" w:rsidP="003041A9">
            <w:r w:rsidRPr="003041A9">
              <w:t>84666</w:t>
            </w:r>
          </w:p>
        </w:tc>
        <w:tc>
          <w:tcPr>
            <w:tcW w:w="1843" w:type="dxa"/>
            <w:tcBorders>
              <w:top w:val="nil"/>
              <w:left w:val="nil"/>
              <w:bottom w:val="single" w:sz="4" w:space="0" w:color="auto"/>
              <w:right w:val="single" w:sz="4" w:space="0" w:color="auto"/>
            </w:tcBorders>
            <w:vAlign w:val="center"/>
          </w:tcPr>
          <w:p w14:paraId="38267F1B" w14:textId="77777777" w:rsidR="003041A9" w:rsidRPr="003041A9" w:rsidRDefault="003041A9" w:rsidP="003041A9">
            <w:r w:rsidRPr="003041A9">
              <w:rPr>
                <w:rFonts w:hint="eastAsia"/>
              </w:rPr>
              <w:t>新增重点</w:t>
            </w:r>
          </w:p>
        </w:tc>
      </w:tr>
      <w:tr w:rsidR="003041A9" w:rsidRPr="003041A9" w14:paraId="7E83183A"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342FA665" w14:textId="77777777" w:rsidR="003041A9" w:rsidRPr="003041A9" w:rsidRDefault="003041A9" w:rsidP="003041A9">
            <w:r w:rsidRPr="003041A9">
              <w:lastRenderedPageBreak/>
              <w:t>7</w:t>
            </w:r>
          </w:p>
        </w:tc>
        <w:tc>
          <w:tcPr>
            <w:tcW w:w="1607" w:type="dxa"/>
            <w:tcBorders>
              <w:top w:val="nil"/>
              <w:left w:val="nil"/>
              <w:bottom w:val="single" w:sz="4" w:space="0" w:color="auto"/>
              <w:right w:val="single" w:sz="4" w:space="0" w:color="auto"/>
            </w:tcBorders>
            <w:vAlign w:val="center"/>
          </w:tcPr>
          <w:p w14:paraId="230F2FB5"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18A60361"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33DC64CC" w14:textId="77777777" w:rsidR="003041A9" w:rsidRPr="003041A9" w:rsidRDefault="003041A9" w:rsidP="003041A9">
            <w:pPr>
              <w:rPr>
                <w:rFonts w:hint="eastAsia"/>
              </w:rPr>
            </w:pPr>
            <w:r w:rsidRPr="003041A9">
              <w:rPr>
                <w:rFonts w:hint="eastAsia"/>
              </w:rPr>
              <w:t>诸城裕兴针织服装有限公司</w:t>
            </w:r>
          </w:p>
        </w:tc>
        <w:tc>
          <w:tcPr>
            <w:tcW w:w="2693" w:type="dxa"/>
            <w:tcBorders>
              <w:top w:val="nil"/>
              <w:left w:val="nil"/>
              <w:bottom w:val="single" w:sz="4" w:space="0" w:color="auto"/>
              <w:right w:val="single" w:sz="4" w:space="0" w:color="auto"/>
            </w:tcBorders>
            <w:vAlign w:val="center"/>
          </w:tcPr>
          <w:p w14:paraId="2913C7AB" w14:textId="77777777" w:rsidR="003041A9" w:rsidRPr="003041A9" w:rsidRDefault="003041A9" w:rsidP="003041A9">
            <w:pPr>
              <w:rPr>
                <w:rFonts w:hint="eastAsia"/>
              </w:rPr>
            </w:pPr>
            <w:r w:rsidRPr="003041A9">
              <w:rPr>
                <w:rFonts w:hint="eastAsia"/>
              </w:rPr>
              <w:t>舜王工业园</w:t>
            </w:r>
          </w:p>
        </w:tc>
        <w:tc>
          <w:tcPr>
            <w:tcW w:w="1701" w:type="dxa"/>
            <w:tcBorders>
              <w:top w:val="nil"/>
              <w:left w:val="nil"/>
              <w:bottom w:val="single" w:sz="4" w:space="0" w:color="auto"/>
              <w:right w:val="single" w:sz="4" w:space="0" w:color="auto"/>
            </w:tcBorders>
            <w:noWrap/>
            <w:vAlign w:val="center"/>
          </w:tcPr>
          <w:p w14:paraId="76DFB1A0" w14:textId="77777777" w:rsidR="003041A9" w:rsidRPr="003041A9" w:rsidRDefault="003041A9" w:rsidP="003041A9">
            <w:r w:rsidRPr="003041A9">
              <w:t>8000</w:t>
            </w:r>
          </w:p>
        </w:tc>
        <w:tc>
          <w:tcPr>
            <w:tcW w:w="1843" w:type="dxa"/>
            <w:tcBorders>
              <w:top w:val="nil"/>
              <w:left w:val="nil"/>
              <w:bottom w:val="single" w:sz="4" w:space="0" w:color="auto"/>
              <w:right w:val="single" w:sz="4" w:space="0" w:color="auto"/>
            </w:tcBorders>
            <w:vAlign w:val="center"/>
          </w:tcPr>
          <w:p w14:paraId="7EAE4467" w14:textId="77777777" w:rsidR="003041A9" w:rsidRPr="003041A9" w:rsidRDefault="003041A9" w:rsidP="003041A9">
            <w:pPr>
              <w:rPr>
                <w:rFonts w:hint="eastAsia"/>
              </w:rPr>
            </w:pPr>
            <w:r w:rsidRPr="003041A9">
              <w:rPr>
                <w:rFonts w:hint="eastAsia"/>
              </w:rPr>
              <w:t>规模以上</w:t>
            </w:r>
          </w:p>
        </w:tc>
      </w:tr>
      <w:tr w:rsidR="003041A9" w:rsidRPr="003041A9" w14:paraId="16D82F1A"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0645702B" w14:textId="77777777" w:rsidR="003041A9" w:rsidRPr="003041A9" w:rsidRDefault="003041A9" w:rsidP="003041A9">
            <w:pPr>
              <w:rPr>
                <w:rFonts w:hint="eastAsia"/>
              </w:rPr>
            </w:pPr>
            <w:r w:rsidRPr="003041A9">
              <w:t>8</w:t>
            </w:r>
          </w:p>
        </w:tc>
        <w:tc>
          <w:tcPr>
            <w:tcW w:w="1607" w:type="dxa"/>
            <w:tcBorders>
              <w:top w:val="nil"/>
              <w:left w:val="nil"/>
              <w:bottom w:val="single" w:sz="4" w:space="0" w:color="auto"/>
              <w:right w:val="single" w:sz="4" w:space="0" w:color="auto"/>
            </w:tcBorders>
            <w:vAlign w:val="center"/>
          </w:tcPr>
          <w:p w14:paraId="30ECE848"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0B97D0A6"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5A2C3683" w14:textId="77777777" w:rsidR="003041A9" w:rsidRPr="003041A9" w:rsidRDefault="003041A9" w:rsidP="003041A9">
            <w:pPr>
              <w:rPr>
                <w:rFonts w:hint="eastAsia"/>
              </w:rPr>
            </w:pPr>
            <w:r w:rsidRPr="003041A9">
              <w:rPr>
                <w:rFonts w:hint="eastAsia"/>
              </w:rPr>
              <w:t>诸城合泰针织有限公司</w:t>
            </w:r>
          </w:p>
        </w:tc>
        <w:tc>
          <w:tcPr>
            <w:tcW w:w="2693" w:type="dxa"/>
            <w:tcBorders>
              <w:top w:val="nil"/>
              <w:left w:val="nil"/>
              <w:bottom w:val="single" w:sz="4" w:space="0" w:color="auto"/>
              <w:right w:val="single" w:sz="4" w:space="0" w:color="auto"/>
            </w:tcBorders>
            <w:vAlign w:val="center"/>
          </w:tcPr>
          <w:p w14:paraId="6D3420FF" w14:textId="77777777" w:rsidR="003041A9" w:rsidRPr="003041A9" w:rsidRDefault="003041A9" w:rsidP="003041A9">
            <w:pPr>
              <w:rPr>
                <w:rFonts w:hint="eastAsia"/>
              </w:rPr>
            </w:pPr>
            <w:r w:rsidRPr="003041A9">
              <w:rPr>
                <w:rFonts w:hint="eastAsia"/>
              </w:rPr>
              <w:t>万家园院内</w:t>
            </w:r>
          </w:p>
        </w:tc>
        <w:tc>
          <w:tcPr>
            <w:tcW w:w="1701" w:type="dxa"/>
            <w:tcBorders>
              <w:top w:val="nil"/>
              <w:left w:val="nil"/>
              <w:bottom w:val="single" w:sz="4" w:space="0" w:color="auto"/>
              <w:right w:val="single" w:sz="4" w:space="0" w:color="auto"/>
            </w:tcBorders>
            <w:noWrap/>
            <w:vAlign w:val="center"/>
          </w:tcPr>
          <w:p w14:paraId="03E2B593" w14:textId="77777777" w:rsidR="003041A9" w:rsidRPr="003041A9" w:rsidRDefault="003041A9" w:rsidP="003041A9">
            <w:r w:rsidRPr="003041A9">
              <w:t>6666</w:t>
            </w:r>
          </w:p>
        </w:tc>
        <w:tc>
          <w:tcPr>
            <w:tcW w:w="1843" w:type="dxa"/>
            <w:tcBorders>
              <w:top w:val="nil"/>
              <w:left w:val="nil"/>
              <w:bottom w:val="single" w:sz="4" w:space="0" w:color="auto"/>
              <w:right w:val="single" w:sz="4" w:space="0" w:color="auto"/>
            </w:tcBorders>
            <w:vAlign w:val="center"/>
          </w:tcPr>
          <w:p w14:paraId="2B5C8146" w14:textId="77777777" w:rsidR="003041A9" w:rsidRPr="003041A9" w:rsidRDefault="003041A9" w:rsidP="003041A9">
            <w:pPr>
              <w:rPr>
                <w:rFonts w:hint="eastAsia"/>
              </w:rPr>
            </w:pPr>
            <w:r w:rsidRPr="003041A9">
              <w:rPr>
                <w:rFonts w:hint="eastAsia"/>
              </w:rPr>
              <w:t>规模以上</w:t>
            </w:r>
          </w:p>
        </w:tc>
      </w:tr>
      <w:tr w:rsidR="003041A9" w:rsidRPr="003041A9" w14:paraId="2E10EBC5"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7E93B5A9" w14:textId="77777777" w:rsidR="003041A9" w:rsidRPr="003041A9" w:rsidRDefault="003041A9" w:rsidP="003041A9">
            <w:pPr>
              <w:rPr>
                <w:rFonts w:hint="eastAsia"/>
              </w:rPr>
            </w:pPr>
            <w:r w:rsidRPr="003041A9">
              <w:t>9</w:t>
            </w:r>
          </w:p>
        </w:tc>
        <w:tc>
          <w:tcPr>
            <w:tcW w:w="1607" w:type="dxa"/>
            <w:tcBorders>
              <w:top w:val="nil"/>
              <w:left w:val="nil"/>
              <w:bottom w:val="single" w:sz="4" w:space="0" w:color="auto"/>
              <w:right w:val="single" w:sz="4" w:space="0" w:color="auto"/>
            </w:tcBorders>
            <w:vAlign w:val="center"/>
          </w:tcPr>
          <w:p w14:paraId="03ACFD99"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1E898AF6"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1DA4B192" w14:textId="77777777" w:rsidR="003041A9" w:rsidRPr="003041A9" w:rsidRDefault="003041A9" w:rsidP="003041A9">
            <w:pPr>
              <w:rPr>
                <w:rFonts w:hint="eastAsia"/>
              </w:rPr>
            </w:pPr>
            <w:r w:rsidRPr="003041A9">
              <w:rPr>
                <w:rFonts w:hint="eastAsia"/>
              </w:rPr>
              <w:t>山东惠发食品股份有限公司</w:t>
            </w:r>
          </w:p>
        </w:tc>
        <w:tc>
          <w:tcPr>
            <w:tcW w:w="2693" w:type="dxa"/>
            <w:tcBorders>
              <w:top w:val="nil"/>
              <w:left w:val="nil"/>
              <w:bottom w:val="single" w:sz="4" w:space="0" w:color="auto"/>
              <w:right w:val="single" w:sz="4" w:space="0" w:color="auto"/>
            </w:tcBorders>
            <w:vAlign w:val="center"/>
          </w:tcPr>
          <w:p w14:paraId="523CFC57" w14:textId="77777777" w:rsidR="003041A9" w:rsidRPr="003041A9" w:rsidRDefault="003041A9" w:rsidP="003041A9">
            <w:pPr>
              <w:rPr>
                <w:rFonts w:hint="eastAsia"/>
              </w:rPr>
            </w:pPr>
            <w:r w:rsidRPr="003041A9">
              <w:rPr>
                <w:rFonts w:hint="eastAsia"/>
              </w:rPr>
              <w:t>诸城市舜耕路</w:t>
            </w:r>
            <w:r w:rsidRPr="003041A9">
              <w:t>139</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08A96854" w14:textId="77777777" w:rsidR="003041A9" w:rsidRPr="003041A9" w:rsidRDefault="003041A9" w:rsidP="003041A9">
            <w:r w:rsidRPr="003041A9">
              <w:t>38688</w:t>
            </w:r>
          </w:p>
        </w:tc>
        <w:tc>
          <w:tcPr>
            <w:tcW w:w="1843" w:type="dxa"/>
            <w:tcBorders>
              <w:top w:val="nil"/>
              <w:left w:val="nil"/>
              <w:bottom w:val="single" w:sz="4" w:space="0" w:color="auto"/>
              <w:right w:val="single" w:sz="4" w:space="0" w:color="auto"/>
            </w:tcBorders>
            <w:vAlign w:val="center"/>
          </w:tcPr>
          <w:p w14:paraId="6614265F" w14:textId="77777777" w:rsidR="003041A9" w:rsidRPr="003041A9" w:rsidRDefault="003041A9" w:rsidP="003041A9">
            <w:pPr>
              <w:rPr>
                <w:rFonts w:hint="eastAsia"/>
              </w:rPr>
            </w:pPr>
            <w:r w:rsidRPr="003041A9">
              <w:rPr>
                <w:rFonts w:hint="eastAsia"/>
              </w:rPr>
              <w:t>火灾高危单位、预制菜产业常务理事单位</w:t>
            </w:r>
          </w:p>
        </w:tc>
      </w:tr>
      <w:tr w:rsidR="003041A9" w:rsidRPr="003041A9" w14:paraId="5C8D2F02"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5A31B590" w14:textId="77777777" w:rsidR="003041A9" w:rsidRPr="003041A9" w:rsidRDefault="003041A9" w:rsidP="003041A9">
            <w:pPr>
              <w:rPr>
                <w:rFonts w:hint="eastAsia"/>
              </w:rPr>
            </w:pPr>
            <w:r w:rsidRPr="003041A9">
              <w:t>10</w:t>
            </w:r>
          </w:p>
        </w:tc>
        <w:tc>
          <w:tcPr>
            <w:tcW w:w="1607" w:type="dxa"/>
            <w:tcBorders>
              <w:top w:val="nil"/>
              <w:left w:val="nil"/>
              <w:bottom w:val="single" w:sz="4" w:space="0" w:color="auto"/>
              <w:right w:val="single" w:sz="4" w:space="0" w:color="auto"/>
            </w:tcBorders>
            <w:vAlign w:val="center"/>
          </w:tcPr>
          <w:p w14:paraId="400F3CB7"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2399056F"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40723BB5" w14:textId="77777777" w:rsidR="003041A9" w:rsidRPr="003041A9" w:rsidRDefault="003041A9" w:rsidP="003041A9">
            <w:pPr>
              <w:rPr>
                <w:rFonts w:hint="eastAsia"/>
              </w:rPr>
            </w:pPr>
            <w:r w:rsidRPr="003041A9">
              <w:rPr>
                <w:rFonts w:hint="eastAsia"/>
              </w:rPr>
              <w:t>诸城中纺恒利制衣有限公司</w:t>
            </w:r>
          </w:p>
        </w:tc>
        <w:tc>
          <w:tcPr>
            <w:tcW w:w="2693" w:type="dxa"/>
            <w:tcBorders>
              <w:top w:val="nil"/>
              <w:left w:val="nil"/>
              <w:bottom w:val="single" w:sz="4" w:space="0" w:color="auto"/>
              <w:right w:val="single" w:sz="4" w:space="0" w:color="auto"/>
            </w:tcBorders>
            <w:vAlign w:val="center"/>
          </w:tcPr>
          <w:p w14:paraId="7969540F" w14:textId="77777777" w:rsidR="003041A9" w:rsidRPr="003041A9" w:rsidRDefault="003041A9" w:rsidP="003041A9">
            <w:pPr>
              <w:rPr>
                <w:rFonts w:hint="eastAsia"/>
              </w:rPr>
            </w:pPr>
            <w:r w:rsidRPr="003041A9">
              <w:rPr>
                <w:rFonts w:hint="eastAsia"/>
              </w:rPr>
              <w:t>北外环桑莎工业园内</w:t>
            </w:r>
          </w:p>
        </w:tc>
        <w:tc>
          <w:tcPr>
            <w:tcW w:w="1701" w:type="dxa"/>
            <w:tcBorders>
              <w:top w:val="nil"/>
              <w:left w:val="nil"/>
              <w:bottom w:val="single" w:sz="4" w:space="0" w:color="auto"/>
              <w:right w:val="single" w:sz="4" w:space="0" w:color="auto"/>
            </w:tcBorders>
            <w:noWrap/>
            <w:vAlign w:val="center"/>
          </w:tcPr>
          <w:p w14:paraId="58CAC453" w14:textId="77777777" w:rsidR="003041A9" w:rsidRPr="003041A9" w:rsidRDefault="003041A9" w:rsidP="003041A9">
            <w:r w:rsidRPr="003041A9">
              <w:t>5066</w:t>
            </w:r>
          </w:p>
        </w:tc>
        <w:tc>
          <w:tcPr>
            <w:tcW w:w="1843" w:type="dxa"/>
            <w:tcBorders>
              <w:top w:val="nil"/>
              <w:left w:val="nil"/>
              <w:bottom w:val="single" w:sz="4" w:space="0" w:color="auto"/>
              <w:right w:val="single" w:sz="4" w:space="0" w:color="auto"/>
            </w:tcBorders>
            <w:vAlign w:val="center"/>
          </w:tcPr>
          <w:p w14:paraId="75DA8E2C" w14:textId="77777777" w:rsidR="003041A9" w:rsidRPr="003041A9" w:rsidRDefault="003041A9" w:rsidP="003041A9">
            <w:pPr>
              <w:rPr>
                <w:rFonts w:hint="eastAsia"/>
              </w:rPr>
            </w:pPr>
            <w:r w:rsidRPr="003041A9">
              <w:rPr>
                <w:rFonts w:hint="eastAsia"/>
              </w:rPr>
              <w:t>重点单位</w:t>
            </w:r>
          </w:p>
        </w:tc>
      </w:tr>
      <w:tr w:rsidR="003041A9" w:rsidRPr="003041A9" w14:paraId="42A049FA"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2F5157D7" w14:textId="77777777" w:rsidR="003041A9" w:rsidRPr="003041A9" w:rsidRDefault="003041A9" w:rsidP="003041A9">
            <w:pPr>
              <w:rPr>
                <w:rFonts w:hint="eastAsia"/>
              </w:rPr>
            </w:pPr>
            <w:r w:rsidRPr="003041A9">
              <w:t>11</w:t>
            </w:r>
          </w:p>
        </w:tc>
        <w:tc>
          <w:tcPr>
            <w:tcW w:w="1607" w:type="dxa"/>
            <w:tcBorders>
              <w:top w:val="nil"/>
              <w:left w:val="nil"/>
              <w:bottom w:val="single" w:sz="4" w:space="0" w:color="auto"/>
              <w:right w:val="single" w:sz="4" w:space="0" w:color="auto"/>
            </w:tcBorders>
            <w:vAlign w:val="center"/>
          </w:tcPr>
          <w:p w14:paraId="5EA38D19"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4368E88D"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2AAE355A" w14:textId="77777777" w:rsidR="003041A9" w:rsidRPr="003041A9" w:rsidRDefault="003041A9" w:rsidP="003041A9">
            <w:pPr>
              <w:rPr>
                <w:rFonts w:hint="eastAsia"/>
              </w:rPr>
            </w:pPr>
            <w:r w:rsidRPr="003041A9">
              <w:rPr>
                <w:rFonts w:hint="eastAsia"/>
              </w:rPr>
              <w:t>诸城市腾安橡胶有限公司</w:t>
            </w:r>
          </w:p>
        </w:tc>
        <w:tc>
          <w:tcPr>
            <w:tcW w:w="2693" w:type="dxa"/>
            <w:tcBorders>
              <w:top w:val="nil"/>
              <w:left w:val="nil"/>
              <w:bottom w:val="single" w:sz="4" w:space="0" w:color="auto"/>
              <w:right w:val="single" w:sz="4" w:space="0" w:color="auto"/>
            </w:tcBorders>
            <w:vAlign w:val="center"/>
          </w:tcPr>
          <w:p w14:paraId="78418626" w14:textId="77777777" w:rsidR="003041A9" w:rsidRPr="003041A9" w:rsidRDefault="003041A9" w:rsidP="003041A9">
            <w:pPr>
              <w:rPr>
                <w:rFonts w:hint="eastAsia"/>
              </w:rPr>
            </w:pPr>
            <w:r w:rsidRPr="003041A9">
              <w:rPr>
                <w:rFonts w:hint="eastAsia"/>
              </w:rPr>
              <w:t>山东省潍坊市诸城市诸冯街</w:t>
            </w:r>
            <w:r w:rsidRPr="003041A9">
              <w:t>263</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04C45273" w14:textId="77777777" w:rsidR="003041A9" w:rsidRPr="003041A9" w:rsidRDefault="003041A9" w:rsidP="003041A9">
            <w:r w:rsidRPr="003041A9">
              <w:t>13333</w:t>
            </w:r>
          </w:p>
        </w:tc>
        <w:tc>
          <w:tcPr>
            <w:tcW w:w="1843" w:type="dxa"/>
            <w:tcBorders>
              <w:top w:val="nil"/>
              <w:left w:val="nil"/>
              <w:bottom w:val="single" w:sz="4" w:space="0" w:color="auto"/>
              <w:right w:val="single" w:sz="4" w:space="0" w:color="auto"/>
            </w:tcBorders>
            <w:vAlign w:val="center"/>
          </w:tcPr>
          <w:p w14:paraId="7A9BB5F4" w14:textId="77777777" w:rsidR="003041A9" w:rsidRPr="003041A9" w:rsidRDefault="003041A9" w:rsidP="003041A9">
            <w:pPr>
              <w:rPr>
                <w:rFonts w:hint="eastAsia"/>
              </w:rPr>
            </w:pPr>
            <w:r w:rsidRPr="003041A9">
              <w:rPr>
                <w:rFonts w:hint="eastAsia"/>
              </w:rPr>
              <w:t>新增重点</w:t>
            </w:r>
          </w:p>
        </w:tc>
      </w:tr>
      <w:tr w:rsidR="003041A9" w:rsidRPr="003041A9" w14:paraId="4E099657"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1A42CADF" w14:textId="77777777" w:rsidR="003041A9" w:rsidRPr="003041A9" w:rsidRDefault="003041A9" w:rsidP="003041A9">
            <w:pPr>
              <w:rPr>
                <w:rFonts w:hint="eastAsia"/>
              </w:rPr>
            </w:pPr>
            <w:r w:rsidRPr="003041A9">
              <w:t>12</w:t>
            </w:r>
          </w:p>
        </w:tc>
        <w:tc>
          <w:tcPr>
            <w:tcW w:w="1607" w:type="dxa"/>
            <w:tcBorders>
              <w:top w:val="nil"/>
              <w:left w:val="nil"/>
              <w:bottom w:val="single" w:sz="4" w:space="0" w:color="auto"/>
              <w:right w:val="single" w:sz="4" w:space="0" w:color="auto"/>
            </w:tcBorders>
            <w:vAlign w:val="center"/>
          </w:tcPr>
          <w:p w14:paraId="0F6D98B1"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7A87834E"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3BC552B4" w14:textId="77777777" w:rsidR="003041A9" w:rsidRPr="003041A9" w:rsidRDefault="003041A9" w:rsidP="003041A9">
            <w:pPr>
              <w:rPr>
                <w:rFonts w:hint="eastAsia"/>
              </w:rPr>
            </w:pPr>
            <w:r w:rsidRPr="003041A9">
              <w:rPr>
                <w:rFonts w:hint="eastAsia"/>
              </w:rPr>
              <w:t>诸城海星服装有限公司</w:t>
            </w:r>
          </w:p>
        </w:tc>
        <w:tc>
          <w:tcPr>
            <w:tcW w:w="2693" w:type="dxa"/>
            <w:tcBorders>
              <w:top w:val="nil"/>
              <w:left w:val="nil"/>
              <w:bottom w:val="single" w:sz="4" w:space="0" w:color="auto"/>
              <w:right w:val="single" w:sz="4" w:space="0" w:color="auto"/>
            </w:tcBorders>
            <w:vAlign w:val="center"/>
          </w:tcPr>
          <w:p w14:paraId="1C02978A" w14:textId="77777777" w:rsidR="003041A9" w:rsidRPr="003041A9" w:rsidRDefault="003041A9" w:rsidP="003041A9">
            <w:pPr>
              <w:rPr>
                <w:rFonts w:hint="eastAsia"/>
              </w:rPr>
            </w:pPr>
            <w:r w:rsidRPr="003041A9">
              <w:rPr>
                <w:rFonts w:hint="eastAsia"/>
              </w:rPr>
              <w:t>服装加工</w:t>
            </w:r>
          </w:p>
        </w:tc>
        <w:tc>
          <w:tcPr>
            <w:tcW w:w="1701" w:type="dxa"/>
            <w:tcBorders>
              <w:top w:val="nil"/>
              <w:left w:val="nil"/>
              <w:bottom w:val="single" w:sz="4" w:space="0" w:color="auto"/>
              <w:right w:val="single" w:sz="4" w:space="0" w:color="auto"/>
            </w:tcBorders>
            <w:noWrap/>
            <w:vAlign w:val="center"/>
          </w:tcPr>
          <w:p w14:paraId="2A7C3BF0" w14:textId="77777777" w:rsidR="003041A9" w:rsidRPr="003041A9" w:rsidRDefault="003041A9" w:rsidP="003041A9">
            <w:r w:rsidRPr="003041A9">
              <w:t>6000</w:t>
            </w:r>
          </w:p>
        </w:tc>
        <w:tc>
          <w:tcPr>
            <w:tcW w:w="1843" w:type="dxa"/>
            <w:tcBorders>
              <w:top w:val="nil"/>
              <w:left w:val="nil"/>
              <w:bottom w:val="single" w:sz="4" w:space="0" w:color="auto"/>
              <w:right w:val="single" w:sz="4" w:space="0" w:color="auto"/>
            </w:tcBorders>
            <w:vAlign w:val="center"/>
          </w:tcPr>
          <w:p w14:paraId="7B141F81" w14:textId="77777777" w:rsidR="003041A9" w:rsidRPr="003041A9" w:rsidRDefault="003041A9" w:rsidP="003041A9">
            <w:pPr>
              <w:rPr>
                <w:rFonts w:hint="eastAsia"/>
              </w:rPr>
            </w:pPr>
            <w:r w:rsidRPr="003041A9">
              <w:rPr>
                <w:rFonts w:hint="eastAsia"/>
              </w:rPr>
              <w:t>规模以上</w:t>
            </w:r>
          </w:p>
        </w:tc>
      </w:tr>
      <w:tr w:rsidR="003041A9" w:rsidRPr="003041A9" w14:paraId="56F219C4"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60D978D2" w14:textId="77777777" w:rsidR="003041A9" w:rsidRPr="003041A9" w:rsidRDefault="003041A9" w:rsidP="003041A9">
            <w:pPr>
              <w:rPr>
                <w:rFonts w:hint="eastAsia"/>
              </w:rPr>
            </w:pPr>
            <w:r w:rsidRPr="003041A9">
              <w:t>13</w:t>
            </w:r>
          </w:p>
        </w:tc>
        <w:tc>
          <w:tcPr>
            <w:tcW w:w="1607" w:type="dxa"/>
            <w:tcBorders>
              <w:top w:val="nil"/>
              <w:left w:val="nil"/>
              <w:bottom w:val="single" w:sz="4" w:space="0" w:color="auto"/>
              <w:right w:val="single" w:sz="4" w:space="0" w:color="auto"/>
            </w:tcBorders>
            <w:vAlign w:val="center"/>
          </w:tcPr>
          <w:p w14:paraId="11FCFBBD"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31524745"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3C84F217" w14:textId="77777777" w:rsidR="003041A9" w:rsidRPr="003041A9" w:rsidRDefault="003041A9" w:rsidP="003041A9">
            <w:pPr>
              <w:rPr>
                <w:rFonts w:hint="eastAsia"/>
              </w:rPr>
            </w:pPr>
            <w:r w:rsidRPr="003041A9">
              <w:rPr>
                <w:rFonts w:hint="eastAsia"/>
              </w:rPr>
              <w:t>诸城上帛针织服装有限公司</w:t>
            </w:r>
          </w:p>
        </w:tc>
        <w:tc>
          <w:tcPr>
            <w:tcW w:w="2693" w:type="dxa"/>
            <w:tcBorders>
              <w:top w:val="nil"/>
              <w:left w:val="nil"/>
              <w:bottom w:val="single" w:sz="4" w:space="0" w:color="auto"/>
              <w:right w:val="single" w:sz="4" w:space="0" w:color="auto"/>
            </w:tcBorders>
            <w:vAlign w:val="center"/>
          </w:tcPr>
          <w:p w14:paraId="534835E5" w14:textId="77777777" w:rsidR="003041A9" w:rsidRPr="003041A9" w:rsidRDefault="003041A9" w:rsidP="003041A9">
            <w:pPr>
              <w:rPr>
                <w:rFonts w:hint="eastAsia"/>
              </w:rPr>
            </w:pPr>
            <w:r w:rsidRPr="003041A9">
              <w:rPr>
                <w:rFonts w:hint="eastAsia"/>
              </w:rPr>
              <w:t>庄家屯</w:t>
            </w:r>
          </w:p>
        </w:tc>
        <w:tc>
          <w:tcPr>
            <w:tcW w:w="1701" w:type="dxa"/>
            <w:tcBorders>
              <w:top w:val="nil"/>
              <w:left w:val="nil"/>
              <w:bottom w:val="single" w:sz="4" w:space="0" w:color="auto"/>
              <w:right w:val="single" w:sz="4" w:space="0" w:color="auto"/>
            </w:tcBorders>
            <w:noWrap/>
            <w:vAlign w:val="center"/>
          </w:tcPr>
          <w:p w14:paraId="14486E5B" w14:textId="77777777" w:rsidR="003041A9" w:rsidRPr="003041A9" w:rsidRDefault="003041A9" w:rsidP="003041A9">
            <w:r w:rsidRPr="003041A9">
              <w:t>13000</w:t>
            </w:r>
          </w:p>
        </w:tc>
        <w:tc>
          <w:tcPr>
            <w:tcW w:w="1843" w:type="dxa"/>
            <w:tcBorders>
              <w:top w:val="nil"/>
              <w:left w:val="nil"/>
              <w:bottom w:val="single" w:sz="4" w:space="0" w:color="auto"/>
              <w:right w:val="single" w:sz="4" w:space="0" w:color="auto"/>
            </w:tcBorders>
            <w:vAlign w:val="center"/>
          </w:tcPr>
          <w:p w14:paraId="39BE5C92" w14:textId="77777777" w:rsidR="003041A9" w:rsidRPr="003041A9" w:rsidRDefault="003041A9" w:rsidP="003041A9">
            <w:pPr>
              <w:rPr>
                <w:rFonts w:hint="eastAsia"/>
              </w:rPr>
            </w:pPr>
            <w:r w:rsidRPr="003041A9">
              <w:rPr>
                <w:rFonts w:hint="eastAsia"/>
              </w:rPr>
              <w:t>规模以上</w:t>
            </w:r>
          </w:p>
        </w:tc>
      </w:tr>
      <w:tr w:rsidR="003041A9" w:rsidRPr="003041A9" w14:paraId="08DAF950"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20D34E0B" w14:textId="77777777" w:rsidR="003041A9" w:rsidRPr="003041A9" w:rsidRDefault="003041A9" w:rsidP="003041A9">
            <w:pPr>
              <w:rPr>
                <w:rFonts w:hint="eastAsia"/>
              </w:rPr>
            </w:pPr>
            <w:r w:rsidRPr="003041A9">
              <w:t>14</w:t>
            </w:r>
          </w:p>
        </w:tc>
        <w:tc>
          <w:tcPr>
            <w:tcW w:w="1607" w:type="dxa"/>
            <w:tcBorders>
              <w:top w:val="nil"/>
              <w:left w:val="nil"/>
              <w:bottom w:val="single" w:sz="4" w:space="0" w:color="auto"/>
              <w:right w:val="single" w:sz="4" w:space="0" w:color="auto"/>
            </w:tcBorders>
            <w:vAlign w:val="center"/>
          </w:tcPr>
          <w:p w14:paraId="6565CDAA"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0D8FF284"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665759D0" w14:textId="77777777" w:rsidR="003041A9" w:rsidRPr="003041A9" w:rsidRDefault="003041A9" w:rsidP="003041A9">
            <w:pPr>
              <w:rPr>
                <w:rFonts w:hint="eastAsia"/>
              </w:rPr>
            </w:pPr>
            <w:r w:rsidRPr="003041A9">
              <w:rPr>
                <w:rFonts w:hint="eastAsia"/>
              </w:rPr>
              <w:t>诸城裕安针织有限公司</w:t>
            </w:r>
          </w:p>
        </w:tc>
        <w:tc>
          <w:tcPr>
            <w:tcW w:w="2693" w:type="dxa"/>
            <w:tcBorders>
              <w:top w:val="nil"/>
              <w:left w:val="nil"/>
              <w:bottom w:val="single" w:sz="4" w:space="0" w:color="auto"/>
              <w:right w:val="single" w:sz="4" w:space="0" w:color="auto"/>
            </w:tcBorders>
            <w:vAlign w:val="center"/>
          </w:tcPr>
          <w:p w14:paraId="401D72AE" w14:textId="77777777" w:rsidR="003041A9" w:rsidRPr="003041A9" w:rsidRDefault="003041A9" w:rsidP="003041A9">
            <w:pPr>
              <w:rPr>
                <w:rFonts w:hint="eastAsia"/>
              </w:rPr>
            </w:pPr>
            <w:r w:rsidRPr="003041A9">
              <w:rPr>
                <w:rFonts w:hint="eastAsia"/>
              </w:rPr>
              <w:t>诸城市舜王街道舜王大道</w:t>
            </w:r>
            <w:r w:rsidRPr="003041A9">
              <w:t>725</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44C54930" w14:textId="77777777" w:rsidR="003041A9" w:rsidRPr="003041A9" w:rsidRDefault="003041A9" w:rsidP="003041A9">
            <w:r w:rsidRPr="003041A9">
              <w:t>12500</w:t>
            </w:r>
          </w:p>
        </w:tc>
        <w:tc>
          <w:tcPr>
            <w:tcW w:w="1843" w:type="dxa"/>
            <w:tcBorders>
              <w:top w:val="nil"/>
              <w:left w:val="nil"/>
              <w:bottom w:val="single" w:sz="4" w:space="0" w:color="auto"/>
              <w:right w:val="single" w:sz="4" w:space="0" w:color="auto"/>
            </w:tcBorders>
            <w:vAlign w:val="center"/>
          </w:tcPr>
          <w:p w14:paraId="5F959751" w14:textId="77777777" w:rsidR="003041A9" w:rsidRPr="003041A9" w:rsidRDefault="003041A9" w:rsidP="003041A9">
            <w:pPr>
              <w:rPr>
                <w:rFonts w:hint="eastAsia"/>
              </w:rPr>
            </w:pPr>
            <w:r w:rsidRPr="003041A9">
              <w:rPr>
                <w:rFonts w:hint="eastAsia"/>
              </w:rPr>
              <w:t>火灾高危单位</w:t>
            </w:r>
          </w:p>
        </w:tc>
      </w:tr>
      <w:tr w:rsidR="003041A9" w:rsidRPr="003041A9" w14:paraId="7B37502D"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539B2157" w14:textId="77777777" w:rsidR="003041A9" w:rsidRPr="003041A9" w:rsidRDefault="003041A9" w:rsidP="003041A9">
            <w:pPr>
              <w:rPr>
                <w:rFonts w:hint="eastAsia"/>
              </w:rPr>
            </w:pPr>
            <w:r w:rsidRPr="003041A9">
              <w:t>15</w:t>
            </w:r>
          </w:p>
        </w:tc>
        <w:tc>
          <w:tcPr>
            <w:tcW w:w="1607" w:type="dxa"/>
            <w:tcBorders>
              <w:top w:val="nil"/>
              <w:left w:val="nil"/>
              <w:bottom w:val="single" w:sz="4" w:space="0" w:color="auto"/>
              <w:right w:val="single" w:sz="4" w:space="0" w:color="auto"/>
            </w:tcBorders>
            <w:vAlign w:val="center"/>
          </w:tcPr>
          <w:p w14:paraId="015AF80D"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19EABE5A"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5D953BF1" w14:textId="77777777" w:rsidR="003041A9" w:rsidRPr="003041A9" w:rsidRDefault="003041A9" w:rsidP="003041A9">
            <w:pPr>
              <w:rPr>
                <w:rFonts w:hint="eastAsia"/>
              </w:rPr>
            </w:pPr>
            <w:r w:rsidRPr="003041A9">
              <w:rPr>
                <w:rFonts w:hint="eastAsia"/>
              </w:rPr>
              <w:t>山东昊运铝塑包装有限公司</w:t>
            </w:r>
          </w:p>
        </w:tc>
        <w:tc>
          <w:tcPr>
            <w:tcW w:w="2693" w:type="dxa"/>
            <w:tcBorders>
              <w:top w:val="nil"/>
              <w:left w:val="nil"/>
              <w:bottom w:val="single" w:sz="4" w:space="0" w:color="auto"/>
              <w:right w:val="single" w:sz="4" w:space="0" w:color="auto"/>
            </w:tcBorders>
            <w:vAlign w:val="center"/>
          </w:tcPr>
          <w:p w14:paraId="41296933" w14:textId="77777777" w:rsidR="003041A9" w:rsidRPr="003041A9" w:rsidRDefault="003041A9" w:rsidP="003041A9">
            <w:pPr>
              <w:rPr>
                <w:rFonts w:hint="eastAsia"/>
              </w:rPr>
            </w:pPr>
            <w:r w:rsidRPr="003041A9">
              <w:rPr>
                <w:rFonts w:hint="eastAsia"/>
              </w:rPr>
              <w:t>胡家楼钢材市场东</w:t>
            </w:r>
          </w:p>
        </w:tc>
        <w:tc>
          <w:tcPr>
            <w:tcW w:w="1701" w:type="dxa"/>
            <w:tcBorders>
              <w:top w:val="nil"/>
              <w:left w:val="nil"/>
              <w:bottom w:val="single" w:sz="4" w:space="0" w:color="auto"/>
              <w:right w:val="single" w:sz="4" w:space="0" w:color="auto"/>
            </w:tcBorders>
            <w:noWrap/>
            <w:vAlign w:val="center"/>
          </w:tcPr>
          <w:p w14:paraId="6CB5A72F" w14:textId="77777777" w:rsidR="003041A9" w:rsidRPr="003041A9" w:rsidRDefault="003041A9" w:rsidP="003041A9">
            <w:r w:rsidRPr="003041A9">
              <w:t>10000</w:t>
            </w:r>
          </w:p>
        </w:tc>
        <w:tc>
          <w:tcPr>
            <w:tcW w:w="1843" w:type="dxa"/>
            <w:tcBorders>
              <w:top w:val="nil"/>
              <w:left w:val="nil"/>
              <w:bottom w:val="single" w:sz="4" w:space="0" w:color="auto"/>
              <w:right w:val="single" w:sz="4" w:space="0" w:color="auto"/>
            </w:tcBorders>
            <w:vAlign w:val="center"/>
          </w:tcPr>
          <w:p w14:paraId="0FDBB83A" w14:textId="77777777" w:rsidR="003041A9" w:rsidRPr="003041A9" w:rsidRDefault="003041A9" w:rsidP="003041A9">
            <w:pPr>
              <w:rPr>
                <w:rFonts w:hint="eastAsia"/>
              </w:rPr>
            </w:pPr>
            <w:r w:rsidRPr="003041A9">
              <w:rPr>
                <w:rFonts w:hint="eastAsia"/>
              </w:rPr>
              <w:t>规模以上</w:t>
            </w:r>
          </w:p>
        </w:tc>
      </w:tr>
      <w:tr w:rsidR="003041A9" w:rsidRPr="003041A9" w14:paraId="769D2780"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140BB6A7" w14:textId="77777777" w:rsidR="003041A9" w:rsidRPr="003041A9" w:rsidRDefault="003041A9" w:rsidP="003041A9">
            <w:pPr>
              <w:rPr>
                <w:rFonts w:hint="eastAsia"/>
              </w:rPr>
            </w:pPr>
            <w:r w:rsidRPr="003041A9">
              <w:t>16</w:t>
            </w:r>
          </w:p>
        </w:tc>
        <w:tc>
          <w:tcPr>
            <w:tcW w:w="1607" w:type="dxa"/>
            <w:tcBorders>
              <w:top w:val="nil"/>
              <w:left w:val="nil"/>
              <w:bottom w:val="single" w:sz="4" w:space="0" w:color="auto"/>
              <w:right w:val="single" w:sz="4" w:space="0" w:color="auto"/>
            </w:tcBorders>
            <w:vAlign w:val="center"/>
          </w:tcPr>
          <w:p w14:paraId="206AD227"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3D0CDF76"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31E57BAC" w14:textId="77777777" w:rsidR="003041A9" w:rsidRPr="003041A9" w:rsidRDefault="003041A9" w:rsidP="003041A9">
            <w:pPr>
              <w:rPr>
                <w:rFonts w:hint="eastAsia"/>
              </w:rPr>
            </w:pPr>
            <w:r w:rsidRPr="003041A9">
              <w:rPr>
                <w:rFonts w:hint="eastAsia"/>
              </w:rPr>
              <w:t>诸城市鼎泰包装彩印有限公司</w:t>
            </w:r>
          </w:p>
        </w:tc>
        <w:tc>
          <w:tcPr>
            <w:tcW w:w="2693" w:type="dxa"/>
            <w:tcBorders>
              <w:top w:val="nil"/>
              <w:left w:val="nil"/>
              <w:bottom w:val="single" w:sz="4" w:space="0" w:color="auto"/>
              <w:right w:val="single" w:sz="4" w:space="0" w:color="auto"/>
            </w:tcBorders>
            <w:vAlign w:val="center"/>
          </w:tcPr>
          <w:p w14:paraId="4BC64C1A" w14:textId="77777777" w:rsidR="003041A9" w:rsidRPr="003041A9" w:rsidRDefault="003041A9" w:rsidP="003041A9">
            <w:pPr>
              <w:rPr>
                <w:rFonts w:hint="eastAsia"/>
              </w:rPr>
            </w:pPr>
            <w:r w:rsidRPr="003041A9">
              <w:rPr>
                <w:rFonts w:hint="eastAsia"/>
              </w:rPr>
              <w:t>舜耕路</w:t>
            </w:r>
            <w:r w:rsidRPr="003041A9">
              <w:t>126</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11625A63" w14:textId="77777777" w:rsidR="003041A9" w:rsidRPr="003041A9" w:rsidRDefault="003041A9" w:rsidP="003041A9">
            <w:r w:rsidRPr="003041A9">
              <w:t>17333</w:t>
            </w:r>
          </w:p>
        </w:tc>
        <w:tc>
          <w:tcPr>
            <w:tcW w:w="1843" w:type="dxa"/>
            <w:tcBorders>
              <w:top w:val="nil"/>
              <w:left w:val="nil"/>
              <w:bottom w:val="single" w:sz="4" w:space="0" w:color="auto"/>
              <w:right w:val="single" w:sz="4" w:space="0" w:color="auto"/>
            </w:tcBorders>
            <w:vAlign w:val="center"/>
          </w:tcPr>
          <w:p w14:paraId="053252BF" w14:textId="77777777" w:rsidR="003041A9" w:rsidRPr="003041A9" w:rsidRDefault="003041A9" w:rsidP="003041A9">
            <w:pPr>
              <w:rPr>
                <w:rFonts w:hint="eastAsia"/>
              </w:rPr>
            </w:pPr>
            <w:r w:rsidRPr="003041A9">
              <w:rPr>
                <w:rFonts w:hint="eastAsia"/>
              </w:rPr>
              <w:t>规模以上</w:t>
            </w:r>
          </w:p>
        </w:tc>
      </w:tr>
      <w:tr w:rsidR="003041A9" w:rsidRPr="003041A9" w14:paraId="73D5694F"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06014999" w14:textId="77777777" w:rsidR="003041A9" w:rsidRPr="003041A9" w:rsidRDefault="003041A9" w:rsidP="003041A9">
            <w:pPr>
              <w:rPr>
                <w:rFonts w:hint="eastAsia"/>
              </w:rPr>
            </w:pPr>
            <w:r w:rsidRPr="003041A9">
              <w:t>17</w:t>
            </w:r>
          </w:p>
        </w:tc>
        <w:tc>
          <w:tcPr>
            <w:tcW w:w="1607" w:type="dxa"/>
            <w:tcBorders>
              <w:top w:val="nil"/>
              <w:left w:val="nil"/>
              <w:bottom w:val="single" w:sz="4" w:space="0" w:color="auto"/>
              <w:right w:val="single" w:sz="4" w:space="0" w:color="auto"/>
            </w:tcBorders>
            <w:vAlign w:val="center"/>
          </w:tcPr>
          <w:p w14:paraId="7A711BDD"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6046F0B5"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1C8D40AC" w14:textId="77777777" w:rsidR="003041A9" w:rsidRPr="003041A9" w:rsidRDefault="003041A9" w:rsidP="003041A9">
            <w:pPr>
              <w:rPr>
                <w:rFonts w:hint="eastAsia"/>
              </w:rPr>
            </w:pPr>
            <w:r w:rsidRPr="003041A9">
              <w:rPr>
                <w:rFonts w:hint="eastAsia"/>
              </w:rPr>
              <w:t>诸城中康农业开发有限公司</w:t>
            </w:r>
          </w:p>
        </w:tc>
        <w:tc>
          <w:tcPr>
            <w:tcW w:w="2693" w:type="dxa"/>
            <w:tcBorders>
              <w:top w:val="nil"/>
              <w:left w:val="nil"/>
              <w:bottom w:val="single" w:sz="4" w:space="0" w:color="auto"/>
              <w:right w:val="single" w:sz="4" w:space="0" w:color="auto"/>
            </w:tcBorders>
            <w:vAlign w:val="center"/>
          </w:tcPr>
          <w:p w14:paraId="71F6D60E" w14:textId="77777777" w:rsidR="003041A9" w:rsidRPr="003041A9" w:rsidRDefault="003041A9" w:rsidP="003041A9">
            <w:pPr>
              <w:rPr>
                <w:rFonts w:hint="eastAsia"/>
              </w:rPr>
            </w:pPr>
            <w:r w:rsidRPr="003041A9">
              <w:rPr>
                <w:rFonts w:hint="eastAsia"/>
              </w:rPr>
              <w:t>诸城市开发区历山路</w:t>
            </w:r>
            <w:r w:rsidRPr="003041A9">
              <w:t>208</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257ED38B" w14:textId="77777777" w:rsidR="003041A9" w:rsidRPr="003041A9" w:rsidRDefault="003041A9" w:rsidP="003041A9">
            <w:r w:rsidRPr="003041A9">
              <w:t>50000</w:t>
            </w:r>
          </w:p>
        </w:tc>
        <w:tc>
          <w:tcPr>
            <w:tcW w:w="1843" w:type="dxa"/>
            <w:tcBorders>
              <w:top w:val="nil"/>
              <w:left w:val="nil"/>
              <w:bottom w:val="single" w:sz="4" w:space="0" w:color="auto"/>
              <w:right w:val="single" w:sz="4" w:space="0" w:color="auto"/>
            </w:tcBorders>
            <w:vAlign w:val="center"/>
          </w:tcPr>
          <w:p w14:paraId="0D864A19" w14:textId="77777777" w:rsidR="003041A9" w:rsidRPr="003041A9" w:rsidRDefault="003041A9" w:rsidP="003041A9">
            <w:pPr>
              <w:rPr>
                <w:rFonts w:hint="eastAsia"/>
              </w:rPr>
            </w:pPr>
            <w:r w:rsidRPr="003041A9">
              <w:rPr>
                <w:rFonts w:hint="eastAsia"/>
              </w:rPr>
              <w:t>重点单位、预制菜产业常务理事单位</w:t>
            </w:r>
          </w:p>
        </w:tc>
      </w:tr>
      <w:tr w:rsidR="003041A9" w:rsidRPr="003041A9" w14:paraId="621FAF3F"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5D35FFCC" w14:textId="77777777" w:rsidR="003041A9" w:rsidRPr="003041A9" w:rsidRDefault="003041A9" w:rsidP="003041A9">
            <w:pPr>
              <w:rPr>
                <w:rFonts w:hint="eastAsia"/>
              </w:rPr>
            </w:pPr>
            <w:r w:rsidRPr="003041A9">
              <w:t>18</w:t>
            </w:r>
          </w:p>
        </w:tc>
        <w:tc>
          <w:tcPr>
            <w:tcW w:w="1607" w:type="dxa"/>
            <w:tcBorders>
              <w:top w:val="nil"/>
              <w:left w:val="nil"/>
              <w:bottom w:val="single" w:sz="4" w:space="0" w:color="auto"/>
              <w:right w:val="single" w:sz="4" w:space="0" w:color="auto"/>
            </w:tcBorders>
            <w:vAlign w:val="center"/>
          </w:tcPr>
          <w:p w14:paraId="7BA317F0"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3ADA426E"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623353B2" w14:textId="77777777" w:rsidR="003041A9" w:rsidRPr="003041A9" w:rsidRDefault="003041A9" w:rsidP="003041A9">
            <w:pPr>
              <w:rPr>
                <w:rFonts w:hint="eastAsia"/>
              </w:rPr>
            </w:pPr>
            <w:r w:rsidRPr="003041A9">
              <w:rPr>
                <w:rFonts w:hint="eastAsia"/>
              </w:rPr>
              <w:t>诸城市曙光车桥有限责任公司</w:t>
            </w:r>
          </w:p>
        </w:tc>
        <w:tc>
          <w:tcPr>
            <w:tcW w:w="2693" w:type="dxa"/>
            <w:tcBorders>
              <w:top w:val="nil"/>
              <w:left w:val="nil"/>
              <w:bottom w:val="single" w:sz="4" w:space="0" w:color="auto"/>
              <w:right w:val="single" w:sz="4" w:space="0" w:color="auto"/>
            </w:tcBorders>
            <w:vAlign w:val="center"/>
          </w:tcPr>
          <w:p w14:paraId="661EB66B" w14:textId="77777777" w:rsidR="003041A9" w:rsidRPr="003041A9" w:rsidRDefault="003041A9" w:rsidP="003041A9">
            <w:pPr>
              <w:rPr>
                <w:rFonts w:hint="eastAsia"/>
              </w:rPr>
            </w:pPr>
            <w:r w:rsidRPr="003041A9">
              <w:rPr>
                <w:rFonts w:hint="eastAsia"/>
              </w:rPr>
              <w:t>诸城市北环路</w:t>
            </w:r>
            <w:r w:rsidRPr="003041A9">
              <w:t>491</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43491025" w14:textId="77777777" w:rsidR="003041A9" w:rsidRPr="003041A9" w:rsidRDefault="003041A9" w:rsidP="003041A9">
            <w:r w:rsidRPr="003041A9">
              <w:t>200000</w:t>
            </w:r>
          </w:p>
        </w:tc>
        <w:tc>
          <w:tcPr>
            <w:tcW w:w="1843" w:type="dxa"/>
            <w:tcBorders>
              <w:top w:val="nil"/>
              <w:left w:val="nil"/>
              <w:bottom w:val="single" w:sz="4" w:space="0" w:color="auto"/>
              <w:right w:val="single" w:sz="4" w:space="0" w:color="auto"/>
            </w:tcBorders>
            <w:vAlign w:val="center"/>
          </w:tcPr>
          <w:p w14:paraId="64FD3D25" w14:textId="77777777" w:rsidR="003041A9" w:rsidRPr="003041A9" w:rsidRDefault="003041A9" w:rsidP="003041A9">
            <w:pPr>
              <w:rPr>
                <w:rFonts w:hint="eastAsia"/>
              </w:rPr>
            </w:pPr>
            <w:r w:rsidRPr="003041A9">
              <w:rPr>
                <w:rFonts w:hint="eastAsia"/>
              </w:rPr>
              <w:t>新增重点</w:t>
            </w:r>
          </w:p>
        </w:tc>
      </w:tr>
      <w:tr w:rsidR="003041A9" w:rsidRPr="003041A9" w14:paraId="094FA38D"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7492F8EC" w14:textId="77777777" w:rsidR="003041A9" w:rsidRPr="003041A9" w:rsidRDefault="003041A9" w:rsidP="003041A9">
            <w:pPr>
              <w:rPr>
                <w:rFonts w:hint="eastAsia"/>
              </w:rPr>
            </w:pPr>
            <w:r w:rsidRPr="003041A9">
              <w:lastRenderedPageBreak/>
              <w:t>19</w:t>
            </w:r>
          </w:p>
        </w:tc>
        <w:tc>
          <w:tcPr>
            <w:tcW w:w="1607" w:type="dxa"/>
            <w:tcBorders>
              <w:top w:val="nil"/>
              <w:left w:val="nil"/>
              <w:bottom w:val="single" w:sz="4" w:space="0" w:color="auto"/>
              <w:right w:val="single" w:sz="4" w:space="0" w:color="auto"/>
            </w:tcBorders>
            <w:vAlign w:val="center"/>
          </w:tcPr>
          <w:p w14:paraId="45646B4C"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38751C4D"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7FCB79B4" w14:textId="77777777" w:rsidR="003041A9" w:rsidRPr="003041A9" w:rsidRDefault="003041A9" w:rsidP="003041A9">
            <w:pPr>
              <w:rPr>
                <w:rFonts w:hint="eastAsia"/>
              </w:rPr>
            </w:pPr>
            <w:r w:rsidRPr="003041A9">
              <w:rPr>
                <w:rFonts w:hint="eastAsia"/>
              </w:rPr>
              <w:t>山东普克汽车饰件有限公司</w:t>
            </w:r>
          </w:p>
        </w:tc>
        <w:tc>
          <w:tcPr>
            <w:tcW w:w="2693" w:type="dxa"/>
            <w:tcBorders>
              <w:top w:val="nil"/>
              <w:left w:val="nil"/>
              <w:bottom w:val="single" w:sz="4" w:space="0" w:color="auto"/>
              <w:right w:val="single" w:sz="4" w:space="0" w:color="auto"/>
            </w:tcBorders>
            <w:vAlign w:val="center"/>
          </w:tcPr>
          <w:p w14:paraId="3C08F663" w14:textId="77777777" w:rsidR="003041A9" w:rsidRPr="003041A9" w:rsidRDefault="003041A9" w:rsidP="003041A9">
            <w:pPr>
              <w:rPr>
                <w:rFonts w:hint="eastAsia"/>
              </w:rPr>
            </w:pPr>
            <w:r w:rsidRPr="003041A9">
              <w:rPr>
                <w:rFonts w:hint="eastAsia"/>
              </w:rPr>
              <w:t>历山路</w:t>
            </w:r>
            <w:r w:rsidRPr="003041A9">
              <w:t>150</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3EE10184" w14:textId="77777777" w:rsidR="003041A9" w:rsidRPr="003041A9" w:rsidRDefault="003041A9" w:rsidP="003041A9">
            <w:r w:rsidRPr="003041A9">
              <w:t>116666</w:t>
            </w:r>
          </w:p>
        </w:tc>
        <w:tc>
          <w:tcPr>
            <w:tcW w:w="1843" w:type="dxa"/>
            <w:tcBorders>
              <w:top w:val="nil"/>
              <w:left w:val="nil"/>
              <w:bottom w:val="single" w:sz="4" w:space="0" w:color="auto"/>
              <w:right w:val="single" w:sz="4" w:space="0" w:color="auto"/>
            </w:tcBorders>
            <w:vAlign w:val="center"/>
          </w:tcPr>
          <w:p w14:paraId="5903FEB7" w14:textId="77777777" w:rsidR="003041A9" w:rsidRPr="003041A9" w:rsidRDefault="003041A9" w:rsidP="003041A9">
            <w:pPr>
              <w:rPr>
                <w:rFonts w:hint="eastAsia"/>
              </w:rPr>
            </w:pPr>
            <w:r w:rsidRPr="003041A9">
              <w:rPr>
                <w:rFonts w:hint="eastAsia"/>
              </w:rPr>
              <w:t>新增重点</w:t>
            </w:r>
          </w:p>
        </w:tc>
      </w:tr>
      <w:tr w:rsidR="003041A9" w:rsidRPr="003041A9" w14:paraId="1E777953"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4F420F5F" w14:textId="77777777" w:rsidR="003041A9" w:rsidRPr="003041A9" w:rsidRDefault="003041A9" w:rsidP="003041A9">
            <w:pPr>
              <w:rPr>
                <w:rFonts w:hint="eastAsia"/>
              </w:rPr>
            </w:pPr>
            <w:r w:rsidRPr="003041A9">
              <w:t>20</w:t>
            </w:r>
          </w:p>
        </w:tc>
        <w:tc>
          <w:tcPr>
            <w:tcW w:w="1607" w:type="dxa"/>
            <w:tcBorders>
              <w:top w:val="nil"/>
              <w:left w:val="nil"/>
              <w:bottom w:val="single" w:sz="4" w:space="0" w:color="auto"/>
              <w:right w:val="single" w:sz="4" w:space="0" w:color="auto"/>
            </w:tcBorders>
            <w:vAlign w:val="center"/>
          </w:tcPr>
          <w:p w14:paraId="34547D5D"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285A2810"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25BFA809" w14:textId="77777777" w:rsidR="003041A9" w:rsidRPr="003041A9" w:rsidRDefault="003041A9" w:rsidP="003041A9">
            <w:pPr>
              <w:rPr>
                <w:rFonts w:hint="eastAsia"/>
              </w:rPr>
            </w:pPr>
            <w:r w:rsidRPr="003041A9">
              <w:rPr>
                <w:rFonts w:hint="eastAsia"/>
              </w:rPr>
              <w:t>山东海韵电气有限公司</w:t>
            </w:r>
          </w:p>
        </w:tc>
        <w:tc>
          <w:tcPr>
            <w:tcW w:w="2693" w:type="dxa"/>
            <w:tcBorders>
              <w:top w:val="nil"/>
              <w:left w:val="nil"/>
              <w:bottom w:val="single" w:sz="4" w:space="0" w:color="auto"/>
              <w:right w:val="single" w:sz="4" w:space="0" w:color="auto"/>
            </w:tcBorders>
            <w:vAlign w:val="center"/>
          </w:tcPr>
          <w:p w14:paraId="449E19EA" w14:textId="77777777" w:rsidR="003041A9" w:rsidRPr="003041A9" w:rsidRDefault="003041A9" w:rsidP="003041A9">
            <w:pPr>
              <w:rPr>
                <w:rFonts w:hint="eastAsia"/>
              </w:rPr>
            </w:pPr>
            <w:r w:rsidRPr="003041A9">
              <w:rPr>
                <w:rFonts w:hint="eastAsia"/>
              </w:rPr>
              <w:t>站前街</w:t>
            </w:r>
            <w:r w:rsidRPr="003041A9">
              <w:t>1313</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00550C24" w14:textId="77777777" w:rsidR="003041A9" w:rsidRPr="003041A9" w:rsidRDefault="003041A9" w:rsidP="003041A9">
            <w:r w:rsidRPr="003041A9">
              <w:t>84444</w:t>
            </w:r>
          </w:p>
        </w:tc>
        <w:tc>
          <w:tcPr>
            <w:tcW w:w="1843" w:type="dxa"/>
            <w:tcBorders>
              <w:top w:val="nil"/>
              <w:left w:val="nil"/>
              <w:bottom w:val="single" w:sz="4" w:space="0" w:color="auto"/>
              <w:right w:val="single" w:sz="4" w:space="0" w:color="auto"/>
            </w:tcBorders>
            <w:vAlign w:val="center"/>
          </w:tcPr>
          <w:p w14:paraId="59BF644B" w14:textId="77777777" w:rsidR="003041A9" w:rsidRPr="003041A9" w:rsidRDefault="003041A9" w:rsidP="003041A9">
            <w:pPr>
              <w:rPr>
                <w:rFonts w:hint="eastAsia"/>
              </w:rPr>
            </w:pPr>
            <w:r w:rsidRPr="003041A9">
              <w:rPr>
                <w:rFonts w:hint="eastAsia"/>
              </w:rPr>
              <w:t>新增重点</w:t>
            </w:r>
          </w:p>
        </w:tc>
      </w:tr>
      <w:tr w:rsidR="003041A9" w:rsidRPr="003041A9" w14:paraId="1ED9EC3C"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6876327A" w14:textId="77777777" w:rsidR="003041A9" w:rsidRPr="003041A9" w:rsidRDefault="003041A9" w:rsidP="003041A9">
            <w:pPr>
              <w:rPr>
                <w:rFonts w:hint="eastAsia"/>
              </w:rPr>
            </w:pPr>
            <w:r w:rsidRPr="003041A9">
              <w:t>21</w:t>
            </w:r>
          </w:p>
        </w:tc>
        <w:tc>
          <w:tcPr>
            <w:tcW w:w="1607" w:type="dxa"/>
            <w:tcBorders>
              <w:top w:val="nil"/>
              <w:left w:val="nil"/>
              <w:bottom w:val="single" w:sz="4" w:space="0" w:color="auto"/>
              <w:right w:val="single" w:sz="4" w:space="0" w:color="auto"/>
            </w:tcBorders>
            <w:vAlign w:val="center"/>
          </w:tcPr>
          <w:p w14:paraId="197B5D8C"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2CC07490"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6E4494B2" w14:textId="77777777" w:rsidR="003041A9" w:rsidRPr="003041A9" w:rsidRDefault="003041A9" w:rsidP="003041A9">
            <w:pPr>
              <w:rPr>
                <w:rFonts w:hint="eastAsia"/>
              </w:rPr>
            </w:pPr>
            <w:r w:rsidRPr="003041A9">
              <w:rPr>
                <w:rFonts w:hint="eastAsia"/>
              </w:rPr>
              <w:t>诸城市源博液压器材有限公司</w:t>
            </w:r>
          </w:p>
        </w:tc>
        <w:tc>
          <w:tcPr>
            <w:tcW w:w="2693" w:type="dxa"/>
            <w:tcBorders>
              <w:top w:val="nil"/>
              <w:left w:val="nil"/>
              <w:bottom w:val="single" w:sz="4" w:space="0" w:color="auto"/>
              <w:right w:val="single" w:sz="4" w:space="0" w:color="auto"/>
            </w:tcBorders>
            <w:vAlign w:val="center"/>
          </w:tcPr>
          <w:p w14:paraId="58096F71" w14:textId="77777777" w:rsidR="003041A9" w:rsidRPr="003041A9" w:rsidRDefault="003041A9" w:rsidP="003041A9">
            <w:pPr>
              <w:rPr>
                <w:rFonts w:hint="eastAsia"/>
              </w:rPr>
            </w:pPr>
            <w:r w:rsidRPr="003041A9">
              <w:rPr>
                <w:rFonts w:hint="eastAsia"/>
              </w:rPr>
              <w:t>横六路国道西</w:t>
            </w:r>
          </w:p>
        </w:tc>
        <w:tc>
          <w:tcPr>
            <w:tcW w:w="1701" w:type="dxa"/>
            <w:tcBorders>
              <w:top w:val="nil"/>
              <w:left w:val="nil"/>
              <w:bottom w:val="single" w:sz="4" w:space="0" w:color="auto"/>
              <w:right w:val="single" w:sz="4" w:space="0" w:color="auto"/>
            </w:tcBorders>
            <w:noWrap/>
            <w:vAlign w:val="center"/>
          </w:tcPr>
          <w:p w14:paraId="7D0528C6" w14:textId="77777777" w:rsidR="003041A9" w:rsidRPr="003041A9" w:rsidRDefault="003041A9" w:rsidP="003041A9">
            <w:r w:rsidRPr="003041A9">
              <w:t>3000</w:t>
            </w:r>
          </w:p>
        </w:tc>
        <w:tc>
          <w:tcPr>
            <w:tcW w:w="1843" w:type="dxa"/>
            <w:tcBorders>
              <w:top w:val="nil"/>
              <w:left w:val="nil"/>
              <w:bottom w:val="single" w:sz="4" w:space="0" w:color="auto"/>
              <w:right w:val="single" w:sz="4" w:space="0" w:color="auto"/>
            </w:tcBorders>
            <w:vAlign w:val="center"/>
          </w:tcPr>
          <w:p w14:paraId="49FA3541" w14:textId="77777777" w:rsidR="003041A9" w:rsidRPr="003041A9" w:rsidRDefault="003041A9" w:rsidP="003041A9">
            <w:pPr>
              <w:rPr>
                <w:rFonts w:hint="eastAsia"/>
              </w:rPr>
            </w:pPr>
            <w:r w:rsidRPr="003041A9">
              <w:rPr>
                <w:rFonts w:hint="eastAsia"/>
              </w:rPr>
              <w:t>规模以上</w:t>
            </w:r>
          </w:p>
        </w:tc>
      </w:tr>
      <w:tr w:rsidR="003041A9" w:rsidRPr="003041A9" w14:paraId="6C5B93C9"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294889AC" w14:textId="77777777" w:rsidR="003041A9" w:rsidRPr="003041A9" w:rsidRDefault="003041A9" w:rsidP="003041A9">
            <w:pPr>
              <w:rPr>
                <w:rFonts w:hint="eastAsia"/>
              </w:rPr>
            </w:pPr>
            <w:r w:rsidRPr="003041A9">
              <w:t>22</w:t>
            </w:r>
          </w:p>
        </w:tc>
        <w:tc>
          <w:tcPr>
            <w:tcW w:w="1607" w:type="dxa"/>
            <w:tcBorders>
              <w:top w:val="nil"/>
              <w:left w:val="nil"/>
              <w:bottom w:val="single" w:sz="4" w:space="0" w:color="auto"/>
              <w:right w:val="single" w:sz="4" w:space="0" w:color="auto"/>
            </w:tcBorders>
            <w:vAlign w:val="center"/>
          </w:tcPr>
          <w:p w14:paraId="5ED65716"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5FD7CB65"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74A2CAD0" w14:textId="77777777" w:rsidR="003041A9" w:rsidRPr="003041A9" w:rsidRDefault="003041A9" w:rsidP="003041A9">
            <w:pPr>
              <w:rPr>
                <w:rFonts w:hint="eastAsia"/>
              </w:rPr>
            </w:pPr>
            <w:r w:rsidRPr="003041A9">
              <w:rPr>
                <w:rFonts w:hint="eastAsia"/>
              </w:rPr>
              <w:t>诸城市同翔特种粉末冶金有限公司</w:t>
            </w:r>
          </w:p>
        </w:tc>
        <w:tc>
          <w:tcPr>
            <w:tcW w:w="2693" w:type="dxa"/>
            <w:tcBorders>
              <w:top w:val="nil"/>
              <w:left w:val="nil"/>
              <w:bottom w:val="single" w:sz="4" w:space="0" w:color="auto"/>
              <w:right w:val="single" w:sz="4" w:space="0" w:color="auto"/>
            </w:tcBorders>
            <w:vAlign w:val="center"/>
          </w:tcPr>
          <w:p w14:paraId="244B87B3" w14:textId="77777777" w:rsidR="003041A9" w:rsidRPr="003041A9" w:rsidRDefault="003041A9" w:rsidP="003041A9">
            <w:pPr>
              <w:rPr>
                <w:rFonts w:hint="eastAsia"/>
              </w:rPr>
            </w:pPr>
            <w:r w:rsidRPr="003041A9">
              <w:rPr>
                <w:rFonts w:hint="eastAsia"/>
              </w:rPr>
              <w:t>吉家屯</w:t>
            </w:r>
          </w:p>
        </w:tc>
        <w:tc>
          <w:tcPr>
            <w:tcW w:w="1701" w:type="dxa"/>
            <w:tcBorders>
              <w:top w:val="nil"/>
              <w:left w:val="nil"/>
              <w:bottom w:val="single" w:sz="4" w:space="0" w:color="auto"/>
              <w:right w:val="single" w:sz="4" w:space="0" w:color="auto"/>
            </w:tcBorders>
            <w:noWrap/>
            <w:vAlign w:val="center"/>
          </w:tcPr>
          <w:p w14:paraId="00A19481" w14:textId="77777777" w:rsidR="003041A9" w:rsidRPr="003041A9" w:rsidRDefault="003041A9" w:rsidP="003041A9">
            <w:r w:rsidRPr="003041A9">
              <w:t>3333</w:t>
            </w:r>
          </w:p>
        </w:tc>
        <w:tc>
          <w:tcPr>
            <w:tcW w:w="1843" w:type="dxa"/>
            <w:tcBorders>
              <w:top w:val="nil"/>
              <w:left w:val="nil"/>
              <w:bottom w:val="single" w:sz="4" w:space="0" w:color="auto"/>
              <w:right w:val="single" w:sz="4" w:space="0" w:color="auto"/>
            </w:tcBorders>
            <w:vAlign w:val="center"/>
          </w:tcPr>
          <w:p w14:paraId="51CACE5C" w14:textId="77777777" w:rsidR="003041A9" w:rsidRPr="003041A9" w:rsidRDefault="003041A9" w:rsidP="003041A9">
            <w:pPr>
              <w:rPr>
                <w:rFonts w:hint="eastAsia"/>
              </w:rPr>
            </w:pPr>
            <w:r w:rsidRPr="003041A9">
              <w:rPr>
                <w:rFonts w:hint="eastAsia"/>
              </w:rPr>
              <w:t>规模以上</w:t>
            </w:r>
          </w:p>
        </w:tc>
      </w:tr>
      <w:tr w:rsidR="003041A9" w:rsidRPr="003041A9" w14:paraId="1262BDAA"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10416EB3" w14:textId="77777777" w:rsidR="003041A9" w:rsidRPr="003041A9" w:rsidRDefault="003041A9" w:rsidP="003041A9">
            <w:pPr>
              <w:rPr>
                <w:rFonts w:hint="eastAsia"/>
              </w:rPr>
            </w:pPr>
            <w:r w:rsidRPr="003041A9">
              <w:t>23</w:t>
            </w:r>
          </w:p>
        </w:tc>
        <w:tc>
          <w:tcPr>
            <w:tcW w:w="1607" w:type="dxa"/>
            <w:tcBorders>
              <w:top w:val="nil"/>
              <w:left w:val="nil"/>
              <w:bottom w:val="single" w:sz="4" w:space="0" w:color="auto"/>
              <w:right w:val="single" w:sz="4" w:space="0" w:color="auto"/>
            </w:tcBorders>
            <w:vAlign w:val="center"/>
          </w:tcPr>
          <w:p w14:paraId="39407310"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788B02D4"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07F86CF0" w14:textId="77777777" w:rsidR="003041A9" w:rsidRPr="003041A9" w:rsidRDefault="003041A9" w:rsidP="003041A9">
            <w:pPr>
              <w:rPr>
                <w:rFonts w:hint="eastAsia"/>
              </w:rPr>
            </w:pPr>
            <w:r w:rsidRPr="003041A9">
              <w:rPr>
                <w:rFonts w:hint="eastAsia"/>
              </w:rPr>
              <w:t>山东鲁能泰山铁塔有限公司</w:t>
            </w:r>
          </w:p>
        </w:tc>
        <w:tc>
          <w:tcPr>
            <w:tcW w:w="2693" w:type="dxa"/>
            <w:tcBorders>
              <w:top w:val="nil"/>
              <w:left w:val="nil"/>
              <w:bottom w:val="single" w:sz="4" w:space="0" w:color="auto"/>
              <w:right w:val="single" w:sz="4" w:space="0" w:color="auto"/>
            </w:tcBorders>
            <w:vAlign w:val="center"/>
          </w:tcPr>
          <w:p w14:paraId="6077F8A5" w14:textId="77777777" w:rsidR="003041A9" w:rsidRPr="003041A9" w:rsidRDefault="003041A9" w:rsidP="003041A9">
            <w:pPr>
              <w:rPr>
                <w:rFonts w:hint="eastAsia"/>
              </w:rPr>
            </w:pPr>
            <w:r w:rsidRPr="003041A9">
              <w:rPr>
                <w:rFonts w:hint="eastAsia"/>
              </w:rPr>
              <w:t>加工机械</w:t>
            </w:r>
          </w:p>
        </w:tc>
        <w:tc>
          <w:tcPr>
            <w:tcW w:w="1701" w:type="dxa"/>
            <w:tcBorders>
              <w:top w:val="nil"/>
              <w:left w:val="nil"/>
              <w:bottom w:val="single" w:sz="4" w:space="0" w:color="auto"/>
              <w:right w:val="single" w:sz="4" w:space="0" w:color="auto"/>
            </w:tcBorders>
            <w:noWrap/>
            <w:vAlign w:val="center"/>
          </w:tcPr>
          <w:p w14:paraId="758ABA63" w14:textId="77777777" w:rsidR="003041A9" w:rsidRPr="003041A9" w:rsidRDefault="003041A9" w:rsidP="003041A9">
            <w:r w:rsidRPr="003041A9">
              <w:t>179333</w:t>
            </w:r>
          </w:p>
        </w:tc>
        <w:tc>
          <w:tcPr>
            <w:tcW w:w="1843" w:type="dxa"/>
            <w:tcBorders>
              <w:top w:val="nil"/>
              <w:left w:val="nil"/>
              <w:bottom w:val="single" w:sz="4" w:space="0" w:color="auto"/>
              <w:right w:val="single" w:sz="4" w:space="0" w:color="auto"/>
            </w:tcBorders>
            <w:vAlign w:val="center"/>
          </w:tcPr>
          <w:p w14:paraId="661D701C" w14:textId="77777777" w:rsidR="003041A9" w:rsidRPr="003041A9" w:rsidRDefault="003041A9" w:rsidP="003041A9">
            <w:pPr>
              <w:rPr>
                <w:rFonts w:hint="eastAsia"/>
              </w:rPr>
            </w:pPr>
            <w:r w:rsidRPr="003041A9">
              <w:rPr>
                <w:rFonts w:hint="eastAsia"/>
              </w:rPr>
              <w:t>新增重点</w:t>
            </w:r>
          </w:p>
        </w:tc>
      </w:tr>
      <w:tr w:rsidR="003041A9" w:rsidRPr="003041A9" w14:paraId="6DD36423"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7112CDEA" w14:textId="77777777" w:rsidR="003041A9" w:rsidRPr="003041A9" w:rsidRDefault="003041A9" w:rsidP="003041A9">
            <w:pPr>
              <w:rPr>
                <w:rFonts w:hint="eastAsia"/>
              </w:rPr>
            </w:pPr>
            <w:r w:rsidRPr="003041A9">
              <w:t>24</w:t>
            </w:r>
          </w:p>
        </w:tc>
        <w:tc>
          <w:tcPr>
            <w:tcW w:w="1607" w:type="dxa"/>
            <w:tcBorders>
              <w:top w:val="nil"/>
              <w:left w:val="nil"/>
              <w:bottom w:val="single" w:sz="4" w:space="0" w:color="auto"/>
              <w:right w:val="single" w:sz="4" w:space="0" w:color="auto"/>
            </w:tcBorders>
            <w:vAlign w:val="center"/>
          </w:tcPr>
          <w:p w14:paraId="79727BD2"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38052432"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384A6436" w14:textId="77777777" w:rsidR="003041A9" w:rsidRPr="003041A9" w:rsidRDefault="003041A9" w:rsidP="003041A9">
            <w:pPr>
              <w:rPr>
                <w:rFonts w:hint="eastAsia"/>
              </w:rPr>
            </w:pPr>
            <w:r w:rsidRPr="003041A9">
              <w:rPr>
                <w:rFonts w:hint="eastAsia"/>
              </w:rPr>
              <w:t>山东艾泰克环保科技股份有限公司</w:t>
            </w:r>
          </w:p>
        </w:tc>
        <w:tc>
          <w:tcPr>
            <w:tcW w:w="2693" w:type="dxa"/>
            <w:tcBorders>
              <w:top w:val="nil"/>
              <w:left w:val="nil"/>
              <w:bottom w:val="single" w:sz="4" w:space="0" w:color="auto"/>
              <w:right w:val="single" w:sz="4" w:space="0" w:color="auto"/>
            </w:tcBorders>
            <w:vAlign w:val="center"/>
          </w:tcPr>
          <w:p w14:paraId="18F3417D" w14:textId="77777777" w:rsidR="003041A9" w:rsidRPr="003041A9" w:rsidRDefault="003041A9" w:rsidP="003041A9">
            <w:pPr>
              <w:rPr>
                <w:rFonts w:hint="eastAsia"/>
              </w:rPr>
            </w:pPr>
            <w:r w:rsidRPr="003041A9">
              <w:rPr>
                <w:rFonts w:hint="eastAsia"/>
              </w:rPr>
              <w:t>诸城市历山路</w:t>
            </w:r>
            <w:r w:rsidRPr="003041A9">
              <w:t>116</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47241208" w14:textId="77777777" w:rsidR="003041A9" w:rsidRPr="003041A9" w:rsidRDefault="003041A9" w:rsidP="003041A9">
            <w:r w:rsidRPr="003041A9">
              <w:t>104000</w:t>
            </w:r>
          </w:p>
        </w:tc>
        <w:tc>
          <w:tcPr>
            <w:tcW w:w="1843" w:type="dxa"/>
            <w:tcBorders>
              <w:top w:val="nil"/>
              <w:left w:val="nil"/>
              <w:bottom w:val="single" w:sz="4" w:space="0" w:color="auto"/>
              <w:right w:val="single" w:sz="4" w:space="0" w:color="auto"/>
            </w:tcBorders>
            <w:vAlign w:val="center"/>
          </w:tcPr>
          <w:p w14:paraId="4DD48A88" w14:textId="77777777" w:rsidR="003041A9" w:rsidRPr="003041A9" w:rsidRDefault="003041A9" w:rsidP="003041A9">
            <w:pPr>
              <w:rPr>
                <w:rFonts w:hint="eastAsia"/>
              </w:rPr>
            </w:pPr>
            <w:r w:rsidRPr="003041A9">
              <w:rPr>
                <w:rFonts w:hint="eastAsia"/>
              </w:rPr>
              <w:t>重点单位</w:t>
            </w:r>
          </w:p>
        </w:tc>
      </w:tr>
      <w:tr w:rsidR="003041A9" w:rsidRPr="003041A9" w14:paraId="1A18A6C2"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61B57FA9" w14:textId="77777777" w:rsidR="003041A9" w:rsidRPr="003041A9" w:rsidRDefault="003041A9" w:rsidP="003041A9">
            <w:pPr>
              <w:rPr>
                <w:rFonts w:hint="eastAsia"/>
              </w:rPr>
            </w:pPr>
            <w:r w:rsidRPr="003041A9">
              <w:t>25</w:t>
            </w:r>
          </w:p>
        </w:tc>
        <w:tc>
          <w:tcPr>
            <w:tcW w:w="1607" w:type="dxa"/>
            <w:tcBorders>
              <w:top w:val="nil"/>
              <w:left w:val="nil"/>
              <w:bottom w:val="single" w:sz="4" w:space="0" w:color="auto"/>
              <w:right w:val="single" w:sz="4" w:space="0" w:color="auto"/>
            </w:tcBorders>
            <w:vAlign w:val="center"/>
          </w:tcPr>
          <w:p w14:paraId="0AEF546F"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1A86D83B"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422201DC" w14:textId="77777777" w:rsidR="003041A9" w:rsidRPr="003041A9" w:rsidRDefault="003041A9" w:rsidP="003041A9">
            <w:pPr>
              <w:rPr>
                <w:rFonts w:hint="eastAsia"/>
              </w:rPr>
            </w:pPr>
            <w:r w:rsidRPr="003041A9">
              <w:rPr>
                <w:rFonts w:hint="eastAsia"/>
              </w:rPr>
              <w:t>山东钜盛精密机械有限公司</w:t>
            </w:r>
          </w:p>
        </w:tc>
        <w:tc>
          <w:tcPr>
            <w:tcW w:w="2693" w:type="dxa"/>
            <w:tcBorders>
              <w:top w:val="nil"/>
              <w:left w:val="nil"/>
              <w:bottom w:val="single" w:sz="4" w:space="0" w:color="auto"/>
              <w:right w:val="single" w:sz="4" w:space="0" w:color="auto"/>
            </w:tcBorders>
            <w:vAlign w:val="center"/>
          </w:tcPr>
          <w:p w14:paraId="2DAE3821" w14:textId="77777777" w:rsidR="003041A9" w:rsidRPr="003041A9" w:rsidRDefault="003041A9" w:rsidP="003041A9">
            <w:pPr>
              <w:rPr>
                <w:rFonts w:hint="eastAsia"/>
              </w:rPr>
            </w:pPr>
            <w:r w:rsidRPr="003041A9">
              <w:rPr>
                <w:rFonts w:hint="eastAsia"/>
              </w:rPr>
              <w:t>诸城市经济开发区舜德路</w:t>
            </w:r>
            <w:r w:rsidRPr="003041A9">
              <w:t>1299</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0FAC1059" w14:textId="77777777" w:rsidR="003041A9" w:rsidRPr="003041A9" w:rsidRDefault="003041A9" w:rsidP="003041A9">
            <w:r w:rsidRPr="003041A9">
              <w:t>114666</w:t>
            </w:r>
          </w:p>
        </w:tc>
        <w:tc>
          <w:tcPr>
            <w:tcW w:w="1843" w:type="dxa"/>
            <w:tcBorders>
              <w:top w:val="nil"/>
              <w:left w:val="nil"/>
              <w:bottom w:val="single" w:sz="4" w:space="0" w:color="auto"/>
              <w:right w:val="single" w:sz="4" w:space="0" w:color="auto"/>
            </w:tcBorders>
            <w:vAlign w:val="center"/>
          </w:tcPr>
          <w:p w14:paraId="56FBEF50" w14:textId="77777777" w:rsidR="003041A9" w:rsidRPr="003041A9" w:rsidRDefault="003041A9" w:rsidP="003041A9">
            <w:pPr>
              <w:rPr>
                <w:rFonts w:hint="eastAsia"/>
              </w:rPr>
            </w:pPr>
            <w:r w:rsidRPr="003041A9">
              <w:rPr>
                <w:rFonts w:hint="eastAsia"/>
              </w:rPr>
              <w:t>新增重点</w:t>
            </w:r>
          </w:p>
        </w:tc>
      </w:tr>
      <w:tr w:rsidR="003041A9" w:rsidRPr="003041A9" w14:paraId="35462366" w14:textId="77777777" w:rsidTr="00B7359E">
        <w:trPr>
          <w:trHeight w:val="580"/>
        </w:trPr>
        <w:tc>
          <w:tcPr>
            <w:tcW w:w="940" w:type="dxa"/>
            <w:tcBorders>
              <w:top w:val="nil"/>
              <w:left w:val="single" w:sz="4" w:space="0" w:color="auto"/>
              <w:bottom w:val="single" w:sz="4" w:space="0" w:color="auto"/>
              <w:right w:val="single" w:sz="4" w:space="0" w:color="auto"/>
            </w:tcBorders>
            <w:noWrap/>
            <w:vAlign w:val="center"/>
          </w:tcPr>
          <w:p w14:paraId="3EC21A06" w14:textId="77777777" w:rsidR="003041A9" w:rsidRPr="003041A9" w:rsidRDefault="003041A9" w:rsidP="003041A9">
            <w:pPr>
              <w:rPr>
                <w:rFonts w:hint="eastAsia"/>
              </w:rPr>
            </w:pPr>
            <w:r w:rsidRPr="003041A9">
              <w:t>26</w:t>
            </w:r>
          </w:p>
        </w:tc>
        <w:tc>
          <w:tcPr>
            <w:tcW w:w="1607" w:type="dxa"/>
            <w:tcBorders>
              <w:top w:val="nil"/>
              <w:left w:val="nil"/>
              <w:bottom w:val="single" w:sz="4" w:space="0" w:color="auto"/>
              <w:right w:val="single" w:sz="4" w:space="0" w:color="auto"/>
            </w:tcBorders>
            <w:vAlign w:val="center"/>
          </w:tcPr>
          <w:p w14:paraId="376D1ED7"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7044DC98" w14:textId="77777777" w:rsidR="003041A9" w:rsidRPr="003041A9" w:rsidRDefault="003041A9" w:rsidP="003041A9">
            <w:pPr>
              <w:rPr>
                <w:rFonts w:hint="eastAsia"/>
              </w:rPr>
            </w:pPr>
            <w:r w:rsidRPr="003041A9">
              <w:rPr>
                <w:rFonts w:hint="eastAsia"/>
              </w:rPr>
              <w:t>医院</w:t>
            </w:r>
          </w:p>
        </w:tc>
        <w:tc>
          <w:tcPr>
            <w:tcW w:w="3260" w:type="dxa"/>
            <w:tcBorders>
              <w:top w:val="nil"/>
              <w:left w:val="nil"/>
              <w:bottom w:val="single" w:sz="4" w:space="0" w:color="auto"/>
              <w:right w:val="single" w:sz="4" w:space="0" w:color="auto"/>
            </w:tcBorders>
            <w:vAlign w:val="center"/>
          </w:tcPr>
          <w:p w14:paraId="1CCF9FCB" w14:textId="77777777" w:rsidR="003041A9" w:rsidRPr="003041A9" w:rsidRDefault="003041A9" w:rsidP="003041A9">
            <w:pPr>
              <w:rPr>
                <w:rFonts w:hint="eastAsia"/>
              </w:rPr>
            </w:pPr>
            <w:r w:rsidRPr="003041A9">
              <w:rPr>
                <w:rFonts w:hint="eastAsia"/>
              </w:rPr>
              <w:t>诸城和平医院</w:t>
            </w:r>
          </w:p>
        </w:tc>
        <w:tc>
          <w:tcPr>
            <w:tcW w:w="2693" w:type="dxa"/>
            <w:tcBorders>
              <w:top w:val="nil"/>
              <w:left w:val="nil"/>
              <w:bottom w:val="single" w:sz="4" w:space="0" w:color="auto"/>
              <w:right w:val="single" w:sz="4" w:space="0" w:color="auto"/>
            </w:tcBorders>
            <w:vAlign w:val="center"/>
          </w:tcPr>
          <w:p w14:paraId="6431E9DD" w14:textId="77777777" w:rsidR="003041A9" w:rsidRPr="003041A9" w:rsidRDefault="003041A9" w:rsidP="003041A9">
            <w:pPr>
              <w:rPr>
                <w:rFonts w:hint="eastAsia"/>
              </w:rPr>
            </w:pPr>
            <w:r w:rsidRPr="003041A9">
              <w:rPr>
                <w:rFonts w:hint="eastAsia"/>
              </w:rPr>
              <w:t>诸城市东武街</w:t>
            </w:r>
            <w:r w:rsidRPr="003041A9">
              <w:rPr>
                <w:rFonts w:hint="eastAsia"/>
              </w:rPr>
              <w:t>1371</w:t>
            </w:r>
            <w:r w:rsidRPr="003041A9">
              <w:rPr>
                <w:rFonts w:hint="eastAsia"/>
              </w:rPr>
              <w:t>号</w:t>
            </w:r>
            <w:r w:rsidRPr="003041A9">
              <w:rPr>
                <w:rFonts w:hint="eastAsia"/>
              </w:rPr>
              <w:t>,</w:t>
            </w:r>
            <w:r w:rsidRPr="003041A9">
              <w:rPr>
                <w:rFonts w:hint="eastAsia"/>
              </w:rPr>
              <w:t>包括影像中心</w:t>
            </w:r>
          </w:p>
        </w:tc>
        <w:tc>
          <w:tcPr>
            <w:tcW w:w="1701" w:type="dxa"/>
            <w:tcBorders>
              <w:top w:val="nil"/>
              <w:left w:val="nil"/>
              <w:bottom w:val="single" w:sz="4" w:space="0" w:color="auto"/>
              <w:right w:val="single" w:sz="4" w:space="0" w:color="auto"/>
            </w:tcBorders>
            <w:vAlign w:val="center"/>
          </w:tcPr>
          <w:p w14:paraId="69E5A92F" w14:textId="77777777" w:rsidR="003041A9" w:rsidRPr="003041A9" w:rsidRDefault="003041A9" w:rsidP="003041A9">
            <w:r w:rsidRPr="003041A9">
              <w:t>8330</w:t>
            </w:r>
          </w:p>
        </w:tc>
        <w:tc>
          <w:tcPr>
            <w:tcW w:w="1843" w:type="dxa"/>
            <w:tcBorders>
              <w:top w:val="nil"/>
              <w:left w:val="nil"/>
              <w:bottom w:val="single" w:sz="4" w:space="0" w:color="auto"/>
              <w:right w:val="single" w:sz="4" w:space="0" w:color="auto"/>
            </w:tcBorders>
            <w:noWrap/>
            <w:vAlign w:val="center"/>
          </w:tcPr>
          <w:p w14:paraId="2A98717A" w14:textId="77777777" w:rsidR="003041A9" w:rsidRPr="003041A9" w:rsidRDefault="003041A9" w:rsidP="003041A9">
            <w:pPr>
              <w:rPr>
                <w:rFonts w:hint="eastAsia"/>
              </w:rPr>
            </w:pPr>
            <w:r w:rsidRPr="003041A9">
              <w:rPr>
                <w:rFonts w:hint="eastAsia"/>
              </w:rPr>
              <w:t>一般单位</w:t>
            </w:r>
          </w:p>
        </w:tc>
      </w:tr>
      <w:tr w:rsidR="003041A9" w:rsidRPr="003041A9" w14:paraId="18D9B75C"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5EC8BDDE" w14:textId="77777777" w:rsidR="003041A9" w:rsidRPr="003041A9" w:rsidRDefault="003041A9" w:rsidP="003041A9">
            <w:pPr>
              <w:rPr>
                <w:rFonts w:hint="eastAsia"/>
              </w:rPr>
            </w:pPr>
            <w:r w:rsidRPr="003041A9">
              <w:t>27</w:t>
            </w:r>
          </w:p>
        </w:tc>
        <w:tc>
          <w:tcPr>
            <w:tcW w:w="1607" w:type="dxa"/>
            <w:tcBorders>
              <w:top w:val="nil"/>
              <w:left w:val="nil"/>
              <w:bottom w:val="single" w:sz="4" w:space="0" w:color="auto"/>
              <w:right w:val="single" w:sz="4" w:space="0" w:color="auto"/>
            </w:tcBorders>
            <w:vAlign w:val="center"/>
          </w:tcPr>
          <w:p w14:paraId="5628E83B"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noWrap/>
            <w:vAlign w:val="center"/>
          </w:tcPr>
          <w:p w14:paraId="7A61FF90" w14:textId="77777777" w:rsidR="003041A9" w:rsidRPr="003041A9" w:rsidRDefault="003041A9" w:rsidP="003041A9">
            <w:pPr>
              <w:rPr>
                <w:rFonts w:hint="eastAsia"/>
              </w:rPr>
            </w:pPr>
            <w:r w:rsidRPr="003041A9">
              <w:rPr>
                <w:rFonts w:hint="eastAsia"/>
              </w:rPr>
              <w:t>学校</w:t>
            </w:r>
          </w:p>
        </w:tc>
        <w:tc>
          <w:tcPr>
            <w:tcW w:w="3260" w:type="dxa"/>
            <w:tcBorders>
              <w:top w:val="nil"/>
              <w:left w:val="nil"/>
              <w:bottom w:val="single" w:sz="4" w:space="0" w:color="auto"/>
              <w:right w:val="single" w:sz="4" w:space="0" w:color="auto"/>
            </w:tcBorders>
            <w:noWrap/>
            <w:vAlign w:val="center"/>
          </w:tcPr>
          <w:p w14:paraId="1C96393E" w14:textId="77777777" w:rsidR="003041A9" w:rsidRPr="003041A9" w:rsidRDefault="003041A9" w:rsidP="003041A9">
            <w:pPr>
              <w:rPr>
                <w:rFonts w:hint="eastAsia"/>
              </w:rPr>
            </w:pPr>
            <w:r w:rsidRPr="003041A9">
              <w:rPr>
                <w:rFonts w:hint="eastAsia"/>
              </w:rPr>
              <w:t>诸城市府前街小学</w:t>
            </w:r>
          </w:p>
        </w:tc>
        <w:tc>
          <w:tcPr>
            <w:tcW w:w="2693" w:type="dxa"/>
            <w:tcBorders>
              <w:top w:val="nil"/>
              <w:left w:val="nil"/>
              <w:bottom w:val="single" w:sz="4" w:space="0" w:color="auto"/>
              <w:right w:val="single" w:sz="4" w:space="0" w:color="auto"/>
            </w:tcBorders>
            <w:vAlign w:val="center"/>
          </w:tcPr>
          <w:p w14:paraId="4A1EB1CD" w14:textId="77777777" w:rsidR="003041A9" w:rsidRPr="003041A9" w:rsidRDefault="003041A9" w:rsidP="003041A9">
            <w:pPr>
              <w:rPr>
                <w:rFonts w:hint="eastAsia"/>
              </w:rPr>
            </w:pPr>
            <w:r w:rsidRPr="003041A9">
              <w:rPr>
                <w:rFonts w:hint="eastAsia"/>
              </w:rPr>
              <w:t>诸城市府前街</w:t>
            </w:r>
            <w:r w:rsidRPr="003041A9">
              <w:t>51</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1697DABE" w14:textId="77777777" w:rsidR="003041A9" w:rsidRPr="003041A9" w:rsidRDefault="003041A9" w:rsidP="003041A9">
            <w:r w:rsidRPr="003041A9">
              <w:t>20296</w:t>
            </w:r>
          </w:p>
        </w:tc>
        <w:tc>
          <w:tcPr>
            <w:tcW w:w="1843" w:type="dxa"/>
            <w:tcBorders>
              <w:top w:val="nil"/>
              <w:left w:val="nil"/>
              <w:bottom w:val="single" w:sz="4" w:space="0" w:color="auto"/>
              <w:right w:val="single" w:sz="4" w:space="0" w:color="auto"/>
            </w:tcBorders>
            <w:vAlign w:val="center"/>
          </w:tcPr>
          <w:p w14:paraId="5AAF799F" w14:textId="77777777" w:rsidR="003041A9" w:rsidRPr="003041A9" w:rsidRDefault="003041A9" w:rsidP="003041A9">
            <w:pPr>
              <w:rPr>
                <w:rFonts w:hint="eastAsia"/>
              </w:rPr>
            </w:pPr>
            <w:r w:rsidRPr="003041A9">
              <w:rPr>
                <w:rFonts w:hint="eastAsia"/>
              </w:rPr>
              <w:t>一般单位</w:t>
            </w:r>
          </w:p>
        </w:tc>
      </w:tr>
      <w:tr w:rsidR="003041A9" w:rsidRPr="003041A9" w14:paraId="4AF72316"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735BFBCB" w14:textId="77777777" w:rsidR="003041A9" w:rsidRPr="003041A9" w:rsidRDefault="003041A9" w:rsidP="003041A9">
            <w:pPr>
              <w:rPr>
                <w:rFonts w:hint="eastAsia"/>
              </w:rPr>
            </w:pPr>
            <w:r w:rsidRPr="003041A9">
              <w:t>28</w:t>
            </w:r>
          </w:p>
        </w:tc>
        <w:tc>
          <w:tcPr>
            <w:tcW w:w="1607" w:type="dxa"/>
            <w:tcBorders>
              <w:top w:val="nil"/>
              <w:left w:val="nil"/>
              <w:bottom w:val="single" w:sz="4" w:space="0" w:color="auto"/>
              <w:right w:val="single" w:sz="4" w:space="0" w:color="auto"/>
            </w:tcBorders>
            <w:vAlign w:val="center"/>
          </w:tcPr>
          <w:p w14:paraId="2AD77D81"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noWrap/>
            <w:vAlign w:val="center"/>
          </w:tcPr>
          <w:p w14:paraId="27F680ED" w14:textId="77777777" w:rsidR="003041A9" w:rsidRPr="003041A9" w:rsidRDefault="003041A9" w:rsidP="003041A9">
            <w:pPr>
              <w:rPr>
                <w:rFonts w:hint="eastAsia"/>
              </w:rPr>
            </w:pPr>
            <w:r w:rsidRPr="003041A9">
              <w:rPr>
                <w:rFonts w:hint="eastAsia"/>
              </w:rPr>
              <w:t>学校</w:t>
            </w:r>
          </w:p>
        </w:tc>
        <w:tc>
          <w:tcPr>
            <w:tcW w:w="3260" w:type="dxa"/>
            <w:tcBorders>
              <w:top w:val="nil"/>
              <w:left w:val="nil"/>
              <w:bottom w:val="single" w:sz="4" w:space="0" w:color="auto"/>
              <w:right w:val="single" w:sz="4" w:space="0" w:color="auto"/>
            </w:tcBorders>
            <w:noWrap/>
            <w:vAlign w:val="center"/>
          </w:tcPr>
          <w:p w14:paraId="36BCCD61" w14:textId="77777777" w:rsidR="003041A9" w:rsidRPr="003041A9" w:rsidRDefault="003041A9" w:rsidP="003041A9">
            <w:pPr>
              <w:rPr>
                <w:rFonts w:hint="eastAsia"/>
              </w:rPr>
            </w:pPr>
            <w:r w:rsidRPr="003041A9">
              <w:rPr>
                <w:rFonts w:hint="eastAsia"/>
              </w:rPr>
              <w:t>诸城市繁华初级中学</w:t>
            </w:r>
          </w:p>
        </w:tc>
        <w:tc>
          <w:tcPr>
            <w:tcW w:w="2693" w:type="dxa"/>
            <w:tcBorders>
              <w:top w:val="nil"/>
              <w:left w:val="nil"/>
              <w:bottom w:val="single" w:sz="4" w:space="0" w:color="auto"/>
              <w:right w:val="single" w:sz="4" w:space="0" w:color="auto"/>
            </w:tcBorders>
            <w:vAlign w:val="center"/>
          </w:tcPr>
          <w:p w14:paraId="041FCE72" w14:textId="77777777" w:rsidR="003041A9" w:rsidRPr="003041A9" w:rsidRDefault="003041A9" w:rsidP="003041A9">
            <w:pPr>
              <w:rPr>
                <w:rFonts w:hint="eastAsia"/>
              </w:rPr>
            </w:pPr>
            <w:r w:rsidRPr="003041A9">
              <w:rPr>
                <w:rFonts w:hint="eastAsia"/>
              </w:rPr>
              <w:t>诸城市人民东路</w:t>
            </w:r>
            <w:r w:rsidRPr="003041A9">
              <w:t>105</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533F9479" w14:textId="77777777" w:rsidR="003041A9" w:rsidRPr="003041A9" w:rsidRDefault="003041A9" w:rsidP="003041A9">
            <w:r w:rsidRPr="003041A9">
              <w:t>26944.34</w:t>
            </w:r>
          </w:p>
        </w:tc>
        <w:tc>
          <w:tcPr>
            <w:tcW w:w="1843" w:type="dxa"/>
            <w:tcBorders>
              <w:top w:val="nil"/>
              <w:left w:val="nil"/>
              <w:bottom w:val="single" w:sz="4" w:space="0" w:color="auto"/>
              <w:right w:val="single" w:sz="4" w:space="0" w:color="auto"/>
            </w:tcBorders>
            <w:vAlign w:val="center"/>
          </w:tcPr>
          <w:p w14:paraId="492FD47A" w14:textId="77777777" w:rsidR="003041A9" w:rsidRPr="003041A9" w:rsidRDefault="003041A9" w:rsidP="003041A9">
            <w:pPr>
              <w:rPr>
                <w:rFonts w:hint="eastAsia"/>
              </w:rPr>
            </w:pPr>
            <w:r w:rsidRPr="003041A9">
              <w:rPr>
                <w:rFonts w:hint="eastAsia"/>
              </w:rPr>
              <w:t>一般单位</w:t>
            </w:r>
          </w:p>
        </w:tc>
      </w:tr>
      <w:tr w:rsidR="003041A9" w:rsidRPr="003041A9" w14:paraId="700C8E7F"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0609E9DF" w14:textId="77777777" w:rsidR="003041A9" w:rsidRPr="003041A9" w:rsidRDefault="003041A9" w:rsidP="003041A9">
            <w:pPr>
              <w:rPr>
                <w:rFonts w:hint="eastAsia"/>
              </w:rPr>
            </w:pPr>
            <w:r w:rsidRPr="003041A9">
              <w:t>29</w:t>
            </w:r>
          </w:p>
        </w:tc>
        <w:tc>
          <w:tcPr>
            <w:tcW w:w="1607" w:type="dxa"/>
            <w:tcBorders>
              <w:top w:val="nil"/>
              <w:left w:val="nil"/>
              <w:bottom w:val="single" w:sz="4" w:space="0" w:color="auto"/>
              <w:right w:val="single" w:sz="4" w:space="0" w:color="auto"/>
            </w:tcBorders>
            <w:vAlign w:val="center"/>
          </w:tcPr>
          <w:p w14:paraId="455DD28C"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3B632A17"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6652770A" w14:textId="77777777" w:rsidR="003041A9" w:rsidRPr="003041A9" w:rsidRDefault="003041A9" w:rsidP="003041A9">
            <w:pPr>
              <w:rPr>
                <w:rFonts w:hint="eastAsia"/>
              </w:rPr>
            </w:pPr>
            <w:r w:rsidRPr="003041A9">
              <w:rPr>
                <w:rFonts w:hint="eastAsia"/>
              </w:rPr>
              <w:t>诸城创益制衣有限公司</w:t>
            </w:r>
          </w:p>
        </w:tc>
        <w:tc>
          <w:tcPr>
            <w:tcW w:w="2693" w:type="dxa"/>
            <w:tcBorders>
              <w:top w:val="nil"/>
              <w:left w:val="nil"/>
              <w:bottom w:val="single" w:sz="4" w:space="0" w:color="auto"/>
              <w:right w:val="single" w:sz="4" w:space="0" w:color="auto"/>
            </w:tcBorders>
            <w:vAlign w:val="center"/>
          </w:tcPr>
          <w:p w14:paraId="04ADADCD" w14:textId="77777777" w:rsidR="003041A9" w:rsidRPr="003041A9" w:rsidRDefault="003041A9" w:rsidP="003041A9">
            <w:pPr>
              <w:rPr>
                <w:rFonts w:hint="eastAsia"/>
              </w:rPr>
            </w:pPr>
            <w:r w:rsidRPr="003041A9">
              <w:rPr>
                <w:rFonts w:hint="eastAsia"/>
              </w:rPr>
              <w:t>诸城市密州街道王家铁沟村</w:t>
            </w:r>
          </w:p>
        </w:tc>
        <w:tc>
          <w:tcPr>
            <w:tcW w:w="1701" w:type="dxa"/>
            <w:tcBorders>
              <w:top w:val="nil"/>
              <w:left w:val="nil"/>
              <w:bottom w:val="single" w:sz="4" w:space="0" w:color="auto"/>
              <w:right w:val="single" w:sz="4" w:space="0" w:color="auto"/>
            </w:tcBorders>
            <w:noWrap/>
            <w:vAlign w:val="center"/>
          </w:tcPr>
          <w:p w14:paraId="15F14BEB" w14:textId="77777777" w:rsidR="003041A9" w:rsidRPr="003041A9" w:rsidRDefault="003041A9" w:rsidP="003041A9">
            <w:r w:rsidRPr="003041A9">
              <w:t>7000</w:t>
            </w:r>
          </w:p>
        </w:tc>
        <w:tc>
          <w:tcPr>
            <w:tcW w:w="1843" w:type="dxa"/>
            <w:tcBorders>
              <w:top w:val="nil"/>
              <w:left w:val="nil"/>
              <w:bottom w:val="single" w:sz="4" w:space="0" w:color="auto"/>
              <w:right w:val="single" w:sz="4" w:space="0" w:color="auto"/>
            </w:tcBorders>
            <w:vAlign w:val="center"/>
          </w:tcPr>
          <w:p w14:paraId="64FA43EC" w14:textId="77777777" w:rsidR="003041A9" w:rsidRPr="003041A9" w:rsidRDefault="003041A9" w:rsidP="003041A9">
            <w:pPr>
              <w:rPr>
                <w:rFonts w:hint="eastAsia"/>
              </w:rPr>
            </w:pPr>
            <w:r w:rsidRPr="003041A9">
              <w:rPr>
                <w:rFonts w:hint="eastAsia"/>
              </w:rPr>
              <w:t>规模以上</w:t>
            </w:r>
          </w:p>
        </w:tc>
      </w:tr>
      <w:tr w:rsidR="003041A9" w:rsidRPr="003041A9" w14:paraId="1B9C2504"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2CC38F34" w14:textId="77777777" w:rsidR="003041A9" w:rsidRPr="003041A9" w:rsidRDefault="003041A9" w:rsidP="003041A9">
            <w:pPr>
              <w:rPr>
                <w:rFonts w:hint="eastAsia"/>
              </w:rPr>
            </w:pPr>
            <w:r w:rsidRPr="003041A9">
              <w:t>30</w:t>
            </w:r>
          </w:p>
        </w:tc>
        <w:tc>
          <w:tcPr>
            <w:tcW w:w="1607" w:type="dxa"/>
            <w:tcBorders>
              <w:top w:val="nil"/>
              <w:left w:val="nil"/>
              <w:bottom w:val="single" w:sz="4" w:space="0" w:color="auto"/>
              <w:right w:val="single" w:sz="4" w:space="0" w:color="auto"/>
            </w:tcBorders>
            <w:vAlign w:val="center"/>
          </w:tcPr>
          <w:p w14:paraId="65599B79"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39AE6C24"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73776C3A" w14:textId="77777777" w:rsidR="003041A9" w:rsidRPr="003041A9" w:rsidRDefault="003041A9" w:rsidP="003041A9">
            <w:pPr>
              <w:rPr>
                <w:rFonts w:hint="eastAsia"/>
              </w:rPr>
            </w:pPr>
            <w:r w:rsidRPr="003041A9">
              <w:rPr>
                <w:rFonts w:hint="eastAsia"/>
              </w:rPr>
              <w:t>诸城外贸食品冷藏有限公司</w:t>
            </w:r>
          </w:p>
        </w:tc>
        <w:tc>
          <w:tcPr>
            <w:tcW w:w="2693" w:type="dxa"/>
            <w:tcBorders>
              <w:top w:val="nil"/>
              <w:left w:val="nil"/>
              <w:bottom w:val="single" w:sz="4" w:space="0" w:color="auto"/>
              <w:right w:val="single" w:sz="4" w:space="0" w:color="auto"/>
            </w:tcBorders>
            <w:vAlign w:val="center"/>
          </w:tcPr>
          <w:p w14:paraId="477FF464" w14:textId="77777777" w:rsidR="003041A9" w:rsidRPr="003041A9" w:rsidRDefault="003041A9" w:rsidP="003041A9">
            <w:pPr>
              <w:rPr>
                <w:rFonts w:hint="eastAsia"/>
              </w:rPr>
            </w:pPr>
            <w:r w:rsidRPr="003041A9">
              <w:rPr>
                <w:rFonts w:hint="eastAsia"/>
              </w:rPr>
              <w:t>兴贸路</w:t>
            </w:r>
            <w:r w:rsidRPr="003041A9">
              <w:t>89</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12CF7BF8" w14:textId="77777777" w:rsidR="003041A9" w:rsidRPr="003041A9" w:rsidRDefault="003041A9" w:rsidP="003041A9">
            <w:r w:rsidRPr="003041A9">
              <w:t>8000</w:t>
            </w:r>
          </w:p>
        </w:tc>
        <w:tc>
          <w:tcPr>
            <w:tcW w:w="1843" w:type="dxa"/>
            <w:tcBorders>
              <w:top w:val="nil"/>
              <w:left w:val="nil"/>
              <w:bottom w:val="single" w:sz="4" w:space="0" w:color="auto"/>
              <w:right w:val="single" w:sz="4" w:space="0" w:color="auto"/>
            </w:tcBorders>
            <w:vAlign w:val="center"/>
          </w:tcPr>
          <w:p w14:paraId="3CD39231" w14:textId="77777777" w:rsidR="003041A9" w:rsidRPr="003041A9" w:rsidRDefault="003041A9" w:rsidP="003041A9">
            <w:pPr>
              <w:rPr>
                <w:rFonts w:hint="eastAsia"/>
              </w:rPr>
            </w:pPr>
            <w:r w:rsidRPr="003041A9">
              <w:rPr>
                <w:rFonts w:hint="eastAsia"/>
              </w:rPr>
              <w:t>规模以上、预制菜产业常务理事单位</w:t>
            </w:r>
          </w:p>
        </w:tc>
      </w:tr>
      <w:tr w:rsidR="003041A9" w:rsidRPr="003041A9" w14:paraId="05501E3C"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5044BB4E" w14:textId="77777777" w:rsidR="003041A9" w:rsidRPr="003041A9" w:rsidRDefault="003041A9" w:rsidP="003041A9">
            <w:pPr>
              <w:rPr>
                <w:rFonts w:hint="eastAsia"/>
              </w:rPr>
            </w:pPr>
            <w:r w:rsidRPr="003041A9">
              <w:t>31</w:t>
            </w:r>
          </w:p>
        </w:tc>
        <w:tc>
          <w:tcPr>
            <w:tcW w:w="1607" w:type="dxa"/>
            <w:tcBorders>
              <w:top w:val="nil"/>
              <w:left w:val="nil"/>
              <w:bottom w:val="single" w:sz="4" w:space="0" w:color="auto"/>
              <w:right w:val="single" w:sz="4" w:space="0" w:color="auto"/>
            </w:tcBorders>
            <w:vAlign w:val="center"/>
          </w:tcPr>
          <w:p w14:paraId="77D289A8"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62F7E891"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5BA1EA4D" w14:textId="77777777" w:rsidR="003041A9" w:rsidRPr="003041A9" w:rsidRDefault="003041A9" w:rsidP="003041A9">
            <w:pPr>
              <w:rPr>
                <w:rFonts w:hint="eastAsia"/>
              </w:rPr>
            </w:pPr>
            <w:r w:rsidRPr="003041A9">
              <w:rPr>
                <w:rFonts w:hint="eastAsia"/>
              </w:rPr>
              <w:t>山东博远食品有限公司</w:t>
            </w:r>
          </w:p>
        </w:tc>
        <w:tc>
          <w:tcPr>
            <w:tcW w:w="2693" w:type="dxa"/>
            <w:tcBorders>
              <w:top w:val="nil"/>
              <w:left w:val="nil"/>
              <w:bottom w:val="single" w:sz="4" w:space="0" w:color="auto"/>
              <w:right w:val="single" w:sz="4" w:space="0" w:color="auto"/>
            </w:tcBorders>
            <w:vAlign w:val="center"/>
          </w:tcPr>
          <w:p w14:paraId="6DA66DD4" w14:textId="77777777" w:rsidR="003041A9" w:rsidRPr="003041A9" w:rsidRDefault="003041A9" w:rsidP="003041A9">
            <w:pPr>
              <w:rPr>
                <w:rFonts w:hint="eastAsia"/>
              </w:rPr>
            </w:pPr>
            <w:r w:rsidRPr="003041A9">
              <w:rPr>
                <w:rFonts w:hint="eastAsia"/>
              </w:rPr>
              <w:t>山东省潍坊市诸城市东坡北街</w:t>
            </w:r>
            <w:r w:rsidRPr="003041A9">
              <w:t>5</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24D04066" w14:textId="77777777" w:rsidR="003041A9" w:rsidRPr="003041A9" w:rsidRDefault="003041A9" w:rsidP="003041A9">
            <w:r w:rsidRPr="003041A9">
              <w:t>40000</w:t>
            </w:r>
          </w:p>
        </w:tc>
        <w:tc>
          <w:tcPr>
            <w:tcW w:w="1843" w:type="dxa"/>
            <w:tcBorders>
              <w:top w:val="nil"/>
              <w:left w:val="nil"/>
              <w:bottom w:val="single" w:sz="4" w:space="0" w:color="auto"/>
              <w:right w:val="single" w:sz="4" w:space="0" w:color="auto"/>
            </w:tcBorders>
            <w:vAlign w:val="center"/>
          </w:tcPr>
          <w:p w14:paraId="64434F8F" w14:textId="77777777" w:rsidR="003041A9" w:rsidRPr="003041A9" w:rsidRDefault="003041A9" w:rsidP="003041A9">
            <w:pPr>
              <w:rPr>
                <w:rFonts w:hint="eastAsia"/>
              </w:rPr>
            </w:pPr>
            <w:r w:rsidRPr="003041A9">
              <w:rPr>
                <w:rFonts w:hint="eastAsia"/>
              </w:rPr>
              <w:t>规模以上</w:t>
            </w:r>
          </w:p>
        </w:tc>
      </w:tr>
      <w:tr w:rsidR="003041A9" w:rsidRPr="003041A9" w14:paraId="7B9D09A5"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6DA48BE2" w14:textId="77777777" w:rsidR="003041A9" w:rsidRPr="003041A9" w:rsidRDefault="003041A9" w:rsidP="003041A9">
            <w:pPr>
              <w:rPr>
                <w:rFonts w:hint="eastAsia"/>
              </w:rPr>
            </w:pPr>
            <w:r w:rsidRPr="003041A9">
              <w:lastRenderedPageBreak/>
              <w:t>32</w:t>
            </w:r>
          </w:p>
        </w:tc>
        <w:tc>
          <w:tcPr>
            <w:tcW w:w="1607" w:type="dxa"/>
            <w:tcBorders>
              <w:top w:val="nil"/>
              <w:left w:val="nil"/>
              <w:bottom w:val="single" w:sz="4" w:space="0" w:color="auto"/>
              <w:right w:val="single" w:sz="4" w:space="0" w:color="auto"/>
            </w:tcBorders>
            <w:vAlign w:val="center"/>
          </w:tcPr>
          <w:p w14:paraId="5C973DC2"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3129219B"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11FB00E4" w14:textId="77777777" w:rsidR="003041A9" w:rsidRPr="003041A9" w:rsidRDefault="003041A9" w:rsidP="003041A9">
            <w:pPr>
              <w:rPr>
                <w:rFonts w:hint="eastAsia"/>
              </w:rPr>
            </w:pPr>
            <w:r w:rsidRPr="003041A9">
              <w:rPr>
                <w:rFonts w:hint="eastAsia"/>
              </w:rPr>
              <w:t>山东尽美食品有限公司</w:t>
            </w:r>
          </w:p>
        </w:tc>
        <w:tc>
          <w:tcPr>
            <w:tcW w:w="2693" w:type="dxa"/>
            <w:tcBorders>
              <w:top w:val="nil"/>
              <w:left w:val="nil"/>
              <w:bottom w:val="single" w:sz="4" w:space="0" w:color="auto"/>
              <w:right w:val="single" w:sz="4" w:space="0" w:color="auto"/>
            </w:tcBorders>
            <w:vAlign w:val="center"/>
          </w:tcPr>
          <w:p w14:paraId="655DEC8A" w14:textId="77777777" w:rsidR="003041A9" w:rsidRPr="003041A9" w:rsidRDefault="003041A9" w:rsidP="003041A9">
            <w:pPr>
              <w:rPr>
                <w:rFonts w:hint="eastAsia"/>
              </w:rPr>
            </w:pPr>
            <w:r w:rsidRPr="003041A9">
              <w:rPr>
                <w:rFonts w:hint="eastAsia"/>
              </w:rPr>
              <w:t>山东省潍坊市诸城市东坡北街</w:t>
            </w:r>
            <w:r w:rsidRPr="003041A9">
              <w:t>5</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5F484F6F" w14:textId="77777777" w:rsidR="003041A9" w:rsidRPr="003041A9" w:rsidRDefault="003041A9" w:rsidP="003041A9">
            <w:r w:rsidRPr="003041A9">
              <w:t>30000</w:t>
            </w:r>
          </w:p>
        </w:tc>
        <w:tc>
          <w:tcPr>
            <w:tcW w:w="1843" w:type="dxa"/>
            <w:tcBorders>
              <w:top w:val="nil"/>
              <w:left w:val="nil"/>
              <w:bottom w:val="single" w:sz="4" w:space="0" w:color="auto"/>
              <w:right w:val="single" w:sz="4" w:space="0" w:color="auto"/>
            </w:tcBorders>
            <w:vAlign w:val="center"/>
          </w:tcPr>
          <w:p w14:paraId="741C4557" w14:textId="77777777" w:rsidR="003041A9" w:rsidRPr="003041A9" w:rsidRDefault="003041A9" w:rsidP="003041A9">
            <w:pPr>
              <w:rPr>
                <w:rFonts w:hint="eastAsia"/>
              </w:rPr>
            </w:pPr>
            <w:r w:rsidRPr="003041A9">
              <w:rPr>
                <w:rFonts w:hint="eastAsia"/>
              </w:rPr>
              <w:t>规模以上</w:t>
            </w:r>
          </w:p>
        </w:tc>
      </w:tr>
      <w:tr w:rsidR="003041A9" w:rsidRPr="003041A9" w14:paraId="6388D2E7"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528806A3" w14:textId="77777777" w:rsidR="003041A9" w:rsidRPr="003041A9" w:rsidRDefault="003041A9" w:rsidP="003041A9">
            <w:pPr>
              <w:rPr>
                <w:rFonts w:hint="eastAsia"/>
              </w:rPr>
            </w:pPr>
            <w:r w:rsidRPr="003041A9">
              <w:t>33</w:t>
            </w:r>
          </w:p>
        </w:tc>
        <w:tc>
          <w:tcPr>
            <w:tcW w:w="1607" w:type="dxa"/>
            <w:tcBorders>
              <w:top w:val="nil"/>
              <w:left w:val="nil"/>
              <w:bottom w:val="single" w:sz="4" w:space="0" w:color="auto"/>
              <w:right w:val="single" w:sz="4" w:space="0" w:color="auto"/>
            </w:tcBorders>
            <w:vAlign w:val="center"/>
          </w:tcPr>
          <w:p w14:paraId="47737341"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33196EDD"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71BEDD7D" w14:textId="77777777" w:rsidR="003041A9" w:rsidRPr="003041A9" w:rsidRDefault="003041A9" w:rsidP="003041A9">
            <w:pPr>
              <w:rPr>
                <w:rFonts w:hint="eastAsia"/>
              </w:rPr>
            </w:pPr>
            <w:r w:rsidRPr="003041A9">
              <w:rPr>
                <w:rFonts w:hint="eastAsia"/>
              </w:rPr>
              <w:t>山东凤祥食品有限公司</w:t>
            </w:r>
          </w:p>
        </w:tc>
        <w:tc>
          <w:tcPr>
            <w:tcW w:w="2693" w:type="dxa"/>
            <w:tcBorders>
              <w:top w:val="nil"/>
              <w:left w:val="nil"/>
              <w:bottom w:val="single" w:sz="4" w:space="0" w:color="auto"/>
              <w:right w:val="single" w:sz="4" w:space="0" w:color="auto"/>
            </w:tcBorders>
            <w:vAlign w:val="center"/>
          </w:tcPr>
          <w:p w14:paraId="4243F002" w14:textId="77777777" w:rsidR="003041A9" w:rsidRPr="003041A9" w:rsidRDefault="003041A9" w:rsidP="003041A9">
            <w:pPr>
              <w:rPr>
                <w:rFonts w:hint="eastAsia"/>
              </w:rPr>
            </w:pPr>
            <w:r w:rsidRPr="003041A9">
              <w:rPr>
                <w:rFonts w:hint="eastAsia"/>
              </w:rPr>
              <w:t>山东省潍坊市诸城市东坡北街</w:t>
            </w:r>
            <w:r w:rsidRPr="003041A9">
              <w:t>8</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435B5046" w14:textId="77777777" w:rsidR="003041A9" w:rsidRPr="003041A9" w:rsidRDefault="003041A9" w:rsidP="003041A9">
            <w:r w:rsidRPr="003041A9">
              <w:t>35000</w:t>
            </w:r>
          </w:p>
        </w:tc>
        <w:tc>
          <w:tcPr>
            <w:tcW w:w="1843" w:type="dxa"/>
            <w:tcBorders>
              <w:top w:val="nil"/>
              <w:left w:val="nil"/>
              <w:bottom w:val="single" w:sz="4" w:space="0" w:color="auto"/>
              <w:right w:val="single" w:sz="4" w:space="0" w:color="auto"/>
            </w:tcBorders>
            <w:vAlign w:val="center"/>
          </w:tcPr>
          <w:p w14:paraId="21235537" w14:textId="77777777" w:rsidR="003041A9" w:rsidRPr="003041A9" w:rsidRDefault="003041A9" w:rsidP="003041A9">
            <w:pPr>
              <w:rPr>
                <w:rFonts w:hint="eastAsia"/>
              </w:rPr>
            </w:pPr>
            <w:r w:rsidRPr="003041A9">
              <w:rPr>
                <w:rFonts w:hint="eastAsia"/>
              </w:rPr>
              <w:t>规模以上</w:t>
            </w:r>
          </w:p>
        </w:tc>
      </w:tr>
      <w:tr w:rsidR="003041A9" w:rsidRPr="003041A9" w14:paraId="60871AAA"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130FE367" w14:textId="77777777" w:rsidR="003041A9" w:rsidRPr="003041A9" w:rsidRDefault="003041A9" w:rsidP="003041A9">
            <w:pPr>
              <w:rPr>
                <w:rFonts w:hint="eastAsia"/>
              </w:rPr>
            </w:pPr>
            <w:r w:rsidRPr="003041A9">
              <w:t>34</w:t>
            </w:r>
          </w:p>
        </w:tc>
        <w:tc>
          <w:tcPr>
            <w:tcW w:w="1607" w:type="dxa"/>
            <w:tcBorders>
              <w:top w:val="nil"/>
              <w:left w:val="nil"/>
              <w:bottom w:val="single" w:sz="4" w:space="0" w:color="auto"/>
              <w:right w:val="single" w:sz="4" w:space="0" w:color="auto"/>
            </w:tcBorders>
            <w:vAlign w:val="center"/>
          </w:tcPr>
          <w:p w14:paraId="6393A714"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327DA11A"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189A3F6F" w14:textId="77777777" w:rsidR="003041A9" w:rsidRPr="003041A9" w:rsidRDefault="003041A9" w:rsidP="003041A9">
            <w:pPr>
              <w:rPr>
                <w:rFonts w:hint="eastAsia"/>
              </w:rPr>
            </w:pPr>
            <w:r w:rsidRPr="003041A9">
              <w:rPr>
                <w:rFonts w:hint="eastAsia"/>
              </w:rPr>
              <w:t>山东美好食品有限公司</w:t>
            </w:r>
          </w:p>
        </w:tc>
        <w:tc>
          <w:tcPr>
            <w:tcW w:w="2693" w:type="dxa"/>
            <w:tcBorders>
              <w:top w:val="nil"/>
              <w:left w:val="nil"/>
              <w:bottom w:val="single" w:sz="4" w:space="0" w:color="auto"/>
              <w:right w:val="single" w:sz="4" w:space="0" w:color="auto"/>
            </w:tcBorders>
            <w:vAlign w:val="center"/>
          </w:tcPr>
          <w:p w14:paraId="708048C2" w14:textId="77777777" w:rsidR="003041A9" w:rsidRPr="003041A9" w:rsidRDefault="003041A9" w:rsidP="003041A9">
            <w:pPr>
              <w:rPr>
                <w:rFonts w:hint="eastAsia"/>
              </w:rPr>
            </w:pPr>
            <w:r w:rsidRPr="003041A9">
              <w:rPr>
                <w:rFonts w:hint="eastAsia"/>
              </w:rPr>
              <w:t>诸城市东坡北街</w:t>
            </w:r>
            <w:r w:rsidRPr="003041A9">
              <w:t>10</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0474269A" w14:textId="77777777" w:rsidR="003041A9" w:rsidRPr="003041A9" w:rsidRDefault="003041A9" w:rsidP="003041A9">
            <w:r w:rsidRPr="003041A9">
              <w:t>7000</w:t>
            </w:r>
          </w:p>
        </w:tc>
        <w:tc>
          <w:tcPr>
            <w:tcW w:w="1843" w:type="dxa"/>
            <w:tcBorders>
              <w:top w:val="nil"/>
              <w:left w:val="nil"/>
              <w:bottom w:val="single" w:sz="4" w:space="0" w:color="auto"/>
              <w:right w:val="single" w:sz="4" w:space="0" w:color="auto"/>
            </w:tcBorders>
            <w:vAlign w:val="center"/>
          </w:tcPr>
          <w:p w14:paraId="76F9999D" w14:textId="77777777" w:rsidR="003041A9" w:rsidRPr="003041A9" w:rsidRDefault="003041A9" w:rsidP="003041A9">
            <w:pPr>
              <w:rPr>
                <w:rFonts w:hint="eastAsia"/>
              </w:rPr>
            </w:pPr>
            <w:r w:rsidRPr="003041A9">
              <w:rPr>
                <w:rFonts w:hint="eastAsia"/>
              </w:rPr>
              <w:t>规模以上</w:t>
            </w:r>
          </w:p>
        </w:tc>
      </w:tr>
      <w:tr w:rsidR="003041A9" w:rsidRPr="003041A9" w14:paraId="0CC38D2A"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3A16C4B3" w14:textId="77777777" w:rsidR="003041A9" w:rsidRPr="003041A9" w:rsidRDefault="003041A9" w:rsidP="003041A9">
            <w:pPr>
              <w:rPr>
                <w:rFonts w:hint="eastAsia"/>
              </w:rPr>
            </w:pPr>
            <w:r w:rsidRPr="003041A9">
              <w:t>35</w:t>
            </w:r>
          </w:p>
        </w:tc>
        <w:tc>
          <w:tcPr>
            <w:tcW w:w="1607" w:type="dxa"/>
            <w:tcBorders>
              <w:top w:val="nil"/>
              <w:left w:val="nil"/>
              <w:bottom w:val="single" w:sz="4" w:space="0" w:color="auto"/>
              <w:right w:val="single" w:sz="4" w:space="0" w:color="auto"/>
            </w:tcBorders>
            <w:vAlign w:val="center"/>
          </w:tcPr>
          <w:p w14:paraId="1684D1CF"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0071B052"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2485DD28" w14:textId="77777777" w:rsidR="003041A9" w:rsidRPr="003041A9" w:rsidRDefault="003041A9" w:rsidP="003041A9">
            <w:pPr>
              <w:rPr>
                <w:rFonts w:hint="eastAsia"/>
              </w:rPr>
            </w:pPr>
            <w:r w:rsidRPr="003041A9">
              <w:rPr>
                <w:rFonts w:hint="eastAsia"/>
              </w:rPr>
              <w:t>诸城六和东方食品有限公司</w:t>
            </w:r>
          </w:p>
        </w:tc>
        <w:tc>
          <w:tcPr>
            <w:tcW w:w="2693" w:type="dxa"/>
            <w:tcBorders>
              <w:top w:val="nil"/>
              <w:left w:val="nil"/>
              <w:bottom w:val="single" w:sz="4" w:space="0" w:color="auto"/>
              <w:right w:val="single" w:sz="4" w:space="0" w:color="auto"/>
            </w:tcBorders>
            <w:vAlign w:val="center"/>
          </w:tcPr>
          <w:p w14:paraId="3E82172E" w14:textId="77777777" w:rsidR="003041A9" w:rsidRPr="003041A9" w:rsidRDefault="003041A9" w:rsidP="003041A9">
            <w:pPr>
              <w:rPr>
                <w:rFonts w:hint="eastAsia"/>
              </w:rPr>
            </w:pPr>
            <w:r w:rsidRPr="003041A9">
              <w:rPr>
                <w:rFonts w:hint="eastAsia"/>
              </w:rPr>
              <w:t>十里社区居民委员会六和东方食品厂内</w:t>
            </w:r>
          </w:p>
        </w:tc>
        <w:tc>
          <w:tcPr>
            <w:tcW w:w="1701" w:type="dxa"/>
            <w:tcBorders>
              <w:top w:val="nil"/>
              <w:left w:val="nil"/>
              <w:bottom w:val="single" w:sz="4" w:space="0" w:color="auto"/>
              <w:right w:val="single" w:sz="4" w:space="0" w:color="auto"/>
            </w:tcBorders>
            <w:noWrap/>
            <w:vAlign w:val="center"/>
          </w:tcPr>
          <w:p w14:paraId="1FC02847" w14:textId="77777777" w:rsidR="003041A9" w:rsidRPr="003041A9" w:rsidRDefault="003041A9" w:rsidP="003041A9">
            <w:r w:rsidRPr="003041A9">
              <w:t>6000</w:t>
            </w:r>
          </w:p>
        </w:tc>
        <w:tc>
          <w:tcPr>
            <w:tcW w:w="1843" w:type="dxa"/>
            <w:tcBorders>
              <w:top w:val="nil"/>
              <w:left w:val="nil"/>
              <w:bottom w:val="single" w:sz="4" w:space="0" w:color="auto"/>
              <w:right w:val="single" w:sz="4" w:space="0" w:color="auto"/>
            </w:tcBorders>
            <w:vAlign w:val="center"/>
          </w:tcPr>
          <w:p w14:paraId="29D5DE72" w14:textId="77777777" w:rsidR="003041A9" w:rsidRPr="003041A9" w:rsidRDefault="003041A9" w:rsidP="003041A9">
            <w:pPr>
              <w:rPr>
                <w:rFonts w:hint="eastAsia"/>
              </w:rPr>
            </w:pPr>
            <w:r w:rsidRPr="003041A9">
              <w:rPr>
                <w:rFonts w:hint="eastAsia"/>
              </w:rPr>
              <w:t>规模以上</w:t>
            </w:r>
          </w:p>
        </w:tc>
      </w:tr>
      <w:tr w:rsidR="003041A9" w:rsidRPr="003041A9" w14:paraId="76628822"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450B3E41" w14:textId="77777777" w:rsidR="003041A9" w:rsidRPr="003041A9" w:rsidRDefault="003041A9" w:rsidP="003041A9">
            <w:pPr>
              <w:rPr>
                <w:rFonts w:hint="eastAsia"/>
              </w:rPr>
            </w:pPr>
            <w:r w:rsidRPr="003041A9">
              <w:t>36</w:t>
            </w:r>
          </w:p>
        </w:tc>
        <w:tc>
          <w:tcPr>
            <w:tcW w:w="1607" w:type="dxa"/>
            <w:tcBorders>
              <w:top w:val="nil"/>
              <w:left w:val="nil"/>
              <w:bottom w:val="single" w:sz="4" w:space="0" w:color="auto"/>
              <w:right w:val="single" w:sz="4" w:space="0" w:color="auto"/>
            </w:tcBorders>
            <w:vAlign w:val="center"/>
          </w:tcPr>
          <w:p w14:paraId="5B600DB7"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0EFB17F9"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51D373E9" w14:textId="77777777" w:rsidR="003041A9" w:rsidRPr="003041A9" w:rsidRDefault="003041A9" w:rsidP="003041A9">
            <w:pPr>
              <w:rPr>
                <w:rFonts w:hint="eastAsia"/>
              </w:rPr>
            </w:pPr>
            <w:r w:rsidRPr="003041A9">
              <w:rPr>
                <w:rFonts w:hint="eastAsia"/>
              </w:rPr>
              <w:t>诸城裕利制衣有限公司</w:t>
            </w:r>
          </w:p>
        </w:tc>
        <w:tc>
          <w:tcPr>
            <w:tcW w:w="2693" w:type="dxa"/>
            <w:tcBorders>
              <w:top w:val="nil"/>
              <w:left w:val="nil"/>
              <w:bottom w:val="single" w:sz="4" w:space="0" w:color="auto"/>
              <w:right w:val="single" w:sz="4" w:space="0" w:color="auto"/>
            </w:tcBorders>
            <w:vAlign w:val="center"/>
          </w:tcPr>
          <w:p w14:paraId="3812A449" w14:textId="77777777" w:rsidR="003041A9" w:rsidRPr="003041A9" w:rsidRDefault="003041A9" w:rsidP="003041A9">
            <w:pPr>
              <w:rPr>
                <w:rFonts w:hint="eastAsia"/>
              </w:rPr>
            </w:pPr>
            <w:r w:rsidRPr="003041A9">
              <w:rPr>
                <w:rFonts w:hint="eastAsia"/>
              </w:rPr>
              <w:t>山东省潍坊市诸城市咸石路以西、北外环以北</w:t>
            </w:r>
          </w:p>
        </w:tc>
        <w:tc>
          <w:tcPr>
            <w:tcW w:w="1701" w:type="dxa"/>
            <w:tcBorders>
              <w:top w:val="nil"/>
              <w:left w:val="nil"/>
              <w:bottom w:val="single" w:sz="4" w:space="0" w:color="auto"/>
              <w:right w:val="single" w:sz="4" w:space="0" w:color="auto"/>
            </w:tcBorders>
            <w:noWrap/>
            <w:vAlign w:val="center"/>
          </w:tcPr>
          <w:p w14:paraId="3E355AEA" w14:textId="77777777" w:rsidR="003041A9" w:rsidRPr="003041A9" w:rsidRDefault="003041A9" w:rsidP="003041A9">
            <w:r w:rsidRPr="003041A9">
              <w:t>10000</w:t>
            </w:r>
          </w:p>
        </w:tc>
        <w:tc>
          <w:tcPr>
            <w:tcW w:w="1843" w:type="dxa"/>
            <w:tcBorders>
              <w:top w:val="nil"/>
              <w:left w:val="nil"/>
              <w:bottom w:val="single" w:sz="4" w:space="0" w:color="auto"/>
              <w:right w:val="single" w:sz="4" w:space="0" w:color="auto"/>
            </w:tcBorders>
            <w:vAlign w:val="center"/>
          </w:tcPr>
          <w:p w14:paraId="1FED870C" w14:textId="77777777" w:rsidR="003041A9" w:rsidRPr="003041A9" w:rsidRDefault="003041A9" w:rsidP="003041A9">
            <w:pPr>
              <w:rPr>
                <w:rFonts w:hint="eastAsia"/>
              </w:rPr>
            </w:pPr>
            <w:r w:rsidRPr="003041A9">
              <w:rPr>
                <w:rFonts w:hint="eastAsia"/>
              </w:rPr>
              <w:t>规模以上</w:t>
            </w:r>
          </w:p>
        </w:tc>
      </w:tr>
      <w:tr w:rsidR="003041A9" w:rsidRPr="003041A9" w14:paraId="3EA7D499"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3D0D8A12" w14:textId="77777777" w:rsidR="003041A9" w:rsidRPr="003041A9" w:rsidRDefault="003041A9" w:rsidP="003041A9">
            <w:pPr>
              <w:rPr>
                <w:rFonts w:hint="eastAsia"/>
              </w:rPr>
            </w:pPr>
            <w:r w:rsidRPr="003041A9">
              <w:t>37</w:t>
            </w:r>
          </w:p>
        </w:tc>
        <w:tc>
          <w:tcPr>
            <w:tcW w:w="1607" w:type="dxa"/>
            <w:tcBorders>
              <w:top w:val="nil"/>
              <w:left w:val="nil"/>
              <w:bottom w:val="single" w:sz="4" w:space="0" w:color="auto"/>
              <w:right w:val="single" w:sz="4" w:space="0" w:color="auto"/>
            </w:tcBorders>
            <w:vAlign w:val="center"/>
          </w:tcPr>
          <w:p w14:paraId="4B76A8FC"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223D9A39"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30524BE8" w14:textId="77777777" w:rsidR="003041A9" w:rsidRPr="003041A9" w:rsidRDefault="003041A9" w:rsidP="003041A9">
            <w:pPr>
              <w:rPr>
                <w:rFonts w:hint="eastAsia"/>
              </w:rPr>
            </w:pPr>
            <w:r w:rsidRPr="003041A9">
              <w:rPr>
                <w:rFonts w:hint="eastAsia"/>
              </w:rPr>
              <w:t>清清百福（山东）食品科技有限公司</w:t>
            </w:r>
          </w:p>
        </w:tc>
        <w:tc>
          <w:tcPr>
            <w:tcW w:w="2693" w:type="dxa"/>
            <w:tcBorders>
              <w:top w:val="nil"/>
              <w:left w:val="nil"/>
              <w:bottom w:val="single" w:sz="4" w:space="0" w:color="auto"/>
              <w:right w:val="single" w:sz="4" w:space="0" w:color="auto"/>
            </w:tcBorders>
            <w:vAlign w:val="center"/>
          </w:tcPr>
          <w:p w14:paraId="6036DCE5" w14:textId="77777777" w:rsidR="003041A9" w:rsidRPr="003041A9" w:rsidRDefault="003041A9" w:rsidP="003041A9">
            <w:pPr>
              <w:rPr>
                <w:rFonts w:hint="eastAsia"/>
              </w:rPr>
            </w:pPr>
            <w:r w:rsidRPr="003041A9">
              <w:rPr>
                <w:rFonts w:hint="eastAsia"/>
              </w:rPr>
              <w:t>东环路</w:t>
            </w:r>
            <w:r w:rsidRPr="003041A9">
              <w:t>60</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33C52053" w14:textId="77777777" w:rsidR="003041A9" w:rsidRPr="003041A9" w:rsidRDefault="003041A9" w:rsidP="003041A9">
            <w:r w:rsidRPr="003041A9">
              <w:t>8000</w:t>
            </w:r>
          </w:p>
        </w:tc>
        <w:tc>
          <w:tcPr>
            <w:tcW w:w="1843" w:type="dxa"/>
            <w:tcBorders>
              <w:top w:val="nil"/>
              <w:left w:val="nil"/>
              <w:bottom w:val="single" w:sz="4" w:space="0" w:color="auto"/>
              <w:right w:val="single" w:sz="4" w:space="0" w:color="auto"/>
            </w:tcBorders>
            <w:vAlign w:val="center"/>
          </w:tcPr>
          <w:p w14:paraId="2C75CF8B" w14:textId="77777777" w:rsidR="003041A9" w:rsidRPr="003041A9" w:rsidRDefault="003041A9" w:rsidP="003041A9">
            <w:pPr>
              <w:rPr>
                <w:rFonts w:hint="eastAsia"/>
              </w:rPr>
            </w:pPr>
            <w:r w:rsidRPr="003041A9">
              <w:rPr>
                <w:rFonts w:hint="eastAsia"/>
              </w:rPr>
              <w:t>规模以上、预制菜产业会员单位</w:t>
            </w:r>
          </w:p>
        </w:tc>
      </w:tr>
      <w:tr w:rsidR="003041A9" w:rsidRPr="003041A9" w14:paraId="0EF571E2"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4793C7E6" w14:textId="77777777" w:rsidR="003041A9" w:rsidRPr="003041A9" w:rsidRDefault="003041A9" w:rsidP="003041A9">
            <w:pPr>
              <w:rPr>
                <w:rFonts w:hint="eastAsia"/>
              </w:rPr>
            </w:pPr>
            <w:r w:rsidRPr="003041A9">
              <w:t>38</w:t>
            </w:r>
          </w:p>
        </w:tc>
        <w:tc>
          <w:tcPr>
            <w:tcW w:w="1607" w:type="dxa"/>
            <w:tcBorders>
              <w:top w:val="nil"/>
              <w:left w:val="nil"/>
              <w:bottom w:val="single" w:sz="4" w:space="0" w:color="auto"/>
              <w:right w:val="single" w:sz="4" w:space="0" w:color="auto"/>
            </w:tcBorders>
            <w:vAlign w:val="center"/>
          </w:tcPr>
          <w:p w14:paraId="0B68A5FD"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48B48FCF"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51FDDB2E" w14:textId="77777777" w:rsidR="003041A9" w:rsidRPr="003041A9" w:rsidRDefault="003041A9" w:rsidP="003041A9">
            <w:pPr>
              <w:rPr>
                <w:rFonts w:hint="eastAsia"/>
              </w:rPr>
            </w:pPr>
            <w:r w:rsidRPr="003041A9">
              <w:rPr>
                <w:rFonts w:hint="eastAsia"/>
              </w:rPr>
              <w:t>山东瑞普顿鞋业有限公司</w:t>
            </w:r>
          </w:p>
        </w:tc>
        <w:tc>
          <w:tcPr>
            <w:tcW w:w="2693" w:type="dxa"/>
            <w:tcBorders>
              <w:top w:val="nil"/>
              <w:left w:val="nil"/>
              <w:bottom w:val="single" w:sz="4" w:space="0" w:color="auto"/>
              <w:right w:val="single" w:sz="4" w:space="0" w:color="auto"/>
            </w:tcBorders>
            <w:vAlign w:val="center"/>
          </w:tcPr>
          <w:p w14:paraId="12CE4B88" w14:textId="77777777" w:rsidR="003041A9" w:rsidRPr="003041A9" w:rsidRDefault="003041A9" w:rsidP="003041A9">
            <w:pPr>
              <w:rPr>
                <w:rFonts w:hint="eastAsia"/>
              </w:rPr>
            </w:pPr>
            <w:r w:rsidRPr="003041A9">
              <w:rPr>
                <w:rFonts w:hint="eastAsia"/>
              </w:rPr>
              <w:t>芦河大道</w:t>
            </w:r>
            <w:r w:rsidRPr="003041A9">
              <w:t>9889</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0F344F64" w14:textId="77777777" w:rsidR="003041A9" w:rsidRPr="003041A9" w:rsidRDefault="003041A9" w:rsidP="003041A9">
            <w:r w:rsidRPr="003041A9">
              <w:t>8000</w:t>
            </w:r>
          </w:p>
        </w:tc>
        <w:tc>
          <w:tcPr>
            <w:tcW w:w="1843" w:type="dxa"/>
            <w:tcBorders>
              <w:top w:val="nil"/>
              <w:left w:val="nil"/>
              <w:bottom w:val="single" w:sz="4" w:space="0" w:color="auto"/>
              <w:right w:val="single" w:sz="4" w:space="0" w:color="auto"/>
            </w:tcBorders>
            <w:vAlign w:val="center"/>
          </w:tcPr>
          <w:p w14:paraId="64D65E88" w14:textId="77777777" w:rsidR="003041A9" w:rsidRPr="003041A9" w:rsidRDefault="003041A9" w:rsidP="003041A9">
            <w:pPr>
              <w:rPr>
                <w:rFonts w:hint="eastAsia"/>
              </w:rPr>
            </w:pPr>
            <w:r w:rsidRPr="003041A9">
              <w:rPr>
                <w:rFonts w:hint="eastAsia"/>
              </w:rPr>
              <w:t>规模以上</w:t>
            </w:r>
          </w:p>
        </w:tc>
      </w:tr>
      <w:tr w:rsidR="003041A9" w:rsidRPr="003041A9" w14:paraId="278D08F6" w14:textId="77777777" w:rsidTr="00B7359E">
        <w:trPr>
          <w:trHeight w:val="840"/>
        </w:trPr>
        <w:tc>
          <w:tcPr>
            <w:tcW w:w="940" w:type="dxa"/>
            <w:tcBorders>
              <w:top w:val="nil"/>
              <w:left w:val="single" w:sz="4" w:space="0" w:color="auto"/>
              <w:bottom w:val="single" w:sz="4" w:space="0" w:color="auto"/>
              <w:right w:val="single" w:sz="4" w:space="0" w:color="auto"/>
            </w:tcBorders>
            <w:noWrap/>
            <w:vAlign w:val="center"/>
          </w:tcPr>
          <w:p w14:paraId="791EA2D8" w14:textId="77777777" w:rsidR="003041A9" w:rsidRPr="003041A9" w:rsidRDefault="003041A9" w:rsidP="003041A9">
            <w:pPr>
              <w:rPr>
                <w:rFonts w:hint="eastAsia"/>
              </w:rPr>
            </w:pPr>
            <w:r w:rsidRPr="003041A9">
              <w:t>39</w:t>
            </w:r>
          </w:p>
        </w:tc>
        <w:tc>
          <w:tcPr>
            <w:tcW w:w="1607" w:type="dxa"/>
            <w:tcBorders>
              <w:top w:val="nil"/>
              <w:left w:val="nil"/>
              <w:bottom w:val="single" w:sz="4" w:space="0" w:color="auto"/>
              <w:right w:val="single" w:sz="4" w:space="0" w:color="auto"/>
            </w:tcBorders>
            <w:noWrap/>
            <w:vAlign w:val="center"/>
          </w:tcPr>
          <w:p w14:paraId="275A3E11"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4C0BE6EB"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7FA6AFEA" w14:textId="77777777" w:rsidR="003041A9" w:rsidRPr="003041A9" w:rsidRDefault="003041A9" w:rsidP="003041A9">
            <w:pPr>
              <w:rPr>
                <w:rFonts w:hint="eastAsia"/>
              </w:rPr>
            </w:pPr>
            <w:r w:rsidRPr="003041A9">
              <w:rPr>
                <w:rFonts w:hint="eastAsia"/>
              </w:rPr>
              <w:t>诸城市和诚服装针织有限公司</w:t>
            </w:r>
          </w:p>
        </w:tc>
        <w:tc>
          <w:tcPr>
            <w:tcW w:w="2693" w:type="dxa"/>
            <w:tcBorders>
              <w:top w:val="nil"/>
              <w:left w:val="nil"/>
              <w:bottom w:val="single" w:sz="4" w:space="0" w:color="auto"/>
              <w:right w:val="single" w:sz="4" w:space="0" w:color="auto"/>
            </w:tcBorders>
            <w:vAlign w:val="center"/>
          </w:tcPr>
          <w:p w14:paraId="38B7AF73" w14:textId="77777777" w:rsidR="003041A9" w:rsidRPr="003041A9" w:rsidRDefault="003041A9" w:rsidP="003041A9">
            <w:pPr>
              <w:rPr>
                <w:rFonts w:hint="eastAsia"/>
              </w:rPr>
            </w:pPr>
            <w:r w:rsidRPr="003041A9">
              <w:rPr>
                <w:rFonts w:hint="eastAsia"/>
              </w:rPr>
              <w:t>山东省潍坊市诸城市东外环路中段铁水</w:t>
            </w:r>
          </w:p>
        </w:tc>
        <w:tc>
          <w:tcPr>
            <w:tcW w:w="1701" w:type="dxa"/>
            <w:tcBorders>
              <w:top w:val="nil"/>
              <w:left w:val="nil"/>
              <w:bottom w:val="single" w:sz="4" w:space="0" w:color="auto"/>
              <w:right w:val="single" w:sz="4" w:space="0" w:color="auto"/>
            </w:tcBorders>
            <w:noWrap/>
            <w:vAlign w:val="center"/>
          </w:tcPr>
          <w:p w14:paraId="79D2A9F6" w14:textId="77777777" w:rsidR="003041A9" w:rsidRPr="003041A9" w:rsidRDefault="003041A9" w:rsidP="003041A9">
            <w:r w:rsidRPr="003041A9">
              <w:t>6500</w:t>
            </w:r>
          </w:p>
        </w:tc>
        <w:tc>
          <w:tcPr>
            <w:tcW w:w="1843" w:type="dxa"/>
            <w:tcBorders>
              <w:top w:val="nil"/>
              <w:left w:val="nil"/>
              <w:bottom w:val="single" w:sz="4" w:space="0" w:color="auto"/>
              <w:right w:val="single" w:sz="4" w:space="0" w:color="auto"/>
            </w:tcBorders>
            <w:vAlign w:val="center"/>
          </w:tcPr>
          <w:p w14:paraId="21CF44BF" w14:textId="77777777" w:rsidR="003041A9" w:rsidRPr="003041A9" w:rsidRDefault="003041A9" w:rsidP="003041A9">
            <w:pPr>
              <w:rPr>
                <w:rFonts w:hint="eastAsia"/>
              </w:rPr>
            </w:pPr>
            <w:r w:rsidRPr="003041A9">
              <w:rPr>
                <w:rFonts w:hint="eastAsia"/>
              </w:rPr>
              <w:t>规模以上</w:t>
            </w:r>
          </w:p>
        </w:tc>
      </w:tr>
      <w:tr w:rsidR="003041A9" w:rsidRPr="003041A9" w14:paraId="1EA391EF"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689D9A55" w14:textId="77777777" w:rsidR="003041A9" w:rsidRPr="003041A9" w:rsidRDefault="003041A9" w:rsidP="003041A9">
            <w:pPr>
              <w:rPr>
                <w:rFonts w:hint="eastAsia"/>
              </w:rPr>
            </w:pPr>
            <w:r w:rsidRPr="003041A9">
              <w:t>40</w:t>
            </w:r>
          </w:p>
        </w:tc>
        <w:tc>
          <w:tcPr>
            <w:tcW w:w="1607" w:type="dxa"/>
            <w:tcBorders>
              <w:top w:val="nil"/>
              <w:left w:val="nil"/>
              <w:bottom w:val="single" w:sz="4" w:space="0" w:color="auto"/>
              <w:right w:val="single" w:sz="4" w:space="0" w:color="auto"/>
            </w:tcBorders>
            <w:vAlign w:val="center"/>
          </w:tcPr>
          <w:p w14:paraId="0136AE56"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29CACB98"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63F16274" w14:textId="77777777" w:rsidR="003041A9" w:rsidRPr="003041A9" w:rsidRDefault="003041A9" w:rsidP="003041A9">
            <w:pPr>
              <w:rPr>
                <w:rFonts w:hint="eastAsia"/>
              </w:rPr>
            </w:pPr>
            <w:r w:rsidRPr="003041A9">
              <w:rPr>
                <w:rFonts w:hint="eastAsia"/>
              </w:rPr>
              <w:t>诸城华源生物工程有限公司</w:t>
            </w:r>
          </w:p>
        </w:tc>
        <w:tc>
          <w:tcPr>
            <w:tcW w:w="2693" w:type="dxa"/>
            <w:tcBorders>
              <w:top w:val="nil"/>
              <w:left w:val="nil"/>
              <w:bottom w:val="single" w:sz="4" w:space="0" w:color="auto"/>
              <w:right w:val="single" w:sz="4" w:space="0" w:color="auto"/>
            </w:tcBorders>
            <w:vAlign w:val="center"/>
          </w:tcPr>
          <w:p w14:paraId="3E5AF87C" w14:textId="77777777" w:rsidR="003041A9" w:rsidRPr="003041A9" w:rsidRDefault="003041A9" w:rsidP="003041A9">
            <w:pPr>
              <w:rPr>
                <w:rFonts w:hint="eastAsia"/>
              </w:rPr>
            </w:pPr>
            <w:r w:rsidRPr="003041A9">
              <w:rPr>
                <w:rFonts w:hint="eastAsia"/>
              </w:rPr>
              <w:t>密州街道栗行社区杨家岭</w:t>
            </w:r>
          </w:p>
        </w:tc>
        <w:tc>
          <w:tcPr>
            <w:tcW w:w="1701" w:type="dxa"/>
            <w:tcBorders>
              <w:top w:val="nil"/>
              <w:left w:val="nil"/>
              <w:bottom w:val="single" w:sz="4" w:space="0" w:color="auto"/>
              <w:right w:val="single" w:sz="4" w:space="0" w:color="auto"/>
            </w:tcBorders>
            <w:noWrap/>
            <w:vAlign w:val="center"/>
          </w:tcPr>
          <w:p w14:paraId="42FB8443" w14:textId="77777777" w:rsidR="003041A9" w:rsidRPr="003041A9" w:rsidRDefault="003041A9" w:rsidP="003041A9">
            <w:r w:rsidRPr="003041A9">
              <w:t>10000</w:t>
            </w:r>
          </w:p>
        </w:tc>
        <w:tc>
          <w:tcPr>
            <w:tcW w:w="1843" w:type="dxa"/>
            <w:tcBorders>
              <w:top w:val="nil"/>
              <w:left w:val="nil"/>
              <w:bottom w:val="single" w:sz="4" w:space="0" w:color="auto"/>
              <w:right w:val="single" w:sz="4" w:space="0" w:color="auto"/>
            </w:tcBorders>
            <w:vAlign w:val="center"/>
          </w:tcPr>
          <w:p w14:paraId="460DE8AA" w14:textId="77777777" w:rsidR="003041A9" w:rsidRPr="003041A9" w:rsidRDefault="003041A9" w:rsidP="003041A9">
            <w:pPr>
              <w:rPr>
                <w:rFonts w:hint="eastAsia"/>
              </w:rPr>
            </w:pPr>
            <w:r w:rsidRPr="003041A9">
              <w:rPr>
                <w:rFonts w:hint="eastAsia"/>
              </w:rPr>
              <w:t>规模以上、社会公共服务企业</w:t>
            </w:r>
          </w:p>
        </w:tc>
      </w:tr>
      <w:tr w:rsidR="003041A9" w:rsidRPr="003041A9" w14:paraId="550AF3A0"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04223EF1" w14:textId="77777777" w:rsidR="003041A9" w:rsidRPr="003041A9" w:rsidRDefault="003041A9" w:rsidP="003041A9">
            <w:pPr>
              <w:rPr>
                <w:rFonts w:hint="eastAsia"/>
              </w:rPr>
            </w:pPr>
            <w:r w:rsidRPr="003041A9">
              <w:t>41</w:t>
            </w:r>
          </w:p>
        </w:tc>
        <w:tc>
          <w:tcPr>
            <w:tcW w:w="1607" w:type="dxa"/>
            <w:tcBorders>
              <w:top w:val="nil"/>
              <w:left w:val="nil"/>
              <w:bottom w:val="single" w:sz="4" w:space="0" w:color="auto"/>
              <w:right w:val="single" w:sz="4" w:space="0" w:color="auto"/>
            </w:tcBorders>
            <w:vAlign w:val="center"/>
          </w:tcPr>
          <w:p w14:paraId="30D5511C"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02956370"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38145F02" w14:textId="77777777" w:rsidR="003041A9" w:rsidRPr="003041A9" w:rsidRDefault="003041A9" w:rsidP="003041A9">
            <w:pPr>
              <w:rPr>
                <w:rFonts w:hint="eastAsia"/>
              </w:rPr>
            </w:pPr>
            <w:r w:rsidRPr="003041A9">
              <w:rPr>
                <w:rFonts w:hint="eastAsia"/>
              </w:rPr>
              <w:t>诸城金安热电有限公司</w:t>
            </w:r>
          </w:p>
        </w:tc>
        <w:tc>
          <w:tcPr>
            <w:tcW w:w="2693" w:type="dxa"/>
            <w:tcBorders>
              <w:top w:val="nil"/>
              <w:left w:val="nil"/>
              <w:bottom w:val="single" w:sz="4" w:space="0" w:color="auto"/>
              <w:right w:val="single" w:sz="4" w:space="0" w:color="auto"/>
            </w:tcBorders>
            <w:vAlign w:val="center"/>
          </w:tcPr>
          <w:p w14:paraId="008DA6BA" w14:textId="77777777" w:rsidR="003041A9" w:rsidRPr="003041A9" w:rsidRDefault="003041A9" w:rsidP="003041A9">
            <w:pPr>
              <w:rPr>
                <w:rFonts w:hint="eastAsia"/>
              </w:rPr>
            </w:pPr>
            <w:r w:rsidRPr="003041A9">
              <w:rPr>
                <w:rFonts w:hint="eastAsia"/>
              </w:rPr>
              <w:t>东关大街北首</w:t>
            </w:r>
            <w:r w:rsidRPr="003041A9">
              <w:t>111</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5541CD44" w14:textId="77777777" w:rsidR="003041A9" w:rsidRPr="003041A9" w:rsidRDefault="003041A9" w:rsidP="003041A9">
            <w:r w:rsidRPr="003041A9">
              <w:t>15000</w:t>
            </w:r>
          </w:p>
        </w:tc>
        <w:tc>
          <w:tcPr>
            <w:tcW w:w="1843" w:type="dxa"/>
            <w:tcBorders>
              <w:top w:val="nil"/>
              <w:left w:val="nil"/>
              <w:bottom w:val="single" w:sz="4" w:space="0" w:color="auto"/>
              <w:right w:val="single" w:sz="4" w:space="0" w:color="auto"/>
            </w:tcBorders>
            <w:vAlign w:val="center"/>
          </w:tcPr>
          <w:p w14:paraId="586C7D2C" w14:textId="77777777" w:rsidR="003041A9" w:rsidRPr="003041A9" w:rsidRDefault="003041A9" w:rsidP="003041A9">
            <w:pPr>
              <w:rPr>
                <w:rFonts w:hint="eastAsia"/>
              </w:rPr>
            </w:pPr>
            <w:r w:rsidRPr="003041A9">
              <w:rPr>
                <w:rFonts w:hint="eastAsia"/>
              </w:rPr>
              <w:t>规模以上</w:t>
            </w:r>
          </w:p>
        </w:tc>
      </w:tr>
      <w:tr w:rsidR="003041A9" w:rsidRPr="003041A9" w14:paraId="3996EA5A" w14:textId="77777777" w:rsidTr="00B7359E">
        <w:trPr>
          <w:trHeight w:val="850"/>
        </w:trPr>
        <w:tc>
          <w:tcPr>
            <w:tcW w:w="940" w:type="dxa"/>
            <w:tcBorders>
              <w:top w:val="nil"/>
              <w:left w:val="single" w:sz="4" w:space="0" w:color="auto"/>
              <w:bottom w:val="single" w:sz="4" w:space="0" w:color="auto"/>
              <w:right w:val="single" w:sz="4" w:space="0" w:color="auto"/>
            </w:tcBorders>
            <w:noWrap/>
            <w:vAlign w:val="center"/>
          </w:tcPr>
          <w:p w14:paraId="20311785" w14:textId="77777777" w:rsidR="003041A9" w:rsidRPr="003041A9" w:rsidRDefault="003041A9" w:rsidP="003041A9">
            <w:pPr>
              <w:rPr>
                <w:rFonts w:hint="eastAsia"/>
              </w:rPr>
            </w:pPr>
            <w:r w:rsidRPr="003041A9">
              <w:t>42</w:t>
            </w:r>
          </w:p>
        </w:tc>
        <w:tc>
          <w:tcPr>
            <w:tcW w:w="1607" w:type="dxa"/>
            <w:tcBorders>
              <w:top w:val="nil"/>
              <w:left w:val="nil"/>
              <w:bottom w:val="single" w:sz="4" w:space="0" w:color="auto"/>
              <w:right w:val="single" w:sz="4" w:space="0" w:color="auto"/>
            </w:tcBorders>
            <w:vAlign w:val="center"/>
          </w:tcPr>
          <w:p w14:paraId="16600D5B"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7DED0CD5"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0A12511A" w14:textId="77777777" w:rsidR="003041A9" w:rsidRPr="003041A9" w:rsidRDefault="003041A9" w:rsidP="003041A9">
            <w:pPr>
              <w:rPr>
                <w:rFonts w:hint="eastAsia"/>
              </w:rPr>
            </w:pPr>
            <w:r w:rsidRPr="003041A9">
              <w:rPr>
                <w:rFonts w:hint="eastAsia"/>
              </w:rPr>
              <w:t>诸城市广元包装机械厂</w:t>
            </w:r>
          </w:p>
        </w:tc>
        <w:tc>
          <w:tcPr>
            <w:tcW w:w="2693" w:type="dxa"/>
            <w:tcBorders>
              <w:top w:val="nil"/>
              <w:left w:val="nil"/>
              <w:bottom w:val="single" w:sz="4" w:space="0" w:color="auto"/>
              <w:right w:val="single" w:sz="4" w:space="0" w:color="auto"/>
            </w:tcBorders>
            <w:vAlign w:val="center"/>
          </w:tcPr>
          <w:p w14:paraId="7BBE0086" w14:textId="77777777" w:rsidR="003041A9" w:rsidRPr="003041A9" w:rsidRDefault="003041A9" w:rsidP="003041A9">
            <w:pPr>
              <w:rPr>
                <w:rFonts w:hint="eastAsia"/>
              </w:rPr>
            </w:pPr>
            <w:r w:rsidRPr="003041A9">
              <w:rPr>
                <w:rFonts w:hint="eastAsia"/>
              </w:rPr>
              <w:t>山东省潍坊市诸城市人民路东首工业大道东</w:t>
            </w:r>
            <w:r w:rsidRPr="003041A9">
              <w:t>500</w:t>
            </w:r>
            <w:r w:rsidRPr="003041A9">
              <w:rPr>
                <w:rFonts w:hint="eastAsia"/>
              </w:rPr>
              <w:t>米</w:t>
            </w:r>
          </w:p>
        </w:tc>
        <w:tc>
          <w:tcPr>
            <w:tcW w:w="1701" w:type="dxa"/>
            <w:tcBorders>
              <w:top w:val="nil"/>
              <w:left w:val="nil"/>
              <w:bottom w:val="single" w:sz="4" w:space="0" w:color="auto"/>
              <w:right w:val="single" w:sz="4" w:space="0" w:color="auto"/>
            </w:tcBorders>
            <w:noWrap/>
            <w:vAlign w:val="center"/>
          </w:tcPr>
          <w:p w14:paraId="432709B8" w14:textId="77777777" w:rsidR="003041A9" w:rsidRPr="003041A9" w:rsidRDefault="003041A9" w:rsidP="003041A9">
            <w:r w:rsidRPr="003041A9">
              <w:t>6000</w:t>
            </w:r>
          </w:p>
        </w:tc>
        <w:tc>
          <w:tcPr>
            <w:tcW w:w="1843" w:type="dxa"/>
            <w:tcBorders>
              <w:top w:val="nil"/>
              <w:left w:val="nil"/>
              <w:bottom w:val="single" w:sz="4" w:space="0" w:color="auto"/>
              <w:right w:val="single" w:sz="4" w:space="0" w:color="auto"/>
            </w:tcBorders>
            <w:vAlign w:val="center"/>
          </w:tcPr>
          <w:p w14:paraId="4BACA731" w14:textId="77777777" w:rsidR="003041A9" w:rsidRPr="003041A9" w:rsidRDefault="003041A9" w:rsidP="003041A9">
            <w:pPr>
              <w:rPr>
                <w:rFonts w:hint="eastAsia"/>
              </w:rPr>
            </w:pPr>
            <w:r w:rsidRPr="003041A9">
              <w:rPr>
                <w:rFonts w:hint="eastAsia"/>
              </w:rPr>
              <w:t>规模以上</w:t>
            </w:r>
          </w:p>
        </w:tc>
      </w:tr>
      <w:tr w:rsidR="003041A9" w:rsidRPr="003041A9" w14:paraId="6B822C91"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6DA95995" w14:textId="77777777" w:rsidR="003041A9" w:rsidRPr="003041A9" w:rsidRDefault="003041A9" w:rsidP="003041A9">
            <w:pPr>
              <w:rPr>
                <w:rFonts w:hint="eastAsia"/>
              </w:rPr>
            </w:pPr>
            <w:r w:rsidRPr="003041A9">
              <w:t>43</w:t>
            </w:r>
          </w:p>
        </w:tc>
        <w:tc>
          <w:tcPr>
            <w:tcW w:w="1607" w:type="dxa"/>
            <w:tcBorders>
              <w:top w:val="nil"/>
              <w:left w:val="nil"/>
              <w:bottom w:val="single" w:sz="4" w:space="0" w:color="auto"/>
              <w:right w:val="single" w:sz="4" w:space="0" w:color="auto"/>
            </w:tcBorders>
            <w:vAlign w:val="center"/>
          </w:tcPr>
          <w:p w14:paraId="14DE8FA2"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3938FFE9"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5ABE611D" w14:textId="77777777" w:rsidR="003041A9" w:rsidRPr="003041A9" w:rsidRDefault="003041A9" w:rsidP="003041A9">
            <w:pPr>
              <w:rPr>
                <w:rFonts w:hint="eastAsia"/>
              </w:rPr>
            </w:pPr>
            <w:r w:rsidRPr="003041A9">
              <w:rPr>
                <w:rFonts w:hint="eastAsia"/>
              </w:rPr>
              <w:t>山东隆泰水泥有限公司</w:t>
            </w:r>
          </w:p>
        </w:tc>
        <w:tc>
          <w:tcPr>
            <w:tcW w:w="2693" w:type="dxa"/>
            <w:tcBorders>
              <w:top w:val="nil"/>
              <w:left w:val="nil"/>
              <w:bottom w:val="single" w:sz="4" w:space="0" w:color="auto"/>
              <w:right w:val="single" w:sz="4" w:space="0" w:color="auto"/>
            </w:tcBorders>
            <w:vAlign w:val="center"/>
          </w:tcPr>
          <w:p w14:paraId="54A07CB6" w14:textId="77777777" w:rsidR="003041A9" w:rsidRPr="003041A9" w:rsidRDefault="003041A9" w:rsidP="003041A9">
            <w:pPr>
              <w:rPr>
                <w:rFonts w:hint="eastAsia"/>
              </w:rPr>
            </w:pPr>
            <w:r w:rsidRPr="003041A9">
              <w:rPr>
                <w:rFonts w:hint="eastAsia"/>
              </w:rPr>
              <w:t>王家我乐村</w:t>
            </w:r>
          </w:p>
        </w:tc>
        <w:tc>
          <w:tcPr>
            <w:tcW w:w="1701" w:type="dxa"/>
            <w:tcBorders>
              <w:top w:val="nil"/>
              <w:left w:val="nil"/>
              <w:bottom w:val="single" w:sz="4" w:space="0" w:color="auto"/>
              <w:right w:val="single" w:sz="4" w:space="0" w:color="auto"/>
            </w:tcBorders>
            <w:noWrap/>
            <w:vAlign w:val="center"/>
          </w:tcPr>
          <w:p w14:paraId="2BDD3087" w14:textId="77777777" w:rsidR="003041A9" w:rsidRPr="003041A9" w:rsidRDefault="003041A9" w:rsidP="003041A9">
            <w:r w:rsidRPr="003041A9">
              <w:t>35000</w:t>
            </w:r>
          </w:p>
        </w:tc>
        <w:tc>
          <w:tcPr>
            <w:tcW w:w="1843" w:type="dxa"/>
            <w:tcBorders>
              <w:top w:val="nil"/>
              <w:left w:val="nil"/>
              <w:bottom w:val="single" w:sz="4" w:space="0" w:color="auto"/>
              <w:right w:val="single" w:sz="4" w:space="0" w:color="auto"/>
            </w:tcBorders>
            <w:vAlign w:val="center"/>
          </w:tcPr>
          <w:p w14:paraId="5F9B7FC9" w14:textId="77777777" w:rsidR="003041A9" w:rsidRPr="003041A9" w:rsidRDefault="003041A9" w:rsidP="003041A9">
            <w:pPr>
              <w:rPr>
                <w:rFonts w:hint="eastAsia"/>
              </w:rPr>
            </w:pPr>
            <w:r w:rsidRPr="003041A9">
              <w:rPr>
                <w:rFonts w:hint="eastAsia"/>
              </w:rPr>
              <w:t>规模以上</w:t>
            </w:r>
          </w:p>
        </w:tc>
      </w:tr>
      <w:tr w:rsidR="003041A9" w:rsidRPr="003041A9" w14:paraId="28E3F122"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7BF49BC0" w14:textId="77777777" w:rsidR="003041A9" w:rsidRPr="003041A9" w:rsidRDefault="003041A9" w:rsidP="003041A9">
            <w:pPr>
              <w:rPr>
                <w:rFonts w:hint="eastAsia"/>
              </w:rPr>
            </w:pPr>
            <w:r w:rsidRPr="003041A9">
              <w:lastRenderedPageBreak/>
              <w:t>44</w:t>
            </w:r>
          </w:p>
        </w:tc>
        <w:tc>
          <w:tcPr>
            <w:tcW w:w="1607" w:type="dxa"/>
            <w:tcBorders>
              <w:top w:val="nil"/>
              <w:left w:val="nil"/>
              <w:bottom w:val="single" w:sz="4" w:space="0" w:color="auto"/>
              <w:right w:val="single" w:sz="4" w:space="0" w:color="auto"/>
            </w:tcBorders>
            <w:vAlign w:val="center"/>
          </w:tcPr>
          <w:p w14:paraId="7208164C"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3B4C640F"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7CA7766D" w14:textId="77777777" w:rsidR="003041A9" w:rsidRPr="003041A9" w:rsidRDefault="003041A9" w:rsidP="003041A9">
            <w:pPr>
              <w:rPr>
                <w:rFonts w:hint="eastAsia"/>
              </w:rPr>
            </w:pPr>
            <w:r w:rsidRPr="003041A9">
              <w:rPr>
                <w:rFonts w:hint="eastAsia"/>
              </w:rPr>
              <w:t>山东高强紧固件有限公司</w:t>
            </w:r>
          </w:p>
        </w:tc>
        <w:tc>
          <w:tcPr>
            <w:tcW w:w="2693" w:type="dxa"/>
            <w:tcBorders>
              <w:top w:val="nil"/>
              <w:left w:val="nil"/>
              <w:bottom w:val="single" w:sz="4" w:space="0" w:color="auto"/>
              <w:right w:val="single" w:sz="4" w:space="0" w:color="auto"/>
            </w:tcBorders>
            <w:vAlign w:val="center"/>
          </w:tcPr>
          <w:p w14:paraId="3F7731C7" w14:textId="77777777" w:rsidR="003041A9" w:rsidRPr="003041A9" w:rsidRDefault="003041A9" w:rsidP="003041A9">
            <w:pPr>
              <w:rPr>
                <w:rFonts w:hint="eastAsia"/>
              </w:rPr>
            </w:pPr>
            <w:r w:rsidRPr="003041A9">
              <w:rPr>
                <w:rFonts w:hint="eastAsia"/>
              </w:rPr>
              <w:t>工业大道南路</w:t>
            </w:r>
            <w:r w:rsidRPr="003041A9">
              <w:t>1</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5ABD74A3" w14:textId="77777777" w:rsidR="003041A9" w:rsidRPr="003041A9" w:rsidRDefault="003041A9" w:rsidP="003041A9">
            <w:r w:rsidRPr="003041A9">
              <w:t>120000</w:t>
            </w:r>
          </w:p>
        </w:tc>
        <w:tc>
          <w:tcPr>
            <w:tcW w:w="1843" w:type="dxa"/>
            <w:tcBorders>
              <w:top w:val="nil"/>
              <w:left w:val="nil"/>
              <w:bottom w:val="single" w:sz="4" w:space="0" w:color="auto"/>
              <w:right w:val="single" w:sz="4" w:space="0" w:color="auto"/>
            </w:tcBorders>
            <w:vAlign w:val="center"/>
          </w:tcPr>
          <w:p w14:paraId="313066C9" w14:textId="77777777" w:rsidR="003041A9" w:rsidRPr="003041A9" w:rsidRDefault="003041A9" w:rsidP="003041A9">
            <w:pPr>
              <w:rPr>
                <w:rFonts w:hint="eastAsia"/>
              </w:rPr>
            </w:pPr>
            <w:r w:rsidRPr="003041A9">
              <w:rPr>
                <w:rFonts w:hint="eastAsia"/>
              </w:rPr>
              <w:t>规模以上</w:t>
            </w:r>
          </w:p>
        </w:tc>
      </w:tr>
      <w:tr w:rsidR="003041A9" w:rsidRPr="003041A9" w14:paraId="36ED5FD9"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4BA65D19" w14:textId="77777777" w:rsidR="003041A9" w:rsidRPr="003041A9" w:rsidRDefault="003041A9" w:rsidP="003041A9">
            <w:pPr>
              <w:rPr>
                <w:rFonts w:hint="eastAsia"/>
              </w:rPr>
            </w:pPr>
            <w:r w:rsidRPr="003041A9">
              <w:t>45</w:t>
            </w:r>
          </w:p>
        </w:tc>
        <w:tc>
          <w:tcPr>
            <w:tcW w:w="1607" w:type="dxa"/>
            <w:tcBorders>
              <w:top w:val="nil"/>
              <w:left w:val="nil"/>
              <w:bottom w:val="single" w:sz="4" w:space="0" w:color="auto"/>
              <w:right w:val="single" w:sz="4" w:space="0" w:color="auto"/>
            </w:tcBorders>
            <w:vAlign w:val="center"/>
          </w:tcPr>
          <w:p w14:paraId="484E6751"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02DE6319"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288C734D" w14:textId="77777777" w:rsidR="003041A9" w:rsidRPr="003041A9" w:rsidRDefault="003041A9" w:rsidP="003041A9">
            <w:pPr>
              <w:rPr>
                <w:rFonts w:hint="eastAsia"/>
              </w:rPr>
            </w:pPr>
            <w:r w:rsidRPr="003041A9">
              <w:rPr>
                <w:rFonts w:hint="eastAsia"/>
              </w:rPr>
              <w:t>山东宝星机械有限公司</w:t>
            </w:r>
          </w:p>
        </w:tc>
        <w:tc>
          <w:tcPr>
            <w:tcW w:w="2693" w:type="dxa"/>
            <w:tcBorders>
              <w:top w:val="nil"/>
              <w:left w:val="nil"/>
              <w:bottom w:val="single" w:sz="4" w:space="0" w:color="auto"/>
              <w:right w:val="single" w:sz="4" w:space="0" w:color="auto"/>
            </w:tcBorders>
            <w:vAlign w:val="center"/>
          </w:tcPr>
          <w:p w14:paraId="2F3013D0" w14:textId="77777777" w:rsidR="003041A9" w:rsidRPr="003041A9" w:rsidRDefault="003041A9" w:rsidP="003041A9">
            <w:pPr>
              <w:rPr>
                <w:rFonts w:hint="eastAsia"/>
              </w:rPr>
            </w:pPr>
            <w:r w:rsidRPr="003041A9">
              <w:rPr>
                <w:rFonts w:hint="eastAsia"/>
              </w:rPr>
              <w:t>捎门居民委员会</w:t>
            </w:r>
          </w:p>
        </w:tc>
        <w:tc>
          <w:tcPr>
            <w:tcW w:w="1701" w:type="dxa"/>
            <w:tcBorders>
              <w:top w:val="nil"/>
              <w:left w:val="nil"/>
              <w:bottom w:val="single" w:sz="4" w:space="0" w:color="auto"/>
              <w:right w:val="single" w:sz="4" w:space="0" w:color="auto"/>
            </w:tcBorders>
            <w:noWrap/>
            <w:vAlign w:val="center"/>
          </w:tcPr>
          <w:p w14:paraId="6274DDF0" w14:textId="77777777" w:rsidR="003041A9" w:rsidRPr="003041A9" w:rsidRDefault="003041A9" w:rsidP="003041A9">
            <w:r w:rsidRPr="003041A9">
              <w:t>10000</w:t>
            </w:r>
          </w:p>
        </w:tc>
        <w:tc>
          <w:tcPr>
            <w:tcW w:w="1843" w:type="dxa"/>
            <w:tcBorders>
              <w:top w:val="nil"/>
              <w:left w:val="nil"/>
              <w:bottom w:val="single" w:sz="4" w:space="0" w:color="auto"/>
              <w:right w:val="single" w:sz="4" w:space="0" w:color="auto"/>
            </w:tcBorders>
            <w:vAlign w:val="center"/>
          </w:tcPr>
          <w:p w14:paraId="3873360D" w14:textId="77777777" w:rsidR="003041A9" w:rsidRPr="003041A9" w:rsidRDefault="003041A9" w:rsidP="003041A9">
            <w:pPr>
              <w:rPr>
                <w:rFonts w:hint="eastAsia"/>
              </w:rPr>
            </w:pPr>
            <w:r w:rsidRPr="003041A9">
              <w:rPr>
                <w:rFonts w:hint="eastAsia"/>
              </w:rPr>
              <w:t>规模以上</w:t>
            </w:r>
          </w:p>
        </w:tc>
      </w:tr>
      <w:tr w:rsidR="003041A9" w:rsidRPr="003041A9" w14:paraId="3210C344"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4B82DA7A" w14:textId="77777777" w:rsidR="003041A9" w:rsidRPr="003041A9" w:rsidRDefault="003041A9" w:rsidP="003041A9">
            <w:pPr>
              <w:rPr>
                <w:rFonts w:hint="eastAsia"/>
              </w:rPr>
            </w:pPr>
            <w:r w:rsidRPr="003041A9">
              <w:t>46</w:t>
            </w:r>
          </w:p>
        </w:tc>
        <w:tc>
          <w:tcPr>
            <w:tcW w:w="1607" w:type="dxa"/>
            <w:tcBorders>
              <w:top w:val="nil"/>
              <w:left w:val="nil"/>
              <w:bottom w:val="single" w:sz="4" w:space="0" w:color="auto"/>
              <w:right w:val="single" w:sz="4" w:space="0" w:color="auto"/>
            </w:tcBorders>
            <w:vAlign w:val="center"/>
          </w:tcPr>
          <w:p w14:paraId="76046192"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2120036B"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642FF091" w14:textId="77777777" w:rsidR="003041A9" w:rsidRPr="003041A9" w:rsidRDefault="003041A9" w:rsidP="003041A9">
            <w:pPr>
              <w:rPr>
                <w:rFonts w:hint="eastAsia"/>
              </w:rPr>
            </w:pPr>
            <w:r w:rsidRPr="003041A9">
              <w:rPr>
                <w:rFonts w:hint="eastAsia"/>
              </w:rPr>
              <w:t>山东阳光泰利科技有限公司</w:t>
            </w:r>
          </w:p>
        </w:tc>
        <w:tc>
          <w:tcPr>
            <w:tcW w:w="2693" w:type="dxa"/>
            <w:tcBorders>
              <w:top w:val="nil"/>
              <w:left w:val="nil"/>
              <w:bottom w:val="single" w:sz="4" w:space="0" w:color="auto"/>
              <w:right w:val="single" w:sz="4" w:space="0" w:color="auto"/>
            </w:tcBorders>
            <w:vAlign w:val="center"/>
          </w:tcPr>
          <w:p w14:paraId="1E2CDC92" w14:textId="77777777" w:rsidR="003041A9" w:rsidRPr="003041A9" w:rsidRDefault="003041A9" w:rsidP="003041A9">
            <w:pPr>
              <w:rPr>
                <w:rFonts w:hint="eastAsia"/>
              </w:rPr>
            </w:pPr>
            <w:r w:rsidRPr="003041A9">
              <w:rPr>
                <w:rFonts w:hint="eastAsia"/>
              </w:rPr>
              <w:t>山东省潍坊市诸城市兴华东路东首丁陈铁沟北</w:t>
            </w:r>
          </w:p>
        </w:tc>
        <w:tc>
          <w:tcPr>
            <w:tcW w:w="1701" w:type="dxa"/>
            <w:tcBorders>
              <w:top w:val="nil"/>
              <w:left w:val="nil"/>
              <w:bottom w:val="single" w:sz="4" w:space="0" w:color="auto"/>
              <w:right w:val="single" w:sz="4" w:space="0" w:color="auto"/>
            </w:tcBorders>
            <w:noWrap/>
            <w:vAlign w:val="center"/>
          </w:tcPr>
          <w:p w14:paraId="3A16841D" w14:textId="77777777" w:rsidR="003041A9" w:rsidRPr="003041A9" w:rsidRDefault="003041A9" w:rsidP="003041A9">
            <w:r w:rsidRPr="003041A9">
              <w:t>40000</w:t>
            </w:r>
          </w:p>
        </w:tc>
        <w:tc>
          <w:tcPr>
            <w:tcW w:w="1843" w:type="dxa"/>
            <w:tcBorders>
              <w:top w:val="nil"/>
              <w:left w:val="nil"/>
              <w:bottom w:val="single" w:sz="4" w:space="0" w:color="auto"/>
              <w:right w:val="single" w:sz="4" w:space="0" w:color="auto"/>
            </w:tcBorders>
            <w:vAlign w:val="center"/>
          </w:tcPr>
          <w:p w14:paraId="0CD7136C" w14:textId="77777777" w:rsidR="003041A9" w:rsidRPr="003041A9" w:rsidRDefault="003041A9" w:rsidP="003041A9">
            <w:pPr>
              <w:rPr>
                <w:rFonts w:hint="eastAsia"/>
              </w:rPr>
            </w:pPr>
            <w:r w:rsidRPr="003041A9">
              <w:rPr>
                <w:rFonts w:hint="eastAsia"/>
              </w:rPr>
              <w:t>规模以上</w:t>
            </w:r>
          </w:p>
        </w:tc>
      </w:tr>
      <w:tr w:rsidR="003041A9" w:rsidRPr="003041A9" w14:paraId="0FDBFD46"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481FE7E9" w14:textId="77777777" w:rsidR="003041A9" w:rsidRPr="003041A9" w:rsidRDefault="003041A9" w:rsidP="003041A9">
            <w:pPr>
              <w:rPr>
                <w:rFonts w:hint="eastAsia"/>
              </w:rPr>
            </w:pPr>
            <w:r w:rsidRPr="003041A9">
              <w:t>47</w:t>
            </w:r>
          </w:p>
        </w:tc>
        <w:tc>
          <w:tcPr>
            <w:tcW w:w="1607" w:type="dxa"/>
            <w:tcBorders>
              <w:top w:val="nil"/>
              <w:left w:val="nil"/>
              <w:bottom w:val="single" w:sz="4" w:space="0" w:color="auto"/>
              <w:right w:val="single" w:sz="4" w:space="0" w:color="auto"/>
            </w:tcBorders>
            <w:vAlign w:val="center"/>
          </w:tcPr>
          <w:p w14:paraId="0B10B82E"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1B766AB8"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28E8DC8D" w14:textId="77777777" w:rsidR="003041A9" w:rsidRPr="003041A9" w:rsidRDefault="003041A9" w:rsidP="003041A9">
            <w:pPr>
              <w:rPr>
                <w:rFonts w:hint="eastAsia"/>
              </w:rPr>
            </w:pPr>
            <w:r w:rsidRPr="003041A9">
              <w:rPr>
                <w:rFonts w:hint="eastAsia"/>
              </w:rPr>
              <w:t>诸城市方正机械有限责任公司</w:t>
            </w:r>
          </w:p>
        </w:tc>
        <w:tc>
          <w:tcPr>
            <w:tcW w:w="2693" w:type="dxa"/>
            <w:tcBorders>
              <w:top w:val="nil"/>
              <w:left w:val="nil"/>
              <w:bottom w:val="single" w:sz="4" w:space="0" w:color="auto"/>
              <w:right w:val="single" w:sz="4" w:space="0" w:color="auto"/>
            </w:tcBorders>
            <w:vAlign w:val="center"/>
          </w:tcPr>
          <w:p w14:paraId="0861E08C" w14:textId="77777777" w:rsidR="003041A9" w:rsidRPr="003041A9" w:rsidRDefault="003041A9" w:rsidP="003041A9">
            <w:pPr>
              <w:rPr>
                <w:rFonts w:hint="eastAsia"/>
              </w:rPr>
            </w:pPr>
            <w:r w:rsidRPr="003041A9">
              <w:rPr>
                <w:rFonts w:hint="eastAsia"/>
              </w:rPr>
              <w:t>诸城市密州街道栗园街</w:t>
            </w:r>
            <w:r w:rsidRPr="003041A9">
              <w:t>1502</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2DF00DBD" w14:textId="77777777" w:rsidR="003041A9" w:rsidRPr="003041A9" w:rsidRDefault="003041A9" w:rsidP="003041A9">
            <w:r w:rsidRPr="003041A9">
              <w:t>8000</w:t>
            </w:r>
          </w:p>
        </w:tc>
        <w:tc>
          <w:tcPr>
            <w:tcW w:w="1843" w:type="dxa"/>
            <w:tcBorders>
              <w:top w:val="nil"/>
              <w:left w:val="nil"/>
              <w:bottom w:val="single" w:sz="4" w:space="0" w:color="auto"/>
              <w:right w:val="single" w:sz="4" w:space="0" w:color="auto"/>
            </w:tcBorders>
            <w:vAlign w:val="center"/>
          </w:tcPr>
          <w:p w14:paraId="6D4BCBF2" w14:textId="77777777" w:rsidR="003041A9" w:rsidRPr="003041A9" w:rsidRDefault="003041A9" w:rsidP="003041A9">
            <w:pPr>
              <w:rPr>
                <w:rFonts w:hint="eastAsia"/>
              </w:rPr>
            </w:pPr>
            <w:r w:rsidRPr="003041A9">
              <w:rPr>
                <w:rFonts w:hint="eastAsia"/>
              </w:rPr>
              <w:t>规模以上</w:t>
            </w:r>
          </w:p>
        </w:tc>
      </w:tr>
      <w:tr w:rsidR="003041A9" w:rsidRPr="003041A9" w14:paraId="26D25364"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059031BD" w14:textId="77777777" w:rsidR="003041A9" w:rsidRPr="003041A9" w:rsidRDefault="003041A9" w:rsidP="003041A9">
            <w:pPr>
              <w:rPr>
                <w:rFonts w:hint="eastAsia"/>
              </w:rPr>
            </w:pPr>
            <w:r w:rsidRPr="003041A9">
              <w:t>48</w:t>
            </w:r>
          </w:p>
        </w:tc>
        <w:tc>
          <w:tcPr>
            <w:tcW w:w="1607" w:type="dxa"/>
            <w:tcBorders>
              <w:top w:val="nil"/>
              <w:left w:val="nil"/>
              <w:bottom w:val="single" w:sz="4" w:space="0" w:color="auto"/>
              <w:right w:val="single" w:sz="4" w:space="0" w:color="auto"/>
            </w:tcBorders>
            <w:vAlign w:val="center"/>
          </w:tcPr>
          <w:p w14:paraId="07D0C1D5"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6EA8B542"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593E9D9C" w14:textId="77777777" w:rsidR="003041A9" w:rsidRPr="003041A9" w:rsidRDefault="003041A9" w:rsidP="003041A9">
            <w:pPr>
              <w:rPr>
                <w:rFonts w:hint="eastAsia"/>
              </w:rPr>
            </w:pPr>
            <w:r w:rsidRPr="003041A9">
              <w:rPr>
                <w:rFonts w:hint="eastAsia"/>
              </w:rPr>
              <w:t>诸城市中盛机械铸造有限公司</w:t>
            </w:r>
          </w:p>
        </w:tc>
        <w:tc>
          <w:tcPr>
            <w:tcW w:w="2693" w:type="dxa"/>
            <w:tcBorders>
              <w:top w:val="nil"/>
              <w:left w:val="nil"/>
              <w:bottom w:val="single" w:sz="4" w:space="0" w:color="auto"/>
              <w:right w:val="single" w:sz="4" w:space="0" w:color="auto"/>
            </w:tcBorders>
            <w:vAlign w:val="center"/>
          </w:tcPr>
          <w:p w14:paraId="52315498" w14:textId="77777777" w:rsidR="003041A9" w:rsidRPr="003041A9" w:rsidRDefault="003041A9" w:rsidP="003041A9">
            <w:pPr>
              <w:rPr>
                <w:rFonts w:hint="eastAsia"/>
              </w:rPr>
            </w:pPr>
            <w:r w:rsidRPr="003041A9">
              <w:rPr>
                <w:rFonts w:hint="eastAsia"/>
              </w:rPr>
              <w:t>栗行社区栗行村前</w:t>
            </w:r>
          </w:p>
        </w:tc>
        <w:tc>
          <w:tcPr>
            <w:tcW w:w="1701" w:type="dxa"/>
            <w:tcBorders>
              <w:top w:val="nil"/>
              <w:left w:val="nil"/>
              <w:bottom w:val="single" w:sz="4" w:space="0" w:color="auto"/>
              <w:right w:val="single" w:sz="4" w:space="0" w:color="auto"/>
            </w:tcBorders>
            <w:noWrap/>
            <w:vAlign w:val="center"/>
          </w:tcPr>
          <w:p w14:paraId="49872CC6" w14:textId="77777777" w:rsidR="003041A9" w:rsidRPr="003041A9" w:rsidRDefault="003041A9" w:rsidP="003041A9">
            <w:r w:rsidRPr="003041A9">
              <w:t>7000</w:t>
            </w:r>
          </w:p>
        </w:tc>
        <w:tc>
          <w:tcPr>
            <w:tcW w:w="1843" w:type="dxa"/>
            <w:tcBorders>
              <w:top w:val="nil"/>
              <w:left w:val="nil"/>
              <w:bottom w:val="single" w:sz="4" w:space="0" w:color="auto"/>
              <w:right w:val="single" w:sz="4" w:space="0" w:color="auto"/>
            </w:tcBorders>
            <w:vAlign w:val="center"/>
          </w:tcPr>
          <w:p w14:paraId="61CD94CC" w14:textId="77777777" w:rsidR="003041A9" w:rsidRPr="003041A9" w:rsidRDefault="003041A9" w:rsidP="003041A9">
            <w:pPr>
              <w:rPr>
                <w:rFonts w:hint="eastAsia"/>
              </w:rPr>
            </w:pPr>
            <w:r w:rsidRPr="003041A9">
              <w:rPr>
                <w:rFonts w:hint="eastAsia"/>
              </w:rPr>
              <w:t>规模以上</w:t>
            </w:r>
          </w:p>
        </w:tc>
      </w:tr>
      <w:tr w:rsidR="003041A9" w:rsidRPr="003041A9" w14:paraId="5D9C106F"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6DD5F1C7" w14:textId="77777777" w:rsidR="003041A9" w:rsidRPr="003041A9" w:rsidRDefault="003041A9" w:rsidP="003041A9">
            <w:pPr>
              <w:rPr>
                <w:rFonts w:hint="eastAsia"/>
              </w:rPr>
            </w:pPr>
            <w:r w:rsidRPr="003041A9">
              <w:t>49</w:t>
            </w:r>
          </w:p>
        </w:tc>
        <w:tc>
          <w:tcPr>
            <w:tcW w:w="1607" w:type="dxa"/>
            <w:tcBorders>
              <w:top w:val="nil"/>
              <w:left w:val="nil"/>
              <w:bottom w:val="single" w:sz="4" w:space="0" w:color="auto"/>
              <w:right w:val="single" w:sz="4" w:space="0" w:color="auto"/>
            </w:tcBorders>
            <w:vAlign w:val="center"/>
          </w:tcPr>
          <w:p w14:paraId="43A93FF3"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4F073367"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624BE65C" w14:textId="77777777" w:rsidR="003041A9" w:rsidRPr="003041A9" w:rsidRDefault="003041A9" w:rsidP="003041A9">
            <w:pPr>
              <w:rPr>
                <w:rFonts w:hint="eastAsia"/>
              </w:rPr>
            </w:pPr>
            <w:r w:rsidRPr="003041A9">
              <w:rPr>
                <w:rFonts w:hint="eastAsia"/>
              </w:rPr>
              <w:t>诸城市恒远机械有限公司</w:t>
            </w:r>
          </w:p>
        </w:tc>
        <w:tc>
          <w:tcPr>
            <w:tcW w:w="2693" w:type="dxa"/>
            <w:tcBorders>
              <w:top w:val="nil"/>
              <w:left w:val="nil"/>
              <w:bottom w:val="single" w:sz="4" w:space="0" w:color="auto"/>
              <w:right w:val="single" w:sz="4" w:space="0" w:color="auto"/>
            </w:tcBorders>
            <w:vAlign w:val="center"/>
          </w:tcPr>
          <w:p w14:paraId="14D13F80" w14:textId="77777777" w:rsidR="003041A9" w:rsidRPr="003041A9" w:rsidRDefault="003041A9" w:rsidP="003041A9">
            <w:pPr>
              <w:rPr>
                <w:rFonts w:hint="eastAsia"/>
              </w:rPr>
            </w:pPr>
            <w:r w:rsidRPr="003041A9">
              <w:rPr>
                <w:rFonts w:hint="eastAsia"/>
              </w:rPr>
              <w:t>铁原路</w:t>
            </w:r>
            <w:r w:rsidRPr="003041A9">
              <w:t>110</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3A7DD071" w14:textId="77777777" w:rsidR="003041A9" w:rsidRPr="003041A9" w:rsidRDefault="003041A9" w:rsidP="003041A9">
            <w:r w:rsidRPr="003041A9">
              <w:t>8000</w:t>
            </w:r>
          </w:p>
        </w:tc>
        <w:tc>
          <w:tcPr>
            <w:tcW w:w="1843" w:type="dxa"/>
            <w:tcBorders>
              <w:top w:val="nil"/>
              <w:left w:val="nil"/>
              <w:bottom w:val="single" w:sz="4" w:space="0" w:color="auto"/>
              <w:right w:val="single" w:sz="4" w:space="0" w:color="auto"/>
            </w:tcBorders>
            <w:vAlign w:val="center"/>
          </w:tcPr>
          <w:p w14:paraId="07B248B6" w14:textId="77777777" w:rsidR="003041A9" w:rsidRPr="003041A9" w:rsidRDefault="003041A9" w:rsidP="003041A9">
            <w:pPr>
              <w:rPr>
                <w:rFonts w:hint="eastAsia"/>
              </w:rPr>
            </w:pPr>
            <w:r w:rsidRPr="003041A9">
              <w:rPr>
                <w:rFonts w:hint="eastAsia"/>
              </w:rPr>
              <w:t>规模以上</w:t>
            </w:r>
          </w:p>
        </w:tc>
      </w:tr>
      <w:tr w:rsidR="003041A9" w:rsidRPr="003041A9" w14:paraId="7A2D5AD5"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472F5382" w14:textId="77777777" w:rsidR="003041A9" w:rsidRPr="003041A9" w:rsidRDefault="003041A9" w:rsidP="003041A9">
            <w:pPr>
              <w:rPr>
                <w:rFonts w:hint="eastAsia"/>
              </w:rPr>
            </w:pPr>
            <w:r w:rsidRPr="003041A9">
              <w:t>50</w:t>
            </w:r>
          </w:p>
        </w:tc>
        <w:tc>
          <w:tcPr>
            <w:tcW w:w="1607" w:type="dxa"/>
            <w:tcBorders>
              <w:top w:val="nil"/>
              <w:left w:val="nil"/>
              <w:bottom w:val="single" w:sz="4" w:space="0" w:color="auto"/>
              <w:right w:val="single" w:sz="4" w:space="0" w:color="auto"/>
            </w:tcBorders>
            <w:vAlign w:val="center"/>
          </w:tcPr>
          <w:p w14:paraId="7DA36C41"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017CE524"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2F6F3C5E" w14:textId="77777777" w:rsidR="003041A9" w:rsidRPr="003041A9" w:rsidRDefault="003041A9" w:rsidP="003041A9">
            <w:pPr>
              <w:rPr>
                <w:rFonts w:hint="eastAsia"/>
              </w:rPr>
            </w:pPr>
            <w:r w:rsidRPr="003041A9">
              <w:rPr>
                <w:rFonts w:hint="eastAsia"/>
              </w:rPr>
              <w:t>诸城市福江机械有限公司</w:t>
            </w:r>
          </w:p>
        </w:tc>
        <w:tc>
          <w:tcPr>
            <w:tcW w:w="2693" w:type="dxa"/>
            <w:tcBorders>
              <w:top w:val="nil"/>
              <w:left w:val="nil"/>
              <w:bottom w:val="single" w:sz="4" w:space="0" w:color="auto"/>
              <w:right w:val="single" w:sz="4" w:space="0" w:color="auto"/>
            </w:tcBorders>
            <w:vAlign w:val="center"/>
          </w:tcPr>
          <w:p w14:paraId="596BB505" w14:textId="77777777" w:rsidR="003041A9" w:rsidRPr="003041A9" w:rsidRDefault="003041A9" w:rsidP="003041A9">
            <w:pPr>
              <w:rPr>
                <w:rFonts w:hint="eastAsia"/>
              </w:rPr>
            </w:pPr>
            <w:r w:rsidRPr="003041A9">
              <w:rPr>
                <w:rFonts w:hint="eastAsia"/>
              </w:rPr>
              <w:t>人民东路</w:t>
            </w:r>
            <w:r w:rsidRPr="003041A9">
              <w:t>5588</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140C621D" w14:textId="77777777" w:rsidR="003041A9" w:rsidRPr="003041A9" w:rsidRDefault="003041A9" w:rsidP="003041A9">
            <w:r w:rsidRPr="003041A9">
              <w:t>8000</w:t>
            </w:r>
          </w:p>
        </w:tc>
        <w:tc>
          <w:tcPr>
            <w:tcW w:w="1843" w:type="dxa"/>
            <w:tcBorders>
              <w:top w:val="nil"/>
              <w:left w:val="nil"/>
              <w:bottom w:val="single" w:sz="4" w:space="0" w:color="auto"/>
              <w:right w:val="single" w:sz="4" w:space="0" w:color="auto"/>
            </w:tcBorders>
            <w:vAlign w:val="center"/>
          </w:tcPr>
          <w:p w14:paraId="3A1CB3E0" w14:textId="77777777" w:rsidR="003041A9" w:rsidRPr="003041A9" w:rsidRDefault="003041A9" w:rsidP="003041A9">
            <w:pPr>
              <w:rPr>
                <w:rFonts w:hint="eastAsia"/>
              </w:rPr>
            </w:pPr>
            <w:r w:rsidRPr="003041A9">
              <w:rPr>
                <w:rFonts w:hint="eastAsia"/>
              </w:rPr>
              <w:t>规模以上</w:t>
            </w:r>
          </w:p>
        </w:tc>
      </w:tr>
      <w:tr w:rsidR="003041A9" w:rsidRPr="003041A9" w14:paraId="31A12A7F"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3902A201" w14:textId="77777777" w:rsidR="003041A9" w:rsidRPr="003041A9" w:rsidRDefault="003041A9" w:rsidP="003041A9">
            <w:pPr>
              <w:rPr>
                <w:rFonts w:hint="eastAsia"/>
              </w:rPr>
            </w:pPr>
            <w:r w:rsidRPr="003041A9">
              <w:t>51</w:t>
            </w:r>
          </w:p>
        </w:tc>
        <w:tc>
          <w:tcPr>
            <w:tcW w:w="1607" w:type="dxa"/>
            <w:tcBorders>
              <w:top w:val="nil"/>
              <w:left w:val="nil"/>
              <w:bottom w:val="single" w:sz="4" w:space="0" w:color="auto"/>
              <w:right w:val="single" w:sz="4" w:space="0" w:color="auto"/>
            </w:tcBorders>
            <w:vAlign w:val="center"/>
          </w:tcPr>
          <w:p w14:paraId="350DC752"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6CA46F26"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7B490740" w14:textId="77777777" w:rsidR="003041A9" w:rsidRPr="003041A9" w:rsidRDefault="003041A9" w:rsidP="003041A9">
            <w:pPr>
              <w:rPr>
                <w:rFonts w:hint="eastAsia"/>
              </w:rPr>
            </w:pPr>
            <w:r w:rsidRPr="003041A9">
              <w:rPr>
                <w:rFonts w:hint="eastAsia"/>
              </w:rPr>
              <w:t>山东泰博机械股份有限公司</w:t>
            </w:r>
          </w:p>
        </w:tc>
        <w:tc>
          <w:tcPr>
            <w:tcW w:w="2693" w:type="dxa"/>
            <w:tcBorders>
              <w:top w:val="nil"/>
              <w:left w:val="nil"/>
              <w:bottom w:val="single" w:sz="4" w:space="0" w:color="auto"/>
              <w:right w:val="single" w:sz="4" w:space="0" w:color="auto"/>
            </w:tcBorders>
            <w:vAlign w:val="center"/>
          </w:tcPr>
          <w:p w14:paraId="3BA82B98" w14:textId="77777777" w:rsidR="003041A9" w:rsidRPr="003041A9" w:rsidRDefault="003041A9" w:rsidP="003041A9">
            <w:pPr>
              <w:rPr>
                <w:rFonts w:hint="eastAsia"/>
              </w:rPr>
            </w:pPr>
            <w:r w:rsidRPr="003041A9">
              <w:rPr>
                <w:rFonts w:hint="eastAsia"/>
              </w:rPr>
              <w:t>诸城市密州街道前曹阵</w:t>
            </w:r>
          </w:p>
        </w:tc>
        <w:tc>
          <w:tcPr>
            <w:tcW w:w="1701" w:type="dxa"/>
            <w:tcBorders>
              <w:top w:val="nil"/>
              <w:left w:val="nil"/>
              <w:bottom w:val="single" w:sz="4" w:space="0" w:color="auto"/>
              <w:right w:val="single" w:sz="4" w:space="0" w:color="auto"/>
            </w:tcBorders>
            <w:noWrap/>
            <w:vAlign w:val="center"/>
          </w:tcPr>
          <w:p w14:paraId="3D9D3E1C" w14:textId="77777777" w:rsidR="003041A9" w:rsidRPr="003041A9" w:rsidRDefault="003041A9" w:rsidP="003041A9">
            <w:r w:rsidRPr="003041A9">
              <w:t>6000</w:t>
            </w:r>
          </w:p>
        </w:tc>
        <w:tc>
          <w:tcPr>
            <w:tcW w:w="1843" w:type="dxa"/>
            <w:tcBorders>
              <w:top w:val="nil"/>
              <w:left w:val="nil"/>
              <w:bottom w:val="single" w:sz="4" w:space="0" w:color="auto"/>
              <w:right w:val="single" w:sz="4" w:space="0" w:color="auto"/>
            </w:tcBorders>
            <w:vAlign w:val="center"/>
          </w:tcPr>
          <w:p w14:paraId="5464947C" w14:textId="77777777" w:rsidR="003041A9" w:rsidRPr="003041A9" w:rsidRDefault="003041A9" w:rsidP="003041A9">
            <w:pPr>
              <w:rPr>
                <w:rFonts w:hint="eastAsia"/>
              </w:rPr>
            </w:pPr>
            <w:r w:rsidRPr="003041A9">
              <w:rPr>
                <w:rFonts w:hint="eastAsia"/>
              </w:rPr>
              <w:t>规模以上</w:t>
            </w:r>
          </w:p>
        </w:tc>
      </w:tr>
      <w:tr w:rsidR="003041A9" w:rsidRPr="003041A9" w14:paraId="2CA1C3D5" w14:textId="77777777" w:rsidTr="00B7359E">
        <w:trPr>
          <w:trHeight w:val="800"/>
        </w:trPr>
        <w:tc>
          <w:tcPr>
            <w:tcW w:w="940" w:type="dxa"/>
            <w:tcBorders>
              <w:top w:val="nil"/>
              <w:left w:val="single" w:sz="4" w:space="0" w:color="auto"/>
              <w:bottom w:val="single" w:sz="4" w:space="0" w:color="auto"/>
              <w:right w:val="single" w:sz="4" w:space="0" w:color="auto"/>
            </w:tcBorders>
            <w:noWrap/>
            <w:vAlign w:val="center"/>
          </w:tcPr>
          <w:p w14:paraId="0EE80EA0" w14:textId="77777777" w:rsidR="003041A9" w:rsidRPr="003041A9" w:rsidRDefault="003041A9" w:rsidP="003041A9">
            <w:pPr>
              <w:rPr>
                <w:rFonts w:hint="eastAsia"/>
              </w:rPr>
            </w:pPr>
            <w:r w:rsidRPr="003041A9">
              <w:t>52</w:t>
            </w:r>
          </w:p>
        </w:tc>
        <w:tc>
          <w:tcPr>
            <w:tcW w:w="1607" w:type="dxa"/>
            <w:tcBorders>
              <w:top w:val="nil"/>
              <w:left w:val="nil"/>
              <w:bottom w:val="single" w:sz="4" w:space="0" w:color="auto"/>
              <w:right w:val="single" w:sz="4" w:space="0" w:color="auto"/>
            </w:tcBorders>
            <w:vAlign w:val="center"/>
          </w:tcPr>
          <w:p w14:paraId="7785C459"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61CA7B52"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2FE9F5B2" w14:textId="77777777" w:rsidR="003041A9" w:rsidRPr="003041A9" w:rsidRDefault="003041A9" w:rsidP="003041A9">
            <w:pPr>
              <w:rPr>
                <w:rFonts w:hint="eastAsia"/>
              </w:rPr>
            </w:pPr>
            <w:r w:rsidRPr="003041A9">
              <w:rPr>
                <w:rFonts w:hint="eastAsia"/>
              </w:rPr>
              <w:t>山东烟叶复烤有限公司诸城复烤厂</w:t>
            </w:r>
          </w:p>
        </w:tc>
        <w:tc>
          <w:tcPr>
            <w:tcW w:w="2693" w:type="dxa"/>
            <w:tcBorders>
              <w:top w:val="nil"/>
              <w:left w:val="nil"/>
              <w:bottom w:val="single" w:sz="4" w:space="0" w:color="auto"/>
              <w:right w:val="single" w:sz="4" w:space="0" w:color="auto"/>
            </w:tcBorders>
            <w:vAlign w:val="center"/>
          </w:tcPr>
          <w:p w14:paraId="3D837FA3" w14:textId="77777777" w:rsidR="003041A9" w:rsidRPr="003041A9" w:rsidRDefault="003041A9" w:rsidP="003041A9">
            <w:pPr>
              <w:rPr>
                <w:rFonts w:hint="eastAsia"/>
              </w:rPr>
            </w:pPr>
            <w:r w:rsidRPr="003041A9">
              <w:rPr>
                <w:rFonts w:hint="eastAsia"/>
              </w:rPr>
              <w:t>诸城市北环路</w:t>
            </w:r>
            <w:r w:rsidRPr="003041A9">
              <w:t>140</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78C45F1C" w14:textId="77777777" w:rsidR="003041A9" w:rsidRPr="003041A9" w:rsidRDefault="003041A9" w:rsidP="003041A9">
            <w:r w:rsidRPr="003041A9">
              <w:t>90000</w:t>
            </w:r>
          </w:p>
        </w:tc>
        <w:tc>
          <w:tcPr>
            <w:tcW w:w="1843" w:type="dxa"/>
            <w:tcBorders>
              <w:top w:val="nil"/>
              <w:left w:val="nil"/>
              <w:bottom w:val="single" w:sz="4" w:space="0" w:color="auto"/>
              <w:right w:val="single" w:sz="4" w:space="0" w:color="auto"/>
            </w:tcBorders>
            <w:vAlign w:val="center"/>
          </w:tcPr>
          <w:p w14:paraId="2081BFA4" w14:textId="77777777" w:rsidR="003041A9" w:rsidRPr="003041A9" w:rsidRDefault="003041A9" w:rsidP="003041A9">
            <w:pPr>
              <w:rPr>
                <w:rFonts w:hint="eastAsia"/>
              </w:rPr>
            </w:pPr>
            <w:r w:rsidRPr="003041A9">
              <w:rPr>
                <w:rFonts w:hint="eastAsia"/>
              </w:rPr>
              <w:t>重点单位</w:t>
            </w:r>
          </w:p>
        </w:tc>
      </w:tr>
      <w:tr w:rsidR="003041A9" w:rsidRPr="003041A9" w14:paraId="74E551AE"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54E28045" w14:textId="77777777" w:rsidR="003041A9" w:rsidRPr="003041A9" w:rsidRDefault="003041A9" w:rsidP="003041A9">
            <w:pPr>
              <w:rPr>
                <w:rFonts w:hint="eastAsia"/>
              </w:rPr>
            </w:pPr>
            <w:r w:rsidRPr="003041A9">
              <w:t>53</w:t>
            </w:r>
          </w:p>
        </w:tc>
        <w:tc>
          <w:tcPr>
            <w:tcW w:w="1607" w:type="dxa"/>
            <w:tcBorders>
              <w:top w:val="nil"/>
              <w:left w:val="nil"/>
              <w:bottom w:val="single" w:sz="4" w:space="0" w:color="auto"/>
              <w:right w:val="single" w:sz="4" w:space="0" w:color="auto"/>
            </w:tcBorders>
            <w:vAlign w:val="center"/>
          </w:tcPr>
          <w:p w14:paraId="105FB242"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424643A0" w14:textId="77777777" w:rsidR="003041A9" w:rsidRPr="003041A9" w:rsidRDefault="003041A9" w:rsidP="003041A9">
            <w:pPr>
              <w:rPr>
                <w:rFonts w:hint="eastAsia"/>
              </w:rPr>
            </w:pPr>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1C9D2D11" w14:textId="77777777" w:rsidR="003041A9" w:rsidRPr="003041A9" w:rsidRDefault="003041A9" w:rsidP="003041A9">
            <w:pPr>
              <w:rPr>
                <w:rFonts w:hint="eastAsia"/>
              </w:rPr>
            </w:pPr>
            <w:r w:rsidRPr="003041A9">
              <w:rPr>
                <w:rFonts w:hint="eastAsia"/>
              </w:rPr>
              <w:t>诸城市义和车桥有限公司</w:t>
            </w:r>
          </w:p>
        </w:tc>
        <w:tc>
          <w:tcPr>
            <w:tcW w:w="2693" w:type="dxa"/>
            <w:tcBorders>
              <w:top w:val="nil"/>
              <w:left w:val="nil"/>
              <w:bottom w:val="single" w:sz="4" w:space="0" w:color="auto"/>
              <w:right w:val="single" w:sz="4" w:space="0" w:color="auto"/>
            </w:tcBorders>
            <w:vAlign w:val="center"/>
          </w:tcPr>
          <w:p w14:paraId="54D693C8" w14:textId="77777777" w:rsidR="003041A9" w:rsidRPr="003041A9" w:rsidRDefault="003041A9" w:rsidP="003041A9">
            <w:pPr>
              <w:rPr>
                <w:rFonts w:hint="eastAsia"/>
              </w:rPr>
            </w:pPr>
            <w:r w:rsidRPr="003041A9">
              <w:rPr>
                <w:rFonts w:hint="eastAsia"/>
              </w:rPr>
              <w:t>诸城市密州街道王家铁沟观海路</w:t>
            </w:r>
            <w:r w:rsidRPr="003041A9">
              <w:t>1018</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46F038BF" w14:textId="77777777" w:rsidR="003041A9" w:rsidRPr="003041A9" w:rsidRDefault="003041A9" w:rsidP="003041A9">
            <w:r w:rsidRPr="003041A9">
              <w:t>113000</w:t>
            </w:r>
          </w:p>
        </w:tc>
        <w:tc>
          <w:tcPr>
            <w:tcW w:w="1843" w:type="dxa"/>
            <w:tcBorders>
              <w:top w:val="nil"/>
              <w:left w:val="nil"/>
              <w:bottom w:val="single" w:sz="4" w:space="0" w:color="auto"/>
              <w:right w:val="single" w:sz="4" w:space="0" w:color="auto"/>
            </w:tcBorders>
            <w:vAlign w:val="center"/>
          </w:tcPr>
          <w:p w14:paraId="08BDD01B" w14:textId="77777777" w:rsidR="003041A9" w:rsidRPr="003041A9" w:rsidRDefault="003041A9" w:rsidP="003041A9">
            <w:pPr>
              <w:rPr>
                <w:rFonts w:hint="eastAsia"/>
              </w:rPr>
            </w:pPr>
            <w:r w:rsidRPr="003041A9">
              <w:rPr>
                <w:rFonts w:hint="eastAsia"/>
              </w:rPr>
              <w:t>重点单位</w:t>
            </w:r>
          </w:p>
        </w:tc>
      </w:tr>
      <w:tr w:rsidR="003041A9" w:rsidRPr="003041A9" w14:paraId="599AC360" w14:textId="77777777" w:rsidTr="00B7359E">
        <w:trPr>
          <w:trHeight w:val="1180"/>
        </w:trPr>
        <w:tc>
          <w:tcPr>
            <w:tcW w:w="940" w:type="dxa"/>
            <w:tcBorders>
              <w:top w:val="nil"/>
              <w:left w:val="single" w:sz="4" w:space="0" w:color="auto"/>
              <w:bottom w:val="single" w:sz="4" w:space="0" w:color="auto"/>
              <w:right w:val="single" w:sz="4" w:space="0" w:color="auto"/>
            </w:tcBorders>
            <w:noWrap/>
            <w:vAlign w:val="center"/>
          </w:tcPr>
          <w:p w14:paraId="1C7B710E" w14:textId="77777777" w:rsidR="003041A9" w:rsidRPr="003041A9" w:rsidRDefault="003041A9" w:rsidP="003041A9">
            <w:pPr>
              <w:rPr>
                <w:rFonts w:hint="eastAsia"/>
              </w:rPr>
            </w:pPr>
            <w:r w:rsidRPr="003041A9">
              <w:t>54</w:t>
            </w:r>
          </w:p>
        </w:tc>
        <w:tc>
          <w:tcPr>
            <w:tcW w:w="1607" w:type="dxa"/>
            <w:tcBorders>
              <w:top w:val="nil"/>
              <w:left w:val="nil"/>
              <w:bottom w:val="single" w:sz="4" w:space="0" w:color="auto"/>
              <w:right w:val="single" w:sz="4" w:space="0" w:color="auto"/>
            </w:tcBorders>
            <w:vAlign w:val="center"/>
          </w:tcPr>
          <w:p w14:paraId="46ACEED7"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73539641" w14:textId="77777777" w:rsidR="003041A9" w:rsidRPr="003041A9" w:rsidRDefault="003041A9" w:rsidP="003041A9">
            <w:pPr>
              <w:rPr>
                <w:rFonts w:hint="eastAsia"/>
              </w:rPr>
            </w:pPr>
            <w:r w:rsidRPr="003041A9">
              <w:rPr>
                <w:rFonts w:hint="eastAsia"/>
              </w:rPr>
              <w:t>公众聚集场所（宾馆、饭店）</w:t>
            </w:r>
          </w:p>
        </w:tc>
        <w:tc>
          <w:tcPr>
            <w:tcW w:w="3260" w:type="dxa"/>
            <w:tcBorders>
              <w:top w:val="nil"/>
              <w:left w:val="nil"/>
              <w:bottom w:val="single" w:sz="4" w:space="0" w:color="auto"/>
              <w:right w:val="single" w:sz="4" w:space="0" w:color="auto"/>
            </w:tcBorders>
            <w:vAlign w:val="center"/>
          </w:tcPr>
          <w:p w14:paraId="68B827E2" w14:textId="77777777" w:rsidR="003041A9" w:rsidRPr="003041A9" w:rsidRDefault="003041A9" w:rsidP="003041A9">
            <w:pPr>
              <w:rPr>
                <w:rFonts w:hint="eastAsia"/>
              </w:rPr>
            </w:pPr>
            <w:r w:rsidRPr="003041A9">
              <w:rPr>
                <w:rFonts w:hint="eastAsia"/>
              </w:rPr>
              <w:t>诸城密州宾馆有限公司</w:t>
            </w:r>
          </w:p>
        </w:tc>
        <w:tc>
          <w:tcPr>
            <w:tcW w:w="2693" w:type="dxa"/>
            <w:tcBorders>
              <w:top w:val="nil"/>
              <w:left w:val="nil"/>
              <w:bottom w:val="single" w:sz="4" w:space="0" w:color="auto"/>
              <w:right w:val="single" w:sz="4" w:space="0" w:color="auto"/>
            </w:tcBorders>
            <w:vAlign w:val="center"/>
          </w:tcPr>
          <w:p w14:paraId="7BDEF512" w14:textId="77777777" w:rsidR="003041A9" w:rsidRPr="003041A9" w:rsidRDefault="003041A9" w:rsidP="003041A9">
            <w:pPr>
              <w:rPr>
                <w:rFonts w:hint="eastAsia"/>
              </w:rPr>
            </w:pPr>
            <w:r w:rsidRPr="003041A9">
              <w:rPr>
                <w:rFonts w:hint="eastAsia"/>
              </w:rPr>
              <w:t>诸城市府前街</w:t>
            </w:r>
            <w:r w:rsidRPr="003041A9">
              <w:t>1</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336CA9ED" w14:textId="77777777" w:rsidR="003041A9" w:rsidRPr="003041A9" w:rsidRDefault="003041A9" w:rsidP="003041A9">
            <w:r w:rsidRPr="003041A9">
              <w:t>35000</w:t>
            </w:r>
          </w:p>
        </w:tc>
        <w:tc>
          <w:tcPr>
            <w:tcW w:w="1843" w:type="dxa"/>
            <w:tcBorders>
              <w:top w:val="nil"/>
              <w:left w:val="nil"/>
              <w:bottom w:val="single" w:sz="4" w:space="0" w:color="auto"/>
              <w:right w:val="single" w:sz="4" w:space="0" w:color="auto"/>
            </w:tcBorders>
            <w:vAlign w:val="center"/>
          </w:tcPr>
          <w:p w14:paraId="6ABFC2A2" w14:textId="77777777" w:rsidR="003041A9" w:rsidRPr="003041A9" w:rsidRDefault="003041A9" w:rsidP="003041A9">
            <w:pPr>
              <w:rPr>
                <w:rFonts w:hint="eastAsia"/>
              </w:rPr>
            </w:pPr>
            <w:r w:rsidRPr="003041A9">
              <w:rPr>
                <w:rFonts w:hint="eastAsia"/>
              </w:rPr>
              <w:t>火灾高危单位</w:t>
            </w:r>
          </w:p>
        </w:tc>
      </w:tr>
      <w:tr w:rsidR="003041A9" w:rsidRPr="003041A9" w14:paraId="1E5FDD76" w14:textId="77777777" w:rsidTr="00B7359E">
        <w:trPr>
          <w:trHeight w:val="940"/>
        </w:trPr>
        <w:tc>
          <w:tcPr>
            <w:tcW w:w="940" w:type="dxa"/>
            <w:tcBorders>
              <w:top w:val="nil"/>
              <w:left w:val="single" w:sz="4" w:space="0" w:color="auto"/>
              <w:bottom w:val="single" w:sz="4" w:space="0" w:color="auto"/>
              <w:right w:val="single" w:sz="4" w:space="0" w:color="auto"/>
            </w:tcBorders>
            <w:noWrap/>
            <w:vAlign w:val="center"/>
          </w:tcPr>
          <w:p w14:paraId="214623C0" w14:textId="77777777" w:rsidR="003041A9" w:rsidRPr="003041A9" w:rsidRDefault="003041A9" w:rsidP="003041A9">
            <w:pPr>
              <w:rPr>
                <w:rFonts w:hint="eastAsia"/>
              </w:rPr>
            </w:pPr>
            <w:r w:rsidRPr="003041A9">
              <w:t>55</w:t>
            </w:r>
          </w:p>
        </w:tc>
        <w:tc>
          <w:tcPr>
            <w:tcW w:w="1607" w:type="dxa"/>
            <w:tcBorders>
              <w:top w:val="nil"/>
              <w:left w:val="nil"/>
              <w:bottom w:val="single" w:sz="4" w:space="0" w:color="auto"/>
              <w:right w:val="single" w:sz="4" w:space="0" w:color="auto"/>
            </w:tcBorders>
            <w:vAlign w:val="center"/>
          </w:tcPr>
          <w:p w14:paraId="1AD6497B"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29CDA729" w14:textId="77777777" w:rsidR="003041A9" w:rsidRPr="003041A9" w:rsidRDefault="003041A9" w:rsidP="003041A9">
            <w:pPr>
              <w:rPr>
                <w:rFonts w:hint="eastAsia"/>
              </w:rPr>
            </w:pPr>
            <w:r w:rsidRPr="003041A9">
              <w:rPr>
                <w:rFonts w:hint="eastAsia"/>
              </w:rPr>
              <w:t>公众聚集场所（超市）</w:t>
            </w:r>
          </w:p>
        </w:tc>
        <w:tc>
          <w:tcPr>
            <w:tcW w:w="3260" w:type="dxa"/>
            <w:tcBorders>
              <w:top w:val="nil"/>
              <w:left w:val="nil"/>
              <w:bottom w:val="single" w:sz="4" w:space="0" w:color="auto"/>
              <w:right w:val="single" w:sz="4" w:space="0" w:color="auto"/>
            </w:tcBorders>
            <w:vAlign w:val="center"/>
          </w:tcPr>
          <w:p w14:paraId="5192A191" w14:textId="77777777" w:rsidR="003041A9" w:rsidRPr="003041A9" w:rsidRDefault="003041A9" w:rsidP="003041A9">
            <w:pPr>
              <w:rPr>
                <w:rFonts w:hint="eastAsia"/>
              </w:rPr>
            </w:pPr>
            <w:r w:rsidRPr="003041A9">
              <w:rPr>
                <w:rFonts w:hint="eastAsia"/>
              </w:rPr>
              <w:t>山东潍坊百货集团股份有限公司佳乐家超市</w:t>
            </w:r>
            <w:r w:rsidRPr="003041A9">
              <w:t xml:space="preserve">  </w:t>
            </w:r>
          </w:p>
        </w:tc>
        <w:tc>
          <w:tcPr>
            <w:tcW w:w="2693" w:type="dxa"/>
            <w:tcBorders>
              <w:top w:val="nil"/>
              <w:left w:val="nil"/>
              <w:bottom w:val="single" w:sz="4" w:space="0" w:color="auto"/>
              <w:right w:val="single" w:sz="4" w:space="0" w:color="auto"/>
            </w:tcBorders>
            <w:vAlign w:val="center"/>
          </w:tcPr>
          <w:p w14:paraId="014D1112" w14:textId="77777777" w:rsidR="003041A9" w:rsidRPr="003041A9" w:rsidRDefault="003041A9" w:rsidP="003041A9">
            <w:pPr>
              <w:rPr>
                <w:rFonts w:hint="eastAsia"/>
              </w:rPr>
            </w:pPr>
            <w:r w:rsidRPr="003041A9">
              <w:rPr>
                <w:rFonts w:hint="eastAsia"/>
              </w:rPr>
              <w:t>诸城市繁荣路</w:t>
            </w:r>
            <w:r w:rsidRPr="003041A9">
              <w:t>124</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04948768" w14:textId="77777777" w:rsidR="003041A9" w:rsidRPr="003041A9" w:rsidRDefault="003041A9" w:rsidP="003041A9">
            <w:r w:rsidRPr="003041A9">
              <w:t>12500</w:t>
            </w:r>
          </w:p>
        </w:tc>
        <w:tc>
          <w:tcPr>
            <w:tcW w:w="1843" w:type="dxa"/>
            <w:tcBorders>
              <w:top w:val="nil"/>
              <w:left w:val="nil"/>
              <w:bottom w:val="single" w:sz="4" w:space="0" w:color="auto"/>
              <w:right w:val="single" w:sz="4" w:space="0" w:color="auto"/>
            </w:tcBorders>
            <w:noWrap/>
            <w:vAlign w:val="center"/>
          </w:tcPr>
          <w:p w14:paraId="511B462C" w14:textId="77777777" w:rsidR="003041A9" w:rsidRPr="003041A9" w:rsidRDefault="003041A9" w:rsidP="003041A9">
            <w:pPr>
              <w:rPr>
                <w:rFonts w:hint="eastAsia"/>
              </w:rPr>
            </w:pPr>
            <w:r w:rsidRPr="003041A9">
              <w:rPr>
                <w:rFonts w:hint="eastAsia"/>
              </w:rPr>
              <w:t>火灾高危单位</w:t>
            </w:r>
          </w:p>
        </w:tc>
      </w:tr>
      <w:tr w:rsidR="003041A9" w:rsidRPr="003041A9" w14:paraId="2FAD388A" w14:textId="77777777" w:rsidTr="00B7359E">
        <w:trPr>
          <w:trHeight w:val="740"/>
        </w:trPr>
        <w:tc>
          <w:tcPr>
            <w:tcW w:w="940" w:type="dxa"/>
            <w:tcBorders>
              <w:top w:val="nil"/>
              <w:left w:val="single" w:sz="4" w:space="0" w:color="auto"/>
              <w:bottom w:val="single" w:sz="4" w:space="0" w:color="auto"/>
              <w:right w:val="single" w:sz="4" w:space="0" w:color="auto"/>
            </w:tcBorders>
            <w:noWrap/>
            <w:vAlign w:val="center"/>
          </w:tcPr>
          <w:p w14:paraId="5EBFB96E" w14:textId="77777777" w:rsidR="003041A9" w:rsidRPr="003041A9" w:rsidRDefault="003041A9" w:rsidP="003041A9">
            <w:pPr>
              <w:rPr>
                <w:rFonts w:hint="eastAsia"/>
              </w:rPr>
            </w:pPr>
            <w:r w:rsidRPr="003041A9">
              <w:lastRenderedPageBreak/>
              <w:t>56</w:t>
            </w:r>
          </w:p>
        </w:tc>
        <w:tc>
          <w:tcPr>
            <w:tcW w:w="1607" w:type="dxa"/>
            <w:tcBorders>
              <w:top w:val="nil"/>
              <w:left w:val="nil"/>
              <w:bottom w:val="single" w:sz="4" w:space="0" w:color="auto"/>
              <w:right w:val="single" w:sz="4" w:space="0" w:color="auto"/>
            </w:tcBorders>
            <w:vAlign w:val="center"/>
          </w:tcPr>
          <w:p w14:paraId="7C398853"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462FD06A" w14:textId="77777777" w:rsidR="003041A9" w:rsidRPr="003041A9" w:rsidRDefault="003041A9" w:rsidP="003041A9">
            <w:pPr>
              <w:rPr>
                <w:rFonts w:hint="eastAsia"/>
              </w:rPr>
            </w:pPr>
            <w:r w:rsidRPr="003041A9">
              <w:rPr>
                <w:rFonts w:hint="eastAsia"/>
              </w:rPr>
              <w:t>公众聚集场所（商场）</w:t>
            </w:r>
          </w:p>
        </w:tc>
        <w:tc>
          <w:tcPr>
            <w:tcW w:w="3260" w:type="dxa"/>
            <w:tcBorders>
              <w:top w:val="nil"/>
              <w:left w:val="nil"/>
              <w:bottom w:val="single" w:sz="4" w:space="0" w:color="auto"/>
              <w:right w:val="single" w:sz="4" w:space="0" w:color="auto"/>
            </w:tcBorders>
            <w:vAlign w:val="center"/>
          </w:tcPr>
          <w:p w14:paraId="335B3A84" w14:textId="77777777" w:rsidR="003041A9" w:rsidRPr="003041A9" w:rsidRDefault="003041A9" w:rsidP="003041A9">
            <w:pPr>
              <w:rPr>
                <w:rFonts w:hint="eastAsia"/>
              </w:rPr>
            </w:pPr>
            <w:r w:rsidRPr="003041A9">
              <w:rPr>
                <w:rFonts w:hint="eastAsia"/>
              </w:rPr>
              <w:t>诸城市百盛大华超市有限公司</w:t>
            </w:r>
          </w:p>
        </w:tc>
        <w:tc>
          <w:tcPr>
            <w:tcW w:w="2693" w:type="dxa"/>
            <w:tcBorders>
              <w:top w:val="nil"/>
              <w:left w:val="nil"/>
              <w:bottom w:val="single" w:sz="4" w:space="0" w:color="auto"/>
              <w:right w:val="single" w:sz="4" w:space="0" w:color="auto"/>
            </w:tcBorders>
            <w:vAlign w:val="center"/>
          </w:tcPr>
          <w:p w14:paraId="4DE0A2C8" w14:textId="77777777" w:rsidR="003041A9" w:rsidRPr="003041A9" w:rsidRDefault="003041A9" w:rsidP="003041A9">
            <w:pPr>
              <w:rPr>
                <w:rFonts w:hint="eastAsia"/>
              </w:rPr>
            </w:pPr>
            <w:r w:rsidRPr="003041A9">
              <w:rPr>
                <w:rFonts w:hint="eastAsia"/>
              </w:rPr>
              <w:t>诸城市人民东关大街</w:t>
            </w:r>
            <w:r w:rsidRPr="003041A9">
              <w:t>128</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3DD1C1C6" w14:textId="77777777" w:rsidR="003041A9" w:rsidRPr="003041A9" w:rsidRDefault="003041A9" w:rsidP="003041A9">
            <w:r w:rsidRPr="003041A9">
              <w:t>19700</w:t>
            </w:r>
          </w:p>
        </w:tc>
        <w:tc>
          <w:tcPr>
            <w:tcW w:w="1843" w:type="dxa"/>
            <w:tcBorders>
              <w:top w:val="nil"/>
              <w:left w:val="nil"/>
              <w:bottom w:val="single" w:sz="4" w:space="0" w:color="auto"/>
              <w:right w:val="single" w:sz="4" w:space="0" w:color="auto"/>
            </w:tcBorders>
            <w:vAlign w:val="center"/>
          </w:tcPr>
          <w:p w14:paraId="3303B115" w14:textId="77777777" w:rsidR="003041A9" w:rsidRPr="003041A9" w:rsidRDefault="003041A9" w:rsidP="003041A9">
            <w:pPr>
              <w:rPr>
                <w:rFonts w:hint="eastAsia"/>
              </w:rPr>
            </w:pPr>
            <w:r w:rsidRPr="003041A9">
              <w:rPr>
                <w:rFonts w:hint="eastAsia"/>
              </w:rPr>
              <w:t>火灾高危单位</w:t>
            </w:r>
          </w:p>
        </w:tc>
      </w:tr>
      <w:tr w:rsidR="003041A9" w:rsidRPr="003041A9" w14:paraId="6FC1358A" w14:textId="77777777" w:rsidTr="00B7359E">
        <w:trPr>
          <w:trHeight w:val="640"/>
        </w:trPr>
        <w:tc>
          <w:tcPr>
            <w:tcW w:w="940" w:type="dxa"/>
            <w:tcBorders>
              <w:top w:val="nil"/>
              <w:left w:val="single" w:sz="4" w:space="0" w:color="auto"/>
              <w:bottom w:val="single" w:sz="4" w:space="0" w:color="auto"/>
              <w:right w:val="single" w:sz="4" w:space="0" w:color="auto"/>
            </w:tcBorders>
            <w:noWrap/>
            <w:vAlign w:val="center"/>
          </w:tcPr>
          <w:p w14:paraId="235ECBAB" w14:textId="77777777" w:rsidR="003041A9" w:rsidRPr="003041A9" w:rsidRDefault="003041A9" w:rsidP="003041A9">
            <w:pPr>
              <w:rPr>
                <w:rFonts w:hint="eastAsia"/>
              </w:rPr>
            </w:pPr>
            <w:r w:rsidRPr="003041A9">
              <w:t>57</w:t>
            </w:r>
          </w:p>
        </w:tc>
        <w:tc>
          <w:tcPr>
            <w:tcW w:w="1607" w:type="dxa"/>
            <w:tcBorders>
              <w:top w:val="nil"/>
              <w:left w:val="nil"/>
              <w:bottom w:val="single" w:sz="4" w:space="0" w:color="auto"/>
              <w:right w:val="single" w:sz="4" w:space="0" w:color="auto"/>
            </w:tcBorders>
            <w:vAlign w:val="center"/>
          </w:tcPr>
          <w:p w14:paraId="06B8282E"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61EA2402" w14:textId="77777777" w:rsidR="003041A9" w:rsidRPr="003041A9" w:rsidRDefault="003041A9" w:rsidP="003041A9">
            <w:pPr>
              <w:rPr>
                <w:rFonts w:hint="eastAsia"/>
              </w:rPr>
            </w:pPr>
            <w:r w:rsidRPr="003041A9">
              <w:rPr>
                <w:rFonts w:hint="eastAsia"/>
              </w:rPr>
              <w:t>公众聚集场所（宾馆、饭店）</w:t>
            </w:r>
          </w:p>
        </w:tc>
        <w:tc>
          <w:tcPr>
            <w:tcW w:w="3260" w:type="dxa"/>
            <w:tcBorders>
              <w:top w:val="nil"/>
              <w:left w:val="nil"/>
              <w:bottom w:val="single" w:sz="4" w:space="0" w:color="auto"/>
              <w:right w:val="single" w:sz="4" w:space="0" w:color="auto"/>
            </w:tcBorders>
            <w:vAlign w:val="center"/>
          </w:tcPr>
          <w:p w14:paraId="6E743C83" w14:textId="77777777" w:rsidR="003041A9" w:rsidRPr="003041A9" w:rsidRDefault="003041A9" w:rsidP="003041A9">
            <w:pPr>
              <w:rPr>
                <w:rFonts w:hint="eastAsia"/>
              </w:rPr>
            </w:pPr>
            <w:r w:rsidRPr="003041A9">
              <w:rPr>
                <w:rFonts w:hint="eastAsia"/>
              </w:rPr>
              <w:t>诸城市中粮宾馆有限责任公司</w:t>
            </w:r>
          </w:p>
        </w:tc>
        <w:tc>
          <w:tcPr>
            <w:tcW w:w="2693" w:type="dxa"/>
            <w:tcBorders>
              <w:top w:val="nil"/>
              <w:left w:val="nil"/>
              <w:bottom w:val="single" w:sz="4" w:space="0" w:color="auto"/>
              <w:right w:val="single" w:sz="4" w:space="0" w:color="auto"/>
            </w:tcBorders>
            <w:vAlign w:val="center"/>
          </w:tcPr>
          <w:p w14:paraId="7C425AFB" w14:textId="77777777" w:rsidR="003041A9" w:rsidRPr="003041A9" w:rsidRDefault="003041A9" w:rsidP="003041A9">
            <w:pPr>
              <w:rPr>
                <w:rFonts w:hint="eastAsia"/>
              </w:rPr>
            </w:pPr>
            <w:r w:rsidRPr="003041A9">
              <w:rPr>
                <w:rFonts w:hint="eastAsia"/>
              </w:rPr>
              <w:t>诸城市兴华东路</w:t>
            </w:r>
            <w:r w:rsidRPr="003041A9">
              <w:t>21</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18A956E2" w14:textId="77777777" w:rsidR="003041A9" w:rsidRPr="003041A9" w:rsidRDefault="003041A9" w:rsidP="003041A9">
            <w:r w:rsidRPr="003041A9">
              <w:t>8442.2</w:t>
            </w:r>
          </w:p>
        </w:tc>
        <w:tc>
          <w:tcPr>
            <w:tcW w:w="1843" w:type="dxa"/>
            <w:tcBorders>
              <w:top w:val="nil"/>
              <w:left w:val="nil"/>
              <w:bottom w:val="single" w:sz="4" w:space="0" w:color="auto"/>
              <w:right w:val="single" w:sz="4" w:space="0" w:color="auto"/>
            </w:tcBorders>
            <w:vAlign w:val="center"/>
          </w:tcPr>
          <w:p w14:paraId="3376CDC8" w14:textId="77777777" w:rsidR="003041A9" w:rsidRPr="003041A9" w:rsidRDefault="003041A9" w:rsidP="003041A9">
            <w:pPr>
              <w:rPr>
                <w:rFonts w:hint="eastAsia"/>
              </w:rPr>
            </w:pPr>
            <w:r w:rsidRPr="003041A9">
              <w:rPr>
                <w:rFonts w:hint="eastAsia"/>
              </w:rPr>
              <w:t>重点单位</w:t>
            </w:r>
          </w:p>
        </w:tc>
      </w:tr>
      <w:tr w:rsidR="003041A9" w:rsidRPr="003041A9" w14:paraId="0A8934A2"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622FDEB3" w14:textId="77777777" w:rsidR="003041A9" w:rsidRPr="003041A9" w:rsidRDefault="003041A9" w:rsidP="003041A9">
            <w:pPr>
              <w:rPr>
                <w:rFonts w:hint="eastAsia"/>
              </w:rPr>
            </w:pPr>
            <w:r w:rsidRPr="003041A9">
              <w:t>58</w:t>
            </w:r>
          </w:p>
        </w:tc>
        <w:tc>
          <w:tcPr>
            <w:tcW w:w="1607" w:type="dxa"/>
            <w:tcBorders>
              <w:top w:val="nil"/>
              <w:left w:val="nil"/>
              <w:bottom w:val="single" w:sz="4" w:space="0" w:color="auto"/>
              <w:right w:val="single" w:sz="4" w:space="0" w:color="auto"/>
            </w:tcBorders>
            <w:vAlign w:val="center"/>
          </w:tcPr>
          <w:p w14:paraId="617F64B3" w14:textId="77777777" w:rsidR="003041A9" w:rsidRPr="003041A9" w:rsidRDefault="003041A9" w:rsidP="003041A9">
            <w:r w:rsidRPr="003041A9">
              <w:rPr>
                <w:rFonts w:hint="eastAsia"/>
              </w:rPr>
              <w:t>滨河片区</w:t>
            </w:r>
          </w:p>
        </w:tc>
        <w:tc>
          <w:tcPr>
            <w:tcW w:w="2410" w:type="dxa"/>
            <w:tcBorders>
              <w:top w:val="nil"/>
              <w:left w:val="nil"/>
              <w:bottom w:val="single" w:sz="4" w:space="0" w:color="auto"/>
              <w:right w:val="single" w:sz="4" w:space="0" w:color="auto"/>
            </w:tcBorders>
            <w:vAlign w:val="center"/>
          </w:tcPr>
          <w:p w14:paraId="6F47018A"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1212F529" w14:textId="77777777" w:rsidR="003041A9" w:rsidRPr="003041A9" w:rsidRDefault="003041A9" w:rsidP="003041A9">
            <w:pPr>
              <w:rPr>
                <w:rFonts w:hint="eastAsia"/>
              </w:rPr>
            </w:pPr>
            <w:r w:rsidRPr="003041A9">
              <w:rPr>
                <w:rFonts w:hint="eastAsia"/>
              </w:rPr>
              <w:t>诸城市中纺金旭纺织有限公司</w:t>
            </w:r>
          </w:p>
        </w:tc>
        <w:tc>
          <w:tcPr>
            <w:tcW w:w="2693" w:type="dxa"/>
            <w:tcBorders>
              <w:top w:val="nil"/>
              <w:left w:val="nil"/>
              <w:bottom w:val="single" w:sz="4" w:space="0" w:color="auto"/>
              <w:right w:val="single" w:sz="4" w:space="0" w:color="auto"/>
            </w:tcBorders>
            <w:vAlign w:val="center"/>
          </w:tcPr>
          <w:p w14:paraId="7C53DA44" w14:textId="77777777" w:rsidR="003041A9" w:rsidRPr="003041A9" w:rsidRDefault="003041A9" w:rsidP="003041A9">
            <w:pPr>
              <w:rPr>
                <w:rFonts w:hint="eastAsia"/>
              </w:rPr>
            </w:pPr>
            <w:r w:rsidRPr="003041A9">
              <w:rPr>
                <w:rFonts w:hint="eastAsia"/>
              </w:rPr>
              <w:t>舜井路</w:t>
            </w:r>
            <w:r w:rsidRPr="003041A9">
              <w:t>105</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37E961A2" w14:textId="77777777" w:rsidR="003041A9" w:rsidRPr="003041A9" w:rsidRDefault="003041A9" w:rsidP="003041A9">
            <w:r w:rsidRPr="003041A9">
              <w:t>100000</w:t>
            </w:r>
          </w:p>
        </w:tc>
        <w:tc>
          <w:tcPr>
            <w:tcW w:w="1843" w:type="dxa"/>
            <w:tcBorders>
              <w:top w:val="nil"/>
              <w:left w:val="nil"/>
              <w:bottom w:val="single" w:sz="4" w:space="0" w:color="auto"/>
              <w:right w:val="single" w:sz="4" w:space="0" w:color="auto"/>
            </w:tcBorders>
            <w:vAlign w:val="center"/>
          </w:tcPr>
          <w:p w14:paraId="0F53524E" w14:textId="77777777" w:rsidR="003041A9" w:rsidRPr="003041A9" w:rsidRDefault="003041A9" w:rsidP="003041A9">
            <w:pPr>
              <w:rPr>
                <w:rFonts w:hint="eastAsia"/>
              </w:rPr>
            </w:pPr>
            <w:r w:rsidRPr="003041A9">
              <w:rPr>
                <w:rFonts w:hint="eastAsia"/>
              </w:rPr>
              <w:t>新增重点</w:t>
            </w:r>
          </w:p>
        </w:tc>
      </w:tr>
      <w:tr w:rsidR="003041A9" w:rsidRPr="003041A9" w14:paraId="134DC3EB" w14:textId="77777777" w:rsidTr="00B7359E">
        <w:trPr>
          <w:trHeight w:val="640"/>
        </w:trPr>
        <w:tc>
          <w:tcPr>
            <w:tcW w:w="940" w:type="dxa"/>
            <w:tcBorders>
              <w:top w:val="nil"/>
              <w:left w:val="single" w:sz="4" w:space="0" w:color="auto"/>
              <w:bottom w:val="single" w:sz="4" w:space="0" w:color="auto"/>
              <w:right w:val="single" w:sz="4" w:space="0" w:color="auto"/>
            </w:tcBorders>
            <w:noWrap/>
            <w:vAlign w:val="center"/>
          </w:tcPr>
          <w:p w14:paraId="4CB4EA77" w14:textId="77777777" w:rsidR="003041A9" w:rsidRPr="003041A9" w:rsidRDefault="003041A9" w:rsidP="003041A9">
            <w:pPr>
              <w:rPr>
                <w:rFonts w:hint="eastAsia"/>
              </w:rPr>
            </w:pPr>
            <w:r w:rsidRPr="003041A9">
              <w:t>59</w:t>
            </w:r>
          </w:p>
        </w:tc>
        <w:tc>
          <w:tcPr>
            <w:tcW w:w="1607" w:type="dxa"/>
            <w:tcBorders>
              <w:top w:val="nil"/>
              <w:left w:val="nil"/>
              <w:bottom w:val="single" w:sz="4" w:space="0" w:color="auto"/>
              <w:right w:val="single" w:sz="4" w:space="0" w:color="auto"/>
            </w:tcBorders>
            <w:vAlign w:val="center"/>
          </w:tcPr>
          <w:p w14:paraId="5393B93C"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6536231D" w14:textId="77777777" w:rsidR="003041A9" w:rsidRPr="003041A9" w:rsidRDefault="003041A9" w:rsidP="003041A9">
            <w:pPr>
              <w:rPr>
                <w:rFonts w:hint="eastAsia"/>
              </w:rPr>
            </w:pPr>
            <w:r w:rsidRPr="003041A9">
              <w:rPr>
                <w:rFonts w:hint="eastAsia"/>
              </w:rPr>
              <w:t>公众聚集场所（商场）</w:t>
            </w:r>
          </w:p>
        </w:tc>
        <w:tc>
          <w:tcPr>
            <w:tcW w:w="3260" w:type="dxa"/>
            <w:tcBorders>
              <w:top w:val="nil"/>
              <w:left w:val="nil"/>
              <w:bottom w:val="single" w:sz="4" w:space="0" w:color="auto"/>
              <w:right w:val="single" w:sz="4" w:space="0" w:color="auto"/>
            </w:tcBorders>
            <w:vAlign w:val="center"/>
          </w:tcPr>
          <w:p w14:paraId="68EDF416" w14:textId="77777777" w:rsidR="003041A9" w:rsidRPr="003041A9" w:rsidRDefault="003041A9" w:rsidP="003041A9">
            <w:pPr>
              <w:rPr>
                <w:rFonts w:hint="eastAsia"/>
              </w:rPr>
            </w:pPr>
            <w:r w:rsidRPr="003041A9">
              <w:rPr>
                <w:rFonts w:hint="eastAsia"/>
              </w:rPr>
              <w:t>山东鑫城市场管理运营有限公司</w:t>
            </w:r>
            <w:r w:rsidRPr="003041A9">
              <w:t xml:space="preserve"> </w:t>
            </w:r>
          </w:p>
        </w:tc>
        <w:tc>
          <w:tcPr>
            <w:tcW w:w="2693" w:type="dxa"/>
            <w:tcBorders>
              <w:top w:val="nil"/>
              <w:left w:val="nil"/>
              <w:bottom w:val="single" w:sz="4" w:space="0" w:color="auto"/>
              <w:right w:val="single" w:sz="4" w:space="0" w:color="auto"/>
            </w:tcBorders>
            <w:vAlign w:val="center"/>
          </w:tcPr>
          <w:p w14:paraId="0BB9E70F" w14:textId="77777777" w:rsidR="003041A9" w:rsidRPr="003041A9" w:rsidRDefault="003041A9" w:rsidP="003041A9">
            <w:pPr>
              <w:rPr>
                <w:rFonts w:hint="eastAsia"/>
              </w:rPr>
            </w:pPr>
            <w:r w:rsidRPr="003041A9">
              <w:rPr>
                <w:rFonts w:hint="eastAsia"/>
              </w:rPr>
              <w:t>山东潍坊诸城市东武街南关路交汇处</w:t>
            </w:r>
          </w:p>
        </w:tc>
        <w:tc>
          <w:tcPr>
            <w:tcW w:w="1701" w:type="dxa"/>
            <w:tcBorders>
              <w:top w:val="nil"/>
              <w:left w:val="nil"/>
              <w:bottom w:val="single" w:sz="4" w:space="0" w:color="auto"/>
              <w:right w:val="single" w:sz="4" w:space="0" w:color="auto"/>
            </w:tcBorders>
            <w:noWrap/>
            <w:vAlign w:val="center"/>
          </w:tcPr>
          <w:p w14:paraId="75E1CF9C" w14:textId="77777777" w:rsidR="003041A9" w:rsidRPr="003041A9" w:rsidRDefault="003041A9" w:rsidP="003041A9">
            <w:r w:rsidRPr="003041A9">
              <w:t>74484.21</w:t>
            </w:r>
          </w:p>
        </w:tc>
        <w:tc>
          <w:tcPr>
            <w:tcW w:w="1843" w:type="dxa"/>
            <w:tcBorders>
              <w:top w:val="nil"/>
              <w:left w:val="nil"/>
              <w:bottom w:val="single" w:sz="4" w:space="0" w:color="auto"/>
              <w:right w:val="single" w:sz="4" w:space="0" w:color="auto"/>
            </w:tcBorders>
            <w:vAlign w:val="center"/>
          </w:tcPr>
          <w:p w14:paraId="72E69778" w14:textId="77777777" w:rsidR="003041A9" w:rsidRPr="003041A9" w:rsidRDefault="003041A9" w:rsidP="003041A9">
            <w:pPr>
              <w:rPr>
                <w:rFonts w:hint="eastAsia"/>
              </w:rPr>
            </w:pPr>
            <w:r w:rsidRPr="003041A9">
              <w:rPr>
                <w:rFonts w:hint="eastAsia"/>
              </w:rPr>
              <w:t>火灾高危单位</w:t>
            </w:r>
          </w:p>
        </w:tc>
      </w:tr>
      <w:tr w:rsidR="003041A9" w:rsidRPr="003041A9" w14:paraId="6FCA3255" w14:textId="77777777" w:rsidTr="00B7359E">
        <w:trPr>
          <w:trHeight w:val="840"/>
        </w:trPr>
        <w:tc>
          <w:tcPr>
            <w:tcW w:w="940" w:type="dxa"/>
            <w:tcBorders>
              <w:top w:val="nil"/>
              <w:left w:val="single" w:sz="4" w:space="0" w:color="auto"/>
              <w:bottom w:val="single" w:sz="4" w:space="0" w:color="auto"/>
              <w:right w:val="single" w:sz="4" w:space="0" w:color="auto"/>
            </w:tcBorders>
            <w:noWrap/>
            <w:vAlign w:val="center"/>
          </w:tcPr>
          <w:p w14:paraId="2961C273" w14:textId="77777777" w:rsidR="003041A9" w:rsidRPr="003041A9" w:rsidRDefault="003041A9" w:rsidP="003041A9">
            <w:pPr>
              <w:rPr>
                <w:rFonts w:hint="eastAsia"/>
              </w:rPr>
            </w:pPr>
            <w:r w:rsidRPr="003041A9">
              <w:t>60</w:t>
            </w:r>
          </w:p>
        </w:tc>
        <w:tc>
          <w:tcPr>
            <w:tcW w:w="1607" w:type="dxa"/>
            <w:tcBorders>
              <w:top w:val="nil"/>
              <w:left w:val="nil"/>
              <w:bottom w:val="single" w:sz="4" w:space="0" w:color="auto"/>
              <w:right w:val="single" w:sz="4" w:space="0" w:color="auto"/>
            </w:tcBorders>
            <w:vAlign w:val="center"/>
          </w:tcPr>
          <w:p w14:paraId="266D7279"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noWrap/>
            <w:vAlign w:val="center"/>
          </w:tcPr>
          <w:p w14:paraId="4FCD4461" w14:textId="77777777" w:rsidR="003041A9" w:rsidRPr="003041A9" w:rsidRDefault="003041A9" w:rsidP="003041A9">
            <w:pPr>
              <w:rPr>
                <w:rFonts w:hint="eastAsia"/>
              </w:rPr>
            </w:pPr>
            <w:r w:rsidRPr="003041A9">
              <w:rPr>
                <w:rFonts w:hint="eastAsia"/>
              </w:rPr>
              <w:t>幼儿园</w:t>
            </w:r>
          </w:p>
        </w:tc>
        <w:tc>
          <w:tcPr>
            <w:tcW w:w="3260" w:type="dxa"/>
            <w:tcBorders>
              <w:top w:val="nil"/>
              <w:left w:val="nil"/>
              <w:bottom w:val="single" w:sz="4" w:space="0" w:color="auto"/>
              <w:right w:val="single" w:sz="4" w:space="0" w:color="auto"/>
            </w:tcBorders>
            <w:vAlign w:val="center"/>
          </w:tcPr>
          <w:p w14:paraId="10C50E77" w14:textId="77777777" w:rsidR="003041A9" w:rsidRPr="003041A9" w:rsidRDefault="003041A9" w:rsidP="003041A9">
            <w:pPr>
              <w:rPr>
                <w:rFonts w:hint="eastAsia"/>
              </w:rPr>
            </w:pPr>
            <w:r w:rsidRPr="003041A9">
              <w:rPr>
                <w:rFonts w:hint="eastAsia"/>
              </w:rPr>
              <w:t>诸城市实验幼儿园</w:t>
            </w:r>
          </w:p>
        </w:tc>
        <w:tc>
          <w:tcPr>
            <w:tcW w:w="2693" w:type="dxa"/>
            <w:tcBorders>
              <w:top w:val="nil"/>
              <w:left w:val="nil"/>
              <w:bottom w:val="single" w:sz="4" w:space="0" w:color="auto"/>
              <w:right w:val="single" w:sz="4" w:space="0" w:color="auto"/>
            </w:tcBorders>
            <w:vAlign w:val="center"/>
          </w:tcPr>
          <w:p w14:paraId="72C89ACF" w14:textId="77777777" w:rsidR="003041A9" w:rsidRPr="003041A9" w:rsidRDefault="003041A9" w:rsidP="003041A9">
            <w:pPr>
              <w:rPr>
                <w:rFonts w:hint="eastAsia"/>
              </w:rPr>
            </w:pPr>
            <w:r w:rsidRPr="003041A9">
              <w:rPr>
                <w:rFonts w:hint="eastAsia"/>
              </w:rPr>
              <w:t>山东潍坊诸城市文化路</w:t>
            </w:r>
            <w:r w:rsidRPr="003041A9">
              <w:t>29</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14E7DE27" w14:textId="77777777" w:rsidR="003041A9" w:rsidRPr="003041A9" w:rsidRDefault="003041A9" w:rsidP="003041A9">
            <w:r w:rsidRPr="003041A9">
              <w:t>4468</w:t>
            </w:r>
          </w:p>
        </w:tc>
        <w:tc>
          <w:tcPr>
            <w:tcW w:w="1843" w:type="dxa"/>
            <w:tcBorders>
              <w:top w:val="nil"/>
              <w:left w:val="nil"/>
              <w:bottom w:val="single" w:sz="4" w:space="0" w:color="auto"/>
              <w:right w:val="single" w:sz="4" w:space="0" w:color="auto"/>
            </w:tcBorders>
            <w:noWrap/>
            <w:vAlign w:val="center"/>
          </w:tcPr>
          <w:p w14:paraId="1E4247D3" w14:textId="77777777" w:rsidR="003041A9" w:rsidRPr="003041A9" w:rsidRDefault="003041A9" w:rsidP="003041A9">
            <w:pPr>
              <w:rPr>
                <w:rFonts w:hint="eastAsia"/>
              </w:rPr>
            </w:pPr>
            <w:r w:rsidRPr="003041A9">
              <w:rPr>
                <w:rFonts w:hint="eastAsia"/>
              </w:rPr>
              <w:t>重点单位</w:t>
            </w:r>
          </w:p>
        </w:tc>
      </w:tr>
      <w:tr w:rsidR="003041A9" w:rsidRPr="003041A9" w14:paraId="4DFACE1F"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3AF9C810" w14:textId="77777777" w:rsidR="003041A9" w:rsidRPr="003041A9" w:rsidRDefault="003041A9" w:rsidP="003041A9">
            <w:pPr>
              <w:rPr>
                <w:rFonts w:hint="eastAsia"/>
              </w:rPr>
            </w:pPr>
            <w:r w:rsidRPr="003041A9">
              <w:t>61</w:t>
            </w:r>
          </w:p>
        </w:tc>
        <w:tc>
          <w:tcPr>
            <w:tcW w:w="1607" w:type="dxa"/>
            <w:tcBorders>
              <w:top w:val="nil"/>
              <w:left w:val="nil"/>
              <w:bottom w:val="single" w:sz="4" w:space="0" w:color="auto"/>
              <w:right w:val="single" w:sz="4" w:space="0" w:color="auto"/>
            </w:tcBorders>
            <w:vAlign w:val="center"/>
          </w:tcPr>
          <w:p w14:paraId="1B7CD7EB"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vAlign w:val="center"/>
          </w:tcPr>
          <w:p w14:paraId="1F741E80" w14:textId="77777777" w:rsidR="003041A9" w:rsidRPr="003041A9" w:rsidRDefault="003041A9" w:rsidP="003041A9">
            <w:pPr>
              <w:rPr>
                <w:rFonts w:hint="eastAsia"/>
              </w:rPr>
            </w:pPr>
            <w:r w:rsidRPr="003041A9">
              <w:rPr>
                <w:rFonts w:hint="eastAsia"/>
              </w:rPr>
              <w:t>公众聚集场所（宾馆）</w:t>
            </w:r>
          </w:p>
        </w:tc>
        <w:tc>
          <w:tcPr>
            <w:tcW w:w="3260" w:type="dxa"/>
            <w:tcBorders>
              <w:top w:val="nil"/>
              <w:left w:val="nil"/>
              <w:bottom w:val="single" w:sz="4" w:space="0" w:color="auto"/>
              <w:right w:val="single" w:sz="4" w:space="0" w:color="auto"/>
            </w:tcBorders>
            <w:vAlign w:val="center"/>
          </w:tcPr>
          <w:p w14:paraId="44C2DCF5" w14:textId="77777777" w:rsidR="003041A9" w:rsidRPr="003041A9" w:rsidRDefault="003041A9" w:rsidP="003041A9">
            <w:pPr>
              <w:rPr>
                <w:rFonts w:hint="eastAsia"/>
              </w:rPr>
            </w:pPr>
            <w:r w:rsidRPr="003041A9">
              <w:rPr>
                <w:rFonts w:hint="eastAsia"/>
              </w:rPr>
              <w:t>山东龙舜源酒店管理有限公司</w:t>
            </w:r>
          </w:p>
        </w:tc>
        <w:tc>
          <w:tcPr>
            <w:tcW w:w="2693" w:type="dxa"/>
            <w:tcBorders>
              <w:top w:val="nil"/>
              <w:left w:val="nil"/>
              <w:bottom w:val="single" w:sz="4" w:space="0" w:color="auto"/>
              <w:right w:val="single" w:sz="4" w:space="0" w:color="auto"/>
            </w:tcBorders>
            <w:vAlign w:val="center"/>
          </w:tcPr>
          <w:p w14:paraId="02A36F49" w14:textId="77777777" w:rsidR="003041A9" w:rsidRPr="003041A9" w:rsidRDefault="003041A9" w:rsidP="003041A9">
            <w:pPr>
              <w:rPr>
                <w:rFonts w:hint="eastAsia"/>
              </w:rPr>
            </w:pPr>
            <w:r w:rsidRPr="003041A9">
              <w:rPr>
                <w:rFonts w:hint="eastAsia"/>
              </w:rPr>
              <w:t>朝阳花园</w:t>
            </w:r>
            <w:r w:rsidRPr="003041A9">
              <w:t>3</w:t>
            </w:r>
            <w:r w:rsidRPr="003041A9">
              <w:rPr>
                <w:rFonts w:hint="eastAsia"/>
              </w:rPr>
              <w:t>号楼</w:t>
            </w:r>
          </w:p>
        </w:tc>
        <w:tc>
          <w:tcPr>
            <w:tcW w:w="1701" w:type="dxa"/>
            <w:tcBorders>
              <w:top w:val="nil"/>
              <w:left w:val="nil"/>
              <w:bottom w:val="single" w:sz="4" w:space="0" w:color="auto"/>
              <w:right w:val="single" w:sz="4" w:space="0" w:color="auto"/>
            </w:tcBorders>
            <w:noWrap/>
            <w:vAlign w:val="center"/>
          </w:tcPr>
          <w:p w14:paraId="52F0F38C" w14:textId="77777777" w:rsidR="003041A9" w:rsidRPr="003041A9" w:rsidRDefault="003041A9" w:rsidP="003041A9">
            <w:r w:rsidRPr="003041A9">
              <w:t>4500</w:t>
            </w:r>
          </w:p>
        </w:tc>
        <w:tc>
          <w:tcPr>
            <w:tcW w:w="1843" w:type="dxa"/>
            <w:tcBorders>
              <w:top w:val="nil"/>
              <w:left w:val="nil"/>
              <w:bottom w:val="single" w:sz="4" w:space="0" w:color="auto"/>
              <w:right w:val="single" w:sz="4" w:space="0" w:color="auto"/>
            </w:tcBorders>
            <w:vAlign w:val="center"/>
          </w:tcPr>
          <w:p w14:paraId="00BC2C44" w14:textId="77777777" w:rsidR="003041A9" w:rsidRPr="003041A9" w:rsidRDefault="003041A9" w:rsidP="003041A9">
            <w:pPr>
              <w:rPr>
                <w:rFonts w:hint="eastAsia"/>
              </w:rPr>
            </w:pPr>
            <w:r w:rsidRPr="003041A9">
              <w:rPr>
                <w:rFonts w:hint="eastAsia"/>
              </w:rPr>
              <w:t>重点单位</w:t>
            </w:r>
          </w:p>
        </w:tc>
      </w:tr>
      <w:tr w:rsidR="003041A9" w:rsidRPr="003041A9" w14:paraId="47E913B6"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29C2558E" w14:textId="77777777" w:rsidR="003041A9" w:rsidRPr="003041A9" w:rsidRDefault="003041A9" w:rsidP="003041A9">
            <w:pPr>
              <w:rPr>
                <w:rFonts w:hint="eastAsia"/>
              </w:rPr>
            </w:pPr>
            <w:r w:rsidRPr="003041A9">
              <w:t>62</w:t>
            </w:r>
          </w:p>
        </w:tc>
        <w:tc>
          <w:tcPr>
            <w:tcW w:w="1607" w:type="dxa"/>
            <w:tcBorders>
              <w:top w:val="nil"/>
              <w:left w:val="nil"/>
              <w:bottom w:val="single" w:sz="4" w:space="0" w:color="auto"/>
              <w:right w:val="single" w:sz="4" w:space="0" w:color="auto"/>
            </w:tcBorders>
            <w:vAlign w:val="center"/>
          </w:tcPr>
          <w:p w14:paraId="1F58E2CF"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vAlign w:val="center"/>
          </w:tcPr>
          <w:p w14:paraId="3001D7D9" w14:textId="77777777" w:rsidR="003041A9" w:rsidRPr="003041A9" w:rsidRDefault="003041A9" w:rsidP="003041A9">
            <w:pPr>
              <w:rPr>
                <w:rFonts w:hint="eastAsia"/>
              </w:rPr>
            </w:pPr>
            <w:r w:rsidRPr="003041A9">
              <w:rPr>
                <w:rFonts w:hint="eastAsia"/>
              </w:rPr>
              <w:t>公众聚集场所（电影院）</w:t>
            </w:r>
          </w:p>
        </w:tc>
        <w:tc>
          <w:tcPr>
            <w:tcW w:w="3260" w:type="dxa"/>
            <w:tcBorders>
              <w:top w:val="nil"/>
              <w:left w:val="nil"/>
              <w:bottom w:val="single" w:sz="4" w:space="0" w:color="auto"/>
              <w:right w:val="single" w:sz="4" w:space="0" w:color="auto"/>
            </w:tcBorders>
            <w:vAlign w:val="center"/>
          </w:tcPr>
          <w:p w14:paraId="51C25F98" w14:textId="77777777" w:rsidR="003041A9" w:rsidRPr="003041A9" w:rsidRDefault="003041A9" w:rsidP="003041A9">
            <w:pPr>
              <w:rPr>
                <w:rFonts w:hint="eastAsia"/>
              </w:rPr>
            </w:pPr>
            <w:r w:rsidRPr="003041A9">
              <w:rPr>
                <w:rFonts w:hint="eastAsia"/>
              </w:rPr>
              <w:t>诸城太平洋影业有限公司</w:t>
            </w:r>
          </w:p>
        </w:tc>
        <w:tc>
          <w:tcPr>
            <w:tcW w:w="2693" w:type="dxa"/>
            <w:tcBorders>
              <w:top w:val="nil"/>
              <w:left w:val="nil"/>
              <w:bottom w:val="single" w:sz="4" w:space="0" w:color="auto"/>
              <w:right w:val="single" w:sz="4" w:space="0" w:color="auto"/>
            </w:tcBorders>
            <w:vAlign w:val="center"/>
          </w:tcPr>
          <w:p w14:paraId="28DA3A2A" w14:textId="77777777" w:rsidR="003041A9" w:rsidRPr="003041A9" w:rsidRDefault="003041A9" w:rsidP="003041A9">
            <w:pPr>
              <w:rPr>
                <w:rFonts w:hint="eastAsia"/>
              </w:rPr>
            </w:pPr>
            <w:r w:rsidRPr="003041A9">
              <w:rPr>
                <w:rFonts w:hint="eastAsia"/>
              </w:rPr>
              <w:t>诸城市人民西路</w:t>
            </w:r>
            <w:r w:rsidRPr="003041A9">
              <w:t>167</w:t>
            </w:r>
            <w:r w:rsidRPr="003041A9">
              <w:rPr>
                <w:rFonts w:hint="eastAsia"/>
              </w:rPr>
              <w:t>号</w:t>
            </w:r>
            <w:r w:rsidRPr="003041A9">
              <w:t xml:space="preserve"> </w:t>
            </w:r>
          </w:p>
        </w:tc>
        <w:tc>
          <w:tcPr>
            <w:tcW w:w="1701" w:type="dxa"/>
            <w:tcBorders>
              <w:top w:val="nil"/>
              <w:left w:val="nil"/>
              <w:bottom w:val="single" w:sz="4" w:space="0" w:color="auto"/>
              <w:right w:val="single" w:sz="4" w:space="0" w:color="auto"/>
            </w:tcBorders>
            <w:noWrap/>
            <w:vAlign w:val="center"/>
          </w:tcPr>
          <w:p w14:paraId="56F61EF8" w14:textId="77777777" w:rsidR="003041A9" w:rsidRPr="003041A9" w:rsidRDefault="003041A9" w:rsidP="003041A9">
            <w:r w:rsidRPr="003041A9">
              <w:t>4300</w:t>
            </w:r>
          </w:p>
        </w:tc>
        <w:tc>
          <w:tcPr>
            <w:tcW w:w="1843" w:type="dxa"/>
            <w:tcBorders>
              <w:top w:val="nil"/>
              <w:left w:val="nil"/>
              <w:bottom w:val="single" w:sz="4" w:space="0" w:color="auto"/>
              <w:right w:val="single" w:sz="4" w:space="0" w:color="auto"/>
            </w:tcBorders>
            <w:vAlign w:val="center"/>
          </w:tcPr>
          <w:p w14:paraId="3B0EF566" w14:textId="77777777" w:rsidR="003041A9" w:rsidRPr="003041A9" w:rsidRDefault="003041A9" w:rsidP="003041A9">
            <w:pPr>
              <w:rPr>
                <w:rFonts w:hint="eastAsia"/>
              </w:rPr>
            </w:pPr>
            <w:r w:rsidRPr="003041A9">
              <w:rPr>
                <w:rFonts w:hint="eastAsia"/>
              </w:rPr>
              <w:t>重点单位</w:t>
            </w:r>
          </w:p>
        </w:tc>
      </w:tr>
      <w:tr w:rsidR="003041A9" w:rsidRPr="003041A9" w14:paraId="76C16534"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53A5F5CC" w14:textId="77777777" w:rsidR="003041A9" w:rsidRPr="003041A9" w:rsidRDefault="003041A9" w:rsidP="003041A9">
            <w:pPr>
              <w:rPr>
                <w:rFonts w:hint="eastAsia"/>
              </w:rPr>
            </w:pPr>
            <w:r w:rsidRPr="003041A9">
              <w:t>63</w:t>
            </w:r>
          </w:p>
        </w:tc>
        <w:tc>
          <w:tcPr>
            <w:tcW w:w="1607" w:type="dxa"/>
            <w:tcBorders>
              <w:top w:val="nil"/>
              <w:left w:val="nil"/>
              <w:bottom w:val="single" w:sz="4" w:space="0" w:color="auto"/>
              <w:right w:val="single" w:sz="4" w:space="0" w:color="auto"/>
            </w:tcBorders>
            <w:vAlign w:val="center"/>
          </w:tcPr>
          <w:p w14:paraId="20D3744B"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vAlign w:val="center"/>
          </w:tcPr>
          <w:p w14:paraId="6B212B46" w14:textId="77777777" w:rsidR="003041A9" w:rsidRPr="003041A9" w:rsidRDefault="003041A9" w:rsidP="003041A9">
            <w:pPr>
              <w:rPr>
                <w:rFonts w:hint="eastAsia"/>
              </w:rPr>
            </w:pPr>
            <w:r w:rsidRPr="003041A9">
              <w:rPr>
                <w:rFonts w:hint="eastAsia"/>
              </w:rPr>
              <w:t>公众聚集场所（洗浴）</w:t>
            </w:r>
          </w:p>
        </w:tc>
        <w:tc>
          <w:tcPr>
            <w:tcW w:w="3260" w:type="dxa"/>
            <w:tcBorders>
              <w:top w:val="nil"/>
              <w:left w:val="nil"/>
              <w:bottom w:val="single" w:sz="4" w:space="0" w:color="auto"/>
              <w:right w:val="single" w:sz="4" w:space="0" w:color="auto"/>
            </w:tcBorders>
            <w:vAlign w:val="center"/>
          </w:tcPr>
          <w:p w14:paraId="728607F3" w14:textId="77777777" w:rsidR="003041A9" w:rsidRPr="003041A9" w:rsidRDefault="003041A9" w:rsidP="003041A9">
            <w:pPr>
              <w:rPr>
                <w:rFonts w:hint="eastAsia"/>
              </w:rPr>
            </w:pPr>
            <w:r w:rsidRPr="003041A9">
              <w:rPr>
                <w:rFonts w:hint="eastAsia"/>
              </w:rPr>
              <w:t>山东佰城汤泉酒店管理有限公司</w:t>
            </w:r>
          </w:p>
        </w:tc>
        <w:tc>
          <w:tcPr>
            <w:tcW w:w="2693" w:type="dxa"/>
            <w:tcBorders>
              <w:top w:val="nil"/>
              <w:left w:val="nil"/>
              <w:bottom w:val="single" w:sz="4" w:space="0" w:color="auto"/>
              <w:right w:val="single" w:sz="4" w:space="0" w:color="auto"/>
            </w:tcBorders>
            <w:vAlign w:val="center"/>
          </w:tcPr>
          <w:p w14:paraId="1AEBE84B" w14:textId="77777777" w:rsidR="003041A9" w:rsidRPr="003041A9" w:rsidRDefault="003041A9" w:rsidP="003041A9">
            <w:pPr>
              <w:rPr>
                <w:rFonts w:hint="eastAsia"/>
              </w:rPr>
            </w:pPr>
            <w:r w:rsidRPr="003041A9">
              <w:rPr>
                <w:rFonts w:hint="eastAsia"/>
              </w:rPr>
              <w:t>潍坊市诸城市繁荣西路西段北侧</w:t>
            </w:r>
          </w:p>
        </w:tc>
        <w:tc>
          <w:tcPr>
            <w:tcW w:w="1701" w:type="dxa"/>
            <w:tcBorders>
              <w:top w:val="nil"/>
              <w:left w:val="nil"/>
              <w:bottom w:val="single" w:sz="4" w:space="0" w:color="auto"/>
              <w:right w:val="single" w:sz="4" w:space="0" w:color="auto"/>
            </w:tcBorders>
            <w:noWrap/>
            <w:vAlign w:val="center"/>
          </w:tcPr>
          <w:p w14:paraId="673B5831" w14:textId="77777777" w:rsidR="003041A9" w:rsidRPr="003041A9" w:rsidRDefault="003041A9" w:rsidP="003041A9">
            <w:r w:rsidRPr="003041A9">
              <w:t>3600</w:t>
            </w:r>
          </w:p>
        </w:tc>
        <w:tc>
          <w:tcPr>
            <w:tcW w:w="1843" w:type="dxa"/>
            <w:tcBorders>
              <w:top w:val="nil"/>
              <w:left w:val="nil"/>
              <w:bottom w:val="single" w:sz="4" w:space="0" w:color="auto"/>
              <w:right w:val="single" w:sz="4" w:space="0" w:color="auto"/>
            </w:tcBorders>
            <w:vAlign w:val="center"/>
          </w:tcPr>
          <w:p w14:paraId="6AB32C8F" w14:textId="77777777" w:rsidR="003041A9" w:rsidRPr="003041A9" w:rsidRDefault="003041A9" w:rsidP="003041A9">
            <w:pPr>
              <w:rPr>
                <w:rFonts w:hint="eastAsia"/>
              </w:rPr>
            </w:pPr>
            <w:r w:rsidRPr="003041A9">
              <w:rPr>
                <w:rFonts w:hint="eastAsia"/>
              </w:rPr>
              <w:t>重点单位</w:t>
            </w:r>
          </w:p>
        </w:tc>
      </w:tr>
      <w:tr w:rsidR="003041A9" w:rsidRPr="003041A9" w14:paraId="70417346"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7454745F" w14:textId="77777777" w:rsidR="003041A9" w:rsidRPr="003041A9" w:rsidRDefault="003041A9" w:rsidP="003041A9">
            <w:pPr>
              <w:rPr>
                <w:rFonts w:hint="eastAsia"/>
              </w:rPr>
            </w:pPr>
            <w:r w:rsidRPr="003041A9">
              <w:t>64</w:t>
            </w:r>
          </w:p>
        </w:tc>
        <w:tc>
          <w:tcPr>
            <w:tcW w:w="1607" w:type="dxa"/>
            <w:tcBorders>
              <w:top w:val="nil"/>
              <w:left w:val="nil"/>
              <w:bottom w:val="single" w:sz="4" w:space="0" w:color="auto"/>
              <w:right w:val="single" w:sz="4" w:space="0" w:color="auto"/>
            </w:tcBorders>
            <w:vAlign w:val="center"/>
          </w:tcPr>
          <w:p w14:paraId="670163B6"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vAlign w:val="center"/>
          </w:tcPr>
          <w:p w14:paraId="3B5B190E" w14:textId="77777777" w:rsidR="003041A9" w:rsidRPr="003041A9" w:rsidRDefault="003041A9" w:rsidP="003041A9">
            <w:pPr>
              <w:rPr>
                <w:rFonts w:hint="eastAsia"/>
              </w:rPr>
            </w:pPr>
            <w:r w:rsidRPr="003041A9">
              <w:rPr>
                <w:rFonts w:hint="eastAsia"/>
              </w:rPr>
              <w:t>医院</w:t>
            </w:r>
          </w:p>
        </w:tc>
        <w:tc>
          <w:tcPr>
            <w:tcW w:w="3260" w:type="dxa"/>
            <w:tcBorders>
              <w:top w:val="nil"/>
              <w:left w:val="nil"/>
              <w:bottom w:val="single" w:sz="4" w:space="0" w:color="auto"/>
              <w:right w:val="single" w:sz="4" w:space="0" w:color="auto"/>
            </w:tcBorders>
            <w:vAlign w:val="center"/>
          </w:tcPr>
          <w:p w14:paraId="30DD030E" w14:textId="77777777" w:rsidR="003041A9" w:rsidRPr="003041A9" w:rsidRDefault="003041A9" w:rsidP="003041A9">
            <w:pPr>
              <w:rPr>
                <w:rFonts w:hint="eastAsia"/>
              </w:rPr>
            </w:pPr>
            <w:r w:rsidRPr="003041A9">
              <w:rPr>
                <w:rFonts w:hint="eastAsia"/>
              </w:rPr>
              <w:t>诸城博济医院</w:t>
            </w:r>
          </w:p>
        </w:tc>
        <w:tc>
          <w:tcPr>
            <w:tcW w:w="2693" w:type="dxa"/>
            <w:tcBorders>
              <w:top w:val="nil"/>
              <w:left w:val="nil"/>
              <w:bottom w:val="single" w:sz="4" w:space="0" w:color="auto"/>
              <w:right w:val="single" w:sz="4" w:space="0" w:color="auto"/>
            </w:tcBorders>
            <w:vAlign w:val="center"/>
          </w:tcPr>
          <w:p w14:paraId="29CB092D" w14:textId="77777777" w:rsidR="003041A9" w:rsidRPr="003041A9" w:rsidRDefault="003041A9" w:rsidP="003041A9">
            <w:pPr>
              <w:rPr>
                <w:rFonts w:hint="eastAsia"/>
              </w:rPr>
            </w:pPr>
            <w:r w:rsidRPr="003041A9">
              <w:rPr>
                <w:rFonts w:hint="eastAsia"/>
              </w:rPr>
              <w:t>诸城市人民西路</w:t>
            </w:r>
            <w:r w:rsidRPr="003041A9">
              <w:rPr>
                <w:rFonts w:hint="eastAsia"/>
              </w:rPr>
              <w:t>1</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6D2BDC0F" w14:textId="77777777" w:rsidR="003041A9" w:rsidRPr="003041A9" w:rsidRDefault="003041A9" w:rsidP="003041A9">
            <w:pPr>
              <w:rPr>
                <w:rFonts w:hint="eastAsia"/>
              </w:rPr>
            </w:pPr>
            <w:r w:rsidRPr="003041A9">
              <w:t>3400</w:t>
            </w:r>
          </w:p>
        </w:tc>
        <w:tc>
          <w:tcPr>
            <w:tcW w:w="1843" w:type="dxa"/>
            <w:tcBorders>
              <w:top w:val="nil"/>
              <w:left w:val="nil"/>
              <w:bottom w:val="single" w:sz="4" w:space="0" w:color="auto"/>
              <w:right w:val="single" w:sz="4" w:space="0" w:color="auto"/>
            </w:tcBorders>
            <w:vAlign w:val="center"/>
          </w:tcPr>
          <w:p w14:paraId="46A62E0D" w14:textId="77777777" w:rsidR="003041A9" w:rsidRPr="003041A9" w:rsidRDefault="003041A9" w:rsidP="003041A9">
            <w:pPr>
              <w:rPr>
                <w:rFonts w:hint="eastAsia"/>
              </w:rPr>
            </w:pPr>
            <w:r w:rsidRPr="003041A9">
              <w:rPr>
                <w:rFonts w:hint="eastAsia"/>
              </w:rPr>
              <w:t>一般单位</w:t>
            </w:r>
          </w:p>
        </w:tc>
      </w:tr>
      <w:tr w:rsidR="003041A9" w:rsidRPr="003041A9" w14:paraId="30E612BE"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19F03A5F" w14:textId="77777777" w:rsidR="003041A9" w:rsidRPr="003041A9" w:rsidRDefault="003041A9" w:rsidP="003041A9">
            <w:pPr>
              <w:rPr>
                <w:rFonts w:hint="eastAsia"/>
              </w:rPr>
            </w:pPr>
            <w:r w:rsidRPr="003041A9">
              <w:t>65</w:t>
            </w:r>
          </w:p>
        </w:tc>
        <w:tc>
          <w:tcPr>
            <w:tcW w:w="1607" w:type="dxa"/>
            <w:tcBorders>
              <w:top w:val="nil"/>
              <w:left w:val="nil"/>
              <w:bottom w:val="single" w:sz="4" w:space="0" w:color="auto"/>
              <w:right w:val="single" w:sz="4" w:space="0" w:color="auto"/>
            </w:tcBorders>
            <w:vAlign w:val="center"/>
          </w:tcPr>
          <w:p w14:paraId="2FFBFE64"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noWrap/>
            <w:vAlign w:val="center"/>
          </w:tcPr>
          <w:p w14:paraId="715B1EC9" w14:textId="77777777" w:rsidR="003041A9" w:rsidRPr="003041A9" w:rsidRDefault="003041A9" w:rsidP="003041A9">
            <w:pPr>
              <w:rPr>
                <w:rFonts w:hint="eastAsia"/>
              </w:rPr>
            </w:pPr>
            <w:r w:rsidRPr="003041A9">
              <w:rPr>
                <w:rFonts w:hint="eastAsia"/>
              </w:rPr>
              <w:t>幼儿园</w:t>
            </w:r>
          </w:p>
        </w:tc>
        <w:tc>
          <w:tcPr>
            <w:tcW w:w="3260" w:type="dxa"/>
            <w:tcBorders>
              <w:top w:val="nil"/>
              <w:left w:val="nil"/>
              <w:bottom w:val="single" w:sz="4" w:space="0" w:color="auto"/>
              <w:right w:val="single" w:sz="4" w:space="0" w:color="auto"/>
            </w:tcBorders>
            <w:noWrap/>
            <w:vAlign w:val="center"/>
          </w:tcPr>
          <w:p w14:paraId="4FB90AC4" w14:textId="77777777" w:rsidR="003041A9" w:rsidRPr="003041A9" w:rsidRDefault="003041A9" w:rsidP="003041A9">
            <w:pPr>
              <w:rPr>
                <w:rFonts w:hint="eastAsia"/>
              </w:rPr>
            </w:pPr>
            <w:r w:rsidRPr="003041A9">
              <w:rPr>
                <w:rFonts w:hint="eastAsia"/>
              </w:rPr>
              <w:t>诸城市纺织幼儿园南园</w:t>
            </w:r>
          </w:p>
        </w:tc>
        <w:tc>
          <w:tcPr>
            <w:tcW w:w="2693" w:type="dxa"/>
            <w:tcBorders>
              <w:top w:val="nil"/>
              <w:left w:val="nil"/>
              <w:bottom w:val="single" w:sz="4" w:space="0" w:color="auto"/>
              <w:right w:val="single" w:sz="4" w:space="0" w:color="auto"/>
            </w:tcBorders>
            <w:vAlign w:val="center"/>
          </w:tcPr>
          <w:p w14:paraId="08DEE3E3" w14:textId="77777777" w:rsidR="003041A9" w:rsidRPr="003041A9" w:rsidRDefault="003041A9" w:rsidP="003041A9">
            <w:pPr>
              <w:rPr>
                <w:rFonts w:hint="eastAsia"/>
              </w:rPr>
            </w:pPr>
            <w:r w:rsidRPr="003041A9">
              <w:rPr>
                <w:rFonts w:hint="eastAsia"/>
              </w:rPr>
              <w:t>纺织街</w:t>
            </w:r>
            <w:r w:rsidRPr="003041A9">
              <w:t>49</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69D93768" w14:textId="77777777" w:rsidR="003041A9" w:rsidRPr="003041A9" w:rsidRDefault="003041A9" w:rsidP="003041A9">
            <w:r w:rsidRPr="003041A9">
              <w:t>2154.65</w:t>
            </w:r>
          </w:p>
        </w:tc>
        <w:tc>
          <w:tcPr>
            <w:tcW w:w="1843" w:type="dxa"/>
            <w:tcBorders>
              <w:top w:val="nil"/>
              <w:left w:val="nil"/>
              <w:bottom w:val="single" w:sz="4" w:space="0" w:color="auto"/>
              <w:right w:val="single" w:sz="4" w:space="0" w:color="auto"/>
            </w:tcBorders>
            <w:vAlign w:val="center"/>
          </w:tcPr>
          <w:p w14:paraId="4D2F769C" w14:textId="77777777" w:rsidR="003041A9" w:rsidRPr="003041A9" w:rsidRDefault="003041A9" w:rsidP="003041A9">
            <w:pPr>
              <w:rPr>
                <w:rFonts w:hint="eastAsia"/>
              </w:rPr>
            </w:pPr>
            <w:r w:rsidRPr="003041A9">
              <w:rPr>
                <w:rFonts w:hint="eastAsia"/>
              </w:rPr>
              <w:t>重点单位</w:t>
            </w:r>
          </w:p>
        </w:tc>
      </w:tr>
      <w:tr w:rsidR="003041A9" w:rsidRPr="003041A9" w14:paraId="62089861" w14:textId="77777777" w:rsidTr="00B7359E">
        <w:trPr>
          <w:trHeight w:val="560"/>
        </w:trPr>
        <w:tc>
          <w:tcPr>
            <w:tcW w:w="940" w:type="dxa"/>
            <w:tcBorders>
              <w:top w:val="nil"/>
              <w:left w:val="single" w:sz="4" w:space="0" w:color="auto"/>
              <w:bottom w:val="single" w:sz="4" w:space="0" w:color="auto"/>
              <w:right w:val="single" w:sz="4" w:space="0" w:color="auto"/>
            </w:tcBorders>
            <w:noWrap/>
            <w:vAlign w:val="center"/>
          </w:tcPr>
          <w:p w14:paraId="0569D539" w14:textId="77777777" w:rsidR="003041A9" w:rsidRPr="003041A9" w:rsidRDefault="003041A9" w:rsidP="003041A9">
            <w:pPr>
              <w:rPr>
                <w:rFonts w:hint="eastAsia"/>
              </w:rPr>
            </w:pPr>
            <w:r w:rsidRPr="003041A9">
              <w:t>66</w:t>
            </w:r>
          </w:p>
        </w:tc>
        <w:tc>
          <w:tcPr>
            <w:tcW w:w="1607" w:type="dxa"/>
            <w:tcBorders>
              <w:top w:val="nil"/>
              <w:left w:val="nil"/>
              <w:bottom w:val="single" w:sz="4" w:space="0" w:color="auto"/>
              <w:right w:val="single" w:sz="4" w:space="0" w:color="auto"/>
            </w:tcBorders>
            <w:vAlign w:val="center"/>
          </w:tcPr>
          <w:p w14:paraId="4825A926"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noWrap/>
            <w:vAlign w:val="center"/>
          </w:tcPr>
          <w:p w14:paraId="67D6EE8B" w14:textId="77777777" w:rsidR="003041A9" w:rsidRPr="003041A9" w:rsidRDefault="003041A9" w:rsidP="003041A9">
            <w:pPr>
              <w:rPr>
                <w:rFonts w:hint="eastAsia"/>
              </w:rPr>
            </w:pPr>
            <w:r w:rsidRPr="003041A9">
              <w:rPr>
                <w:rFonts w:hint="eastAsia"/>
              </w:rPr>
              <w:t>幼儿园</w:t>
            </w:r>
          </w:p>
        </w:tc>
        <w:tc>
          <w:tcPr>
            <w:tcW w:w="3260" w:type="dxa"/>
            <w:tcBorders>
              <w:top w:val="nil"/>
              <w:left w:val="nil"/>
              <w:bottom w:val="single" w:sz="4" w:space="0" w:color="auto"/>
              <w:right w:val="single" w:sz="4" w:space="0" w:color="auto"/>
            </w:tcBorders>
            <w:noWrap/>
            <w:vAlign w:val="center"/>
          </w:tcPr>
          <w:p w14:paraId="3B8A3F3C" w14:textId="77777777" w:rsidR="003041A9" w:rsidRPr="003041A9" w:rsidRDefault="003041A9" w:rsidP="003041A9">
            <w:pPr>
              <w:rPr>
                <w:rFonts w:hint="eastAsia"/>
              </w:rPr>
            </w:pPr>
            <w:r w:rsidRPr="003041A9">
              <w:rPr>
                <w:rFonts w:hint="eastAsia"/>
              </w:rPr>
              <w:t>诸城市纺织幼儿园北园</w:t>
            </w:r>
          </w:p>
        </w:tc>
        <w:tc>
          <w:tcPr>
            <w:tcW w:w="2693" w:type="dxa"/>
            <w:tcBorders>
              <w:top w:val="nil"/>
              <w:left w:val="nil"/>
              <w:bottom w:val="single" w:sz="4" w:space="0" w:color="auto"/>
              <w:right w:val="single" w:sz="4" w:space="0" w:color="auto"/>
            </w:tcBorders>
            <w:vAlign w:val="center"/>
          </w:tcPr>
          <w:p w14:paraId="41A8BA7C" w14:textId="77777777" w:rsidR="003041A9" w:rsidRPr="003041A9" w:rsidRDefault="003041A9" w:rsidP="003041A9">
            <w:pPr>
              <w:rPr>
                <w:rFonts w:hint="eastAsia"/>
              </w:rPr>
            </w:pPr>
            <w:r w:rsidRPr="003041A9">
              <w:rPr>
                <w:rFonts w:hint="eastAsia"/>
              </w:rPr>
              <w:t>纺织街</w:t>
            </w:r>
            <w:r w:rsidRPr="003041A9">
              <w:t>3</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01071126" w14:textId="77777777" w:rsidR="003041A9" w:rsidRPr="003041A9" w:rsidRDefault="003041A9" w:rsidP="003041A9">
            <w:r w:rsidRPr="003041A9">
              <w:t>1993.81</w:t>
            </w:r>
          </w:p>
        </w:tc>
        <w:tc>
          <w:tcPr>
            <w:tcW w:w="1843" w:type="dxa"/>
            <w:tcBorders>
              <w:top w:val="nil"/>
              <w:left w:val="nil"/>
              <w:bottom w:val="single" w:sz="4" w:space="0" w:color="auto"/>
              <w:right w:val="single" w:sz="4" w:space="0" w:color="auto"/>
            </w:tcBorders>
            <w:vAlign w:val="center"/>
          </w:tcPr>
          <w:p w14:paraId="07299A14" w14:textId="77777777" w:rsidR="003041A9" w:rsidRPr="003041A9" w:rsidRDefault="003041A9" w:rsidP="003041A9">
            <w:pPr>
              <w:rPr>
                <w:rFonts w:hint="eastAsia"/>
              </w:rPr>
            </w:pPr>
            <w:r w:rsidRPr="003041A9">
              <w:rPr>
                <w:rFonts w:hint="eastAsia"/>
              </w:rPr>
              <w:t>一般单位</w:t>
            </w:r>
          </w:p>
        </w:tc>
      </w:tr>
      <w:tr w:rsidR="003041A9" w:rsidRPr="003041A9" w14:paraId="7419230C"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7ECA9F88" w14:textId="77777777" w:rsidR="003041A9" w:rsidRPr="003041A9" w:rsidRDefault="003041A9" w:rsidP="003041A9">
            <w:pPr>
              <w:rPr>
                <w:rFonts w:hint="eastAsia"/>
              </w:rPr>
            </w:pPr>
            <w:r w:rsidRPr="003041A9">
              <w:t>67</w:t>
            </w:r>
          </w:p>
        </w:tc>
        <w:tc>
          <w:tcPr>
            <w:tcW w:w="1607" w:type="dxa"/>
            <w:tcBorders>
              <w:top w:val="nil"/>
              <w:left w:val="nil"/>
              <w:bottom w:val="single" w:sz="4" w:space="0" w:color="auto"/>
              <w:right w:val="single" w:sz="4" w:space="0" w:color="auto"/>
            </w:tcBorders>
            <w:vAlign w:val="center"/>
          </w:tcPr>
          <w:p w14:paraId="3E572848"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vAlign w:val="center"/>
          </w:tcPr>
          <w:p w14:paraId="30B12002"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1625BC01" w14:textId="77777777" w:rsidR="003041A9" w:rsidRPr="003041A9" w:rsidRDefault="003041A9" w:rsidP="003041A9">
            <w:pPr>
              <w:rPr>
                <w:rFonts w:hint="eastAsia"/>
              </w:rPr>
            </w:pPr>
            <w:r w:rsidRPr="003041A9">
              <w:rPr>
                <w:rFonts w:hint="eastAsia"/>
              </w:rPr>
              <w:t>诸城市邦信纸箱厂</w:t>
            </w:r>
          </w:p>
        </w:tc>
        <w:tc>
          <w:tcPr>
            <w:tcW w:w="2693" w:type="dxa"/>
            <w:tcBorders>
              <w:top w:val="nil"/>
              <w:left w:val="nil"/>
              <w:bottom w:val="single" w:sz="4" w:space="0" w:color="auto"/>
              <w:right w:val="single" w:sz="4" w:space="0" w:color="auto"/>
            </w:tcBorders>
            <w:vAlign w:val="center"/>
          </w:tcPr>
          <w:p w14:paraId="40AA2C95" w14:textId="77777777" w:rsidR="003041A9" w:rsidRPr="003041A9" w:rsidRDefault="003041A9" w:rsidP="003041A9">
            <w:pPr>
              <w:rPr>
                <w:rFonts w:hint="eastAsia"/>
              </w:rPr>
            </w:pPr>
            <w:r w:rsidRPr="003041A9">
              <w:t xml:space="preserve"> </w:t>
            </w:r>
            <w:r w:rsidRPr="003041A9">
              <w:rPr>
                <w:rFonts w:hint="eastAsia"/>
              </w:rPr>
              <w:t>龙都街道办驻地</w:t>
            </w:r>
          </w:p>
        </w:tc>
        <w:tc>
          <w:tcPr>
            <w:tcW w:w="1701" w:type="dxa"/>
            <w:tcBorders>
              <w:top w:val="nil"/>
              <w:left w:val="nil"/>
              <w:bottom w:val="single" w:sz="4" w:space="0" w:color="auto"/>
              <w:right w:val="single" w:sz="4" w:space="0" w:color="auto"/>
            </w:tcBorders>
            <w:noWrap/>
            <w:vAlign w:val="center"/>
          </w:tcPr>
          <w:p w14:paraId="5B7D2F23" w14:textId="77777777" w:rsidR="003041A9" w:rsidRPr="003041A9" w:rsidRDefault="003041A9" w:rsidP="003041A9">
            <w:r w:rsidRPr="003041A9">
              <w:t>4000</w:t>
            </w:r>
          </w:p>
        </w:tc>
        <w:tc>
          <w:tcPr>
            <w:tcW w:w="1843" w:type="dxa"/>
            <w:tcBorders>
              <w:top w:val="nil"/>
              <w:left w:val="nil"/>
              <w:bottom w:val="single" w:sz="4" w:space="0" w:color="auto"/>
              <w:right w:val="single" w:sz="4" w:space="0" w:color="auto"/>
            </w:tcBorders>
            <w:vAlign w:val="center"/>
          </w:tcPr>
          <w:p w14:paraId="6C8637D7" w14:textId="77777777" w:rsidR="003041A9" w:rsidRPr="003041A9" w:rsidRDefault="003041A9" w:rsidP="003041A9">
            <w:pPr>
              <w:rPr>
                <w:rFonts w:hint="eastAsia"/>
              </w:rPr>
            </w:pPr>
            <w:r w:rsidRPr="003041A9">
              <w:rPr>
                <w:rFonts w:hint="eastAsia"/>
              </w:rPr>
              <w:t>规模以上</w:t>
            </w:r>
          </w:p>
        </w:tc>
      </w:tr>
      <w:tr w:rsidR="003041A9" w:rsidRPr="003041A9" w14:paraId="145F8F97"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03626B97" w14:textId="77777777" w:rsidR="003041A9" w:rsidRPr="003041A9" w:rsidRDefault="003041A9" w:rsidP="003041A9">
            <w:pPr>
              <w:rPr>
                <w:rFonts w:hint="eastAsia"/>
              </w:rPr>
            </w:pPr>
            <w:r w:rsidRPr="003041A9">
              <w:t>68</w:t>
            </w:r>
          </w:p>
        </w:tc>
        <w:tc>
          <w:tcPr>
            <w:tcW w:w="1607" w:type="dxa"/>
            <w:tcBorders>
              <w:top w:val="nil"/>
              <w:left w:val="nil"/>
              <w:bottom w:val="single" w:sz="4" w:space="0" w:color="auto"/>
              <w:right w:val="single" w:sz="4" w:space="0" w:color="auto"/>
            </w:tcBorders>
            <w:vAlign w:val="center"/>
          </w:tcPr>
          <w:p w14:paraId="71C62671"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vAlign w:val="center"/>
          </w:tcPr>
          <w:p w14:paraId="59BDABCB"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5C747691" w14:textId="77777777" w:rsidR="003041A9" w:rsidRPr="003041A9" w:rsidRDefault="003041A9" w:rsidP="003041A9">
            <w:pPr>
              <w:rPr>
                <w:rFonts w:hint="eastAsia"/>
              </w:rPr>
            </w:pPr>
            <w:r w:rsidRPr="003041A9">
              <w:rPr>
                <w:rFonts w:hint="eastAsia"/>
              </w:rPr>
              <w:t>诸城市柯美木业有限公司</w:t>
            </w:r>
          </w:p>
        </w:tc>
        <w:tc>
          <w:tcPr>
            <w:tcW w:w="2693" w:type="dxa"/>
            <w:tcBorders>
              <w:top w:val="nil"/>
              <w:left w:val="nil"/>
              <w:bottom w:val="single" w:sz="4" w:space="0" w:color="auto"/>
              <w:right w:val="single" w:sz="4" w:space="0" w:color="auto"/>
            </w:tcBorders>
            <w:vAlign w:val="center"/>
          </w:tcPr>
          <w:p w14:paraId="7AF5811F" w14:textId="77777777" w:rsidR="003041A9" w:rsidRPr="003041A9" w:rsidRDefault="003041A9" w:rsidP="003041A9">
            <w:pPr>
              <w:rPr>
                <w:rFonts w:hint="eastAsia"/>
              </w:rPr>
            </w:pPr>
            <w:r w:rsidRPr="003041A9">
              <w:rPr>
                <w:rFonts w:hint="eastAsia"/>
              </w:rPr>
              <w:t>小水泊工业园</w:t>
            </w:r>
          </w:p>
        </w:tc>
        <w:tc>
          <w:tcPr>
            <w:tcW w:w="1701" w:type="dxa"/>
            <w:tcBorders>
              <w:top w:val="nil"/>
              <w:left w:val="nil"/>
              <w:bottom w:val="single" w:sz="4" w:space="0" w:color="auto"/>
              <w:right w:val="single" w:sz="4" w:space="0" w:color="auto"/>
            </w:tcBorders>
            <w:noWrap/>
            <w:vAlign w:val="center"/>
          </w:tcPr>
          <w:p w14:paraId="37678A68" w14:textId="77777777" w:rsidR="003041A9" w:rsidRPr="003041A9" w:rsidRDefault="003041A9" w:rsidP="003041A9">
            <w:r w:rsidRPr="003041A9">
              <w:t>4000</w:t>
            </w:r>
          </w:p>
        </w:tc>
        <w:tc>
          <w:tcPr>
            <w:tcW w:w="1843" w:type="dxa"/>
            <w:tcBorders>
              <w:top w:val="nil"/>
              <w:left w:val="nil"/>
              <w:bottom w:val="single" w:sz="4" w:space="0" w:color="auto"/>
              <w:right w:val="single" w:sz="4" w:space="0" w:color="auto"/>
            </w:tcBorders>
            <w:vAlign w:val="center"/>
          </w:tcPr>
          <w:p w14:paraId="1A359345" w14:textId="77777777" w:rsidR="003041A9" w:rsidRPr="003041A9" w:rsidRDefault="003041A9" w:rsidP="003041A9">
            <w:pPr>
              <w:rPr>
                <w:rFonts w:hint="eastAsia"/>
              </w:rPr>
            </w:pPr>
            <w:r w:rsidRPr="003041A9">
              <w:rPr>
                <w:rFonts w:hint="eastAsia"/>
              </w:rPr>
              <w:t>规模以上</w:t>
            </w:r>
          </w:p>
        </w:tc>
      </w:tr>
      <w:tr w:rsidR="003041A9" w:rsidRPr="003041A9" w14:paraId="44564124"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31145F4F" w14:textId="77777777" w:rsidR="003041A9" w:rsidRPr="003041A9" w:rsidRDefault="003041A9" w:rsidP="003041A9">
            <w:pPr>
              <w:rPr>
                <w:rFonts w:hint="eastAsia"/>
              </w:rPr>
            </w:pPr>
            <w:r w:rsidRPr="003041A9">
              <w:lastRenderedPageBreak/>
              <w:t>69</w:t>
            </w:r>
          </w:p>
        </w:tc>
        <w:tc>
          <w:tcPr>
            <w:tcW w:w="1607" w:type="dxa"/>
            <w:tcBorders>
              <w:top w:val="nil"/>
              <w:left w:val="nil"/>
              <w:bottom w:val="single" w:sz="4" w:space="0" w:color="auto"/>
              <w:right w:val="single" w:sz="4" w:space="0" w:color="auto"/>
            </w:tcBorders>
            <w:vAlign w:val="center"/>
          </w:tcPr>
          <w:p w14:paraId="7599302A"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vAlign w:val="center"/>
          </w:tcPr>
          <w:p w14:paraId="10D9ACA1"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09C04939" w14:textId="77777777" w:rsidR="003041A9" w:rsidRPr="003041A9" w:rsidRDefault="003041A9" w:rsidP="003041A9">
            <w:pPr>
              <w:rPr>
                <w:rFonts w:hint="eastAsia"/>
              </w:rPr>
            </w:pPr>
            <w:r w:rsidRPr="003041A9">
              <w:rPr>
                <w:rFonts w:hint="eastAsia"/>
              </w:rPr>
              <w:t>诸城市金汇纺织有限公司</w:t>
            </w:r>
          </w:p>
        </w:tc>
        <w:tc>
          <w:tcPr>
            <w:tcW w:w="2693" w:type="dxa"/>
            <w:tcBorders>
              <w:top w:val="nil"/>
              <w:left w:val="nil"/>
              <w:bottom w:val="single" w:sz="4" w:space="0" w:color="auto"/>
              <w:right w:val="single" w:sz="4" w:space="0" w:color="auto"/>
            </w:tcBorders>
            <w:vAlign w:val="center"/>
          </w:tcPr>
          <w:p w14:paraId="30C5D40B" w14:textId="77777777" w:rsidR="003041A9" w:rsidRPr="003041A9" w:rsidRDefault="003041A9" w:rsidP="003041A9">
            <w:pPr>
              <w:rPr>
                <w:rFonts w:hint="eastAsia"/>
              </w:rPr>
            </w:pPr>
            <w:r w:rsidRPr="003041A9">
              <w:rPr>
                <w:rFonts w:hint="eastAsia"/>
              </w:rPr>
              <w:t>龙都街道驻地</w:t>
            </w:r>
          </w:p>
        </w:tc>
        <w:tc>
          <w:tcPr>
            <w:tcW w:w="1701" w:type="dxa"/>
            <w:tcBorders>
              <w:top w:val="nil"/>
              <w:left w:val="nil"/>
              <w:bottom w:val="single" w:sz="4" w:space="0" w:color="auto"/>
              <w:right w:val="single" w:sz="4" w:space="0" w:color="auto"/>
            </w:tcBorders>
            <w:noWrap/>
            <w:vAlign w:val="center"/>
          </w:tcPr>
          <w:p w14:paraId="306476A6" w14:textId="77777777" w:rsidR="003041A9" w:rsidRPr="003041A9" w:rsidRDefault="003041A9" w:rsidP="003041A9">
            <w:r w:rsidRPr="003041A9">
              <w:t>4000</w:t>
            </w:r>
          </w:p>
        </w:tc>
        <w:tc>
          <w:tcPr>
            <w:tcW w:w="1843" w:type="dxa"/>
            <w:tcBorders>
              <w:top w:val="nil"/>
              <w:left w:val="nil"/>
              <w:bottom w:val="single" w:sz="4" w:space="0" w:color="auto"/>
              <w:right w:val="single" w:sz="4" w:space="0" w:color="auto"/>
            </w:tcBorders>
            <w:vAlign w:val="center"/>
          </w:tcPr>
          <w:p w14:paraId="1928912E" w14:textId="77777777" w:rsidR="003041A9" w:rsidRPr="003041A9" w:rsidRDefault="003041A9" w:rsidP="003041A9">
            <w:pPr>
              <w:rPr>
                <w:rFonts w:hint="eastAsia"/>
              </w:rPr>
            </w:pPr>
            <w:r w:rsidRPr="003041A9">
              <w:rPr>
                <w:rFonts w:hint="eastAsia"/>
              </w:rPr>
              <w:t>规模以上</w:t>
            </w:r>
          </w:p>
        </w:tc>
      </w:tr>
      <w:tr w:rsidR="003041A9" w:rsidRPr="003041A9" w14:paraId="5695B0EB" w14:textId="77777777" w:rsidTr="00B7359E">
        <w:trPr>
          <w:trHeight w:val="570"/>
        </w:trPr>
        <w:tc>
          <w:tcPr>
            <w:tcW w:w="940" w:type="dxa"/>
            <w:tcBorders>
              <w:top w:val="nil"/>
              <w:left w:val="single" w:sz="4" w:space="0" w:color="auto"/>
              <w:bottom w:val="single" w:sz="4" w:space="0" w:color="auto"/>
              <w:right w:val="single" w:sz="4" w:space="0" w:color="auto"/>
            </w:tcBorders>
            <w:noWrap/>
            <w:vAlign w:val="center"/>
          </w:tcPr>
          <w:p w14:paraId="3C0DDB18" w14:textId="77777777" w:rsidR="003041A9" w:rsidRPr="003041A9" w:rsidRDefault="003041A9" w:rsidP="003041A9">
            <w:pPr>
              <w:rPr>
                <w:rFonts w:hint="eastAsia"/>
              </w:rPr>
            </w:pPr>
            <w:r w:rsidRPr="003041A9">
              <w:t>70</w:t>
            </w:r>
          </w:p>
        </w:tc>
        <w:tc>
          <w:tcPr>
            <w:tcW w:w="1607" w:type="dxa"/>
            <w:tcBorders>
              <w:top w:val="nil"/>
              <w:left w:val="nil"/>
              <w:bottom w:val="single" w:sz="4" w:space="0" w:color="auto"/>
              <w:right w:val="single" w:sz="4" w:space="0" w:color="auto"/>
            </w:tcBorders>
            <w:vAlign w:val="center"/>
          </w:tcPr>
          <w:p w14:paraId="7A9AF976" w14:textId="77777777" w:rsidR="003041A9" w:rsidRPr="003041A9" w:rsidRDefault="003041A9" w:rsidP="003041A9">
            <w:r w:rsidRPr="003041A9">
              <w:rPr>
                <w:rFonts w:hint="eastAsia"/>
              </w:rPr>
              <w:t>龙都</w:t>
            </w:r>
          </w:p>
        </w:tc>
        <w:tc>
          <w:tcPr>
            <w:tcW w:w="2410" w:type="dxa"/>
            <w:tcBorders>
              <w:top w:val="nil"/>
              <w:left w:val="nil"/>
              <w:bottom w:val="single" w:sz="4" w:space="0" w:color="auto"/>
              <w:right w:val="single" w:sz="4" w:space="0" w:color="auto"/>
            </w:tcBorders>
            <w:vAlign w:val="center"/>
          </w:tcPr>
          <w:p w14:paraId="26612A97" w14:textId="77777777" w:rsidR="003041A9" w:rsidRPr="003041A9" w:rsidRDefault="003041A9" w:rsidP="003041A9">
            <w:pPr>
              <w:rPr>
                <w:rFonts w:hint="eastAsia"/>
              </w:rPr>
            </w:pPr>
            <w:r w:rsidRPr="003041A9">
              <w:rPr>
                <w:rFonts w:hint="eastAsia"/>
              </w:rPr>
              <w:t>劳动密集型生产、加工企业</w:t>
            </w:r>
          </w:p>
        </w:tc>
        <w:tc>
          <w:tcPr>
            <w:tcW w:w="3260" w:type="dxa"/>
            <w:tcBorders>
              <w:top w:val="nil"/>
              <w:left w:val="nil"/>
              <w:bottom w:val="single" w:sz="4" w:space="0" w:color="auto"/>
              <w:right w:val="single" w:sz="4" w:space="0" w:color="auto"/>
            </w:tcBorders>
            <w:vAlign w:val="center"/>
          </w:tcPr>
          <w:p w14:paraId="78ABAD1B" w14:textId="77777777" w:rsidR="003041A9" w:rsidRPr="003041A9" w:rsidRDefault="003041A9" w:rsidP="003041A9">
            <w:pPr>
              <w:rPr>
                <w:rFonts w:hint="eastAsia"/>
              </w:rPr>
            </w:pPr>
            <w:r w:rsidRPr="003041A9">
              <w:rPr>
                <w:rFonts w:hint="eastAsia"/>
              </w:rPr>
              <w:t>诸城富龙食品有限公司</w:t>
            </w:r>
          </w:p>
        </w:tc>
        <w:tc>
          <w:tcPr>
            <w:tcW w:w="2693" w:type="dxa"/>
            <w:tcBorders>
              <w:top w:val="nil"/>
              <w:left w:val="nil"/>
              <w:bottom w:val="single" w:sz="4" w:space="0" w:color="auto"/>
              <w:right w:val="single" w:sz="4" w:space="0" w:color="auto"/>
            </w:tcBorders>
            <w:vAlign w:val="center"/>
          </w:tcPr>
          <w:p w14:paraId="6D1CE53C" w14:textId="77777777" w:rsidR="003041A9" w:rsidRPr="003041A9" w:rsidRDefault="003041A9" w:rsidP="003041A9">
            <w:pPr>
              <w:rPr>
                <w:rFonts w:hint="eastAsia"/>
              </w:rPr>
            </w:pPr>
            <w:r w:rsidRPr="003041A9">
              <w:rPr>
                <w:rFonts w:hint="eastAsia"/>
              </w:rPr>
              <w:t>诸城市龙都街道大黑龙沟</w:t>
            </w:r>
          </w:p>
        </w:tc>
        <w:tc>
          <w:tcPr>
            <w:tcW w:w="1701" w:type="dxa"/>
            <w:tcBorders>
              <w:top w:val="nil"/>
              <w:left w:val="nil"/>
              <w:bottom w:val="single" w:sz="4" w:space="0" w:color="auto"/>
              <w:right w:val="single" w:sz="4" w:space="0" w:color="auto"/>
            </w:tcBorders>
            <w:noWrap/>
            <w:vAlign w:val="center"/>
          </w:tcPr>
          <w:p w14:paraId="08931587" w14:textId="77777777" w:rsidR="003041A9" w:rsidRPr="003041A9" w:rsidRDefault="003041A9" w:rsidP="003041A9">
            <w:r w:rsidRPr="003041A9">
              <w:t>3000</w:t>
            </w:r>
          </w:p>
        </w:tc>
        <w:tc>
          <w:tcPr>
            <w:tcW w:w="1843" w:type="dxa"/>
            <w:tcBorders>
              <w:top w:val="nil"/>
              <w:left w:val="nil"/>
              <w:bottom w:val="single" w:sz="4" w:space="0" w:color="auto"/>
              <w:right w:val="single" w:sz="4" w:space="0" w:color="auto"/>
            </w:tcBorders>
            <w:vAlign w:val="center"/>
          </w:tcPr>
          <w:p w14:paraId="0DAD90B9" w14:textId="77777777" w:rsidR="003041A9" w:rsidRPr="003041A9" w:rsidRDefault="003041A9" w:rsidP="003041A9">
            <w:pPr>
              <w:rPr>
                <w:rFonts w:hint="eastAsia"/>
              </w:rPr>
            </w:pPr>
            <w:r w:rsidRPr="003041A9">
              <w:rPr>
                <w:rFonts w:hint="eastAsia"/>
              </w:rPr>
              <w:t>规模以上</w:t>
            </w:r>
          </w:p>
        </w:tc>
      </w:tr>
      <w:tr w:rsidR="003041A9" w:rsidRPr="003041A9" w14:paraId="18E8FF98" w14:textId="77777777" w:rsidTr="00B7359E">
        <w:trPr>
          <w:trHeight w:val="1260"/>
        </w:trPr>
        <w:tc>
          <w:tcPr>
            <w:tcW w:w="940" w:type="dxa"/>
            <w:tcBorders>
              <w:top w:val="nil"/>
              <w:left w:val="single" w:sz="4" w:space="0" w:color="auto"/>
              <w:bottom w:val="single" w:sz="4" w:space="0" w:color="auto"/>
              <w:right w:val="single" w:sz="4" w:space="0" w:color="auto"/>
            </w:tcBorders>
            <w:noWrap/>
            <w:vAlign w:val="center"/>
          </w:tcPr>
          <w:p w14:paraId="47B10B8D" w14:textId="77777777" w:rsidR="003041A9" w:rsidRPr="003041A9" w:rsidRDefault="003041A9" w:rsidP="003041A9">
            <w:pPr>
              <w:rPr>
                <w:rFonts w:hint="eastAsia"/>
              </w:rPr>
            </w:pPr>
            <w:r w:rsidRPr="003041A9">
              <w:t>71</w:t>
            </w:r>
          </w:p>
        </w:tc>
        <w:tc>
          <w:tcPr>
            <w:tcW w:w="1607" w:type="dxa"/>
            <w:tcBorders>
              <w:top w:val="nil"/>
              <w:left w:val="nil"/>
              <w:bottom w:val="single" w:sz="4" w:space="0" w:color="auto"/>
              <w:right w:val="single" w:sz="4" w:space="0" w:color="auto"/>
            </w:tcBorders>
            <w:vAlign w:val="center"/>
          </w:tcPr>
          <w:p w14:paraId="6E14F471" w14:textId="77777777" w:rsidR="003041A9" w:rsidRPr="003041A9" w:rsidRDefault="003041A9" w:rsidP="003041A9">
            <w:r w:rsidRPr="003041A9">
              <w:rPr>
                <w:rFonts w:hint="eastAsia"/>
              </w:rPr>
              <w:t>密州</w:t>
            </w:r>
          </w:p>
        </w:tc>
        <w:tc>
          <w:tcPr>
            <w:tcW w:w="2410" w:type="dxa"/>
            <w:tcBorders>
              <w:top w:val="nil"/>
              <w:left w:val="nil"/>
              <w:bottom w:val="single" w:sz="4" w:space="0" w:color="auto"/>
              <w:right w:val="single" w:sz="4" w:space="0" w:color="auto"/>
            </w:tcBorders>
            <w:vAlign w:val="center"/>
          </w:tcPr>
          <w:p w14:paraId="34F2732F" w14:textId="77777777" w:rsidR="003041A9" w:rsidRPr="003041A9" w:rsidRDefault="003041A9" w:rsidP="003041A9">
            <w:r w:rsidRPr="003041A9">
              <w:rPr>
                <w:rFonts w:hint="eastAsia"/>
              </w:rPr>
              <w:t>其他发生火灾可能性较大</w:t>
            </w:r>
          </w:p>
        </w:tc>
        <w:tc>
          <w:tcPr>
            <w:tcW w:w="3260" w:type="dxa"/>
            <w:tcBorders>
              <w:top w:val="nil"/>
              <w:left w:val="nil"/>
              <w:bottom w:val="single" w:sz="4" w:space="0" w:color="auto"/>
              <w:right w:val="single" w:sz="4" w:space="0" w:color="auto"/>
            </w:tcBorders>
            <w:vAlign w:val="center"/>
          </w:tcPr>
          <w:p w14:paraId="5439ADB6" w14:textId="77777777" w:rsidR="003041A9" w:rsidRPr="003041A9" w:rsidRDefault="003041A9" w:rsidP="003041A9">
            <w:r w:rsidRPr="003041A9">
              <w:rPr>
                <w:rFonts w:hint="eastAsia"/>
              </w:rPr>
              <w:t>诸城康源供水有限公司</w:t>
            </w:r>
          </w:p>
        </w:tc>
        <w:tc>
          <w:tcPr>
            <w:tcW w:w="2693" w:type="dxa"/>
            <w:tcBorders>
              <w:top w:val="nil"/>
              <w:left w:val="nil"/>
              <w:bottom w:val="single" w:sz="4" w:space="0" w:color="auto"/>
              <w:right w:val="single" w:sz="4" w:space="0" w:color="auto"/>
            </w:tcBorders>
            <w:vAlign w:val="center"/>
          </w:tcPr>
          <w:p w14:paraId="43C9FE93" w14:textId="77777777" w:rsidR="003041A9" w:rsidRPr="003041A9" w:rsidRDefault="003041A9" w:rsidP="003041A9">
            <w:pPr>
              <w:rPr>
                <w:rFonts w:hint="eastAsia"/>
              </w:rPr>
            </w:pPr>
            <w:r w:rsidRPr="003041A9">
              <w:rPr>
                <w:rFonts w:hint="eastAsia"/>
              </w:rPr>
              <w:t>东关大街</w:t>
            </w:r>
            <w:r w:rsidRPr="003041A9">
              <w:t>48</w:t>
            </w:r>
            <w:r w:rsidRPr="003041A9">
              <w:rPr>
                <w:rFonts w:hint="eastAsia"/>
              </w:rPr>
              <w:t>号</w:t>
            </w:r>
          </w:p>
        </w:tc>
        <w:tc>
          <w:tcPr>
            <w:tcW w:w="1701" w:type="dxa"/>
            <w:tcBorders>
              <w:top w:val="nil"/>
              <w:left w:val="nil"/>
              <w:bottom w:val="single" w:sz="4" w:space="0" w:color="auto"/>
              <w:right w:val="single" w:sz="4" w:space="0" w:color="auto"/>
            </w:tcBorders>
            <w:noWrap/>
            <w:vAlign w:val="center"/>
          </w:tcPr>
          <w:p w14:paraId="373836FA" w14:textId="77777777" w:rsidR="003041A9" w:rsidRPr="003041A9" w:rsidRDefault="003041A9" w:rsidP="003041A9">
            <w:r w:rsidRPr="003041A9">
              <w:t>2400</w:t>
            </w:r>
          </w:p>
        </w:tc>
        <w:tc>
          <w:tcPr>
            <w:tcW w:w="1843" w:type="dxa"/>
            <w:tcBorders>
              <w:top w:val="nil"/>
              <w:left w:val="nil"/>
              <w:bottom w:val="single" w:sz="4" w:space="0" w:color="auto"/>
              <w:right w:val="single" w:sz="4" w:space="0" w:color="auto"/>
            </w:tcBorders>
            <w:vAlign w:val="center"/>
          </w:tcPr>
          <w:p w14:paraId="02A1EC0A" w14:textId="77777777" w:rsidR="003041A9" w:rsidRPr="003041A9" w:rsidRDefault="003041A9" w:rsidP="003041A9">
            <w:r w:rsidRPr="003041A9">
              <w:rPr>
                <w:rFonts w:hint="eastAsia"/>
              </w:rPr>
              <w:t>一般单位、社会公共服务企业</w:t>
            </w:r>
          </w:p>
        </w:tc>
      </w:tr>
      <w:tr w:rsidR="003041A9" w:rsidRPr="003041A9" w14:paraId="0AA32C0E" w14:textId="77777777" w:rsidTr="003041A9">
        <w:trPr>
          <w:trHeight w:val="807"/>
        </w:trPr>
        <w:tc>
          <w:tcPr>
            <w:tcW w:w="10910" w:type="dxa"/>
            <w:gridSpan w:val="5"/>
            <w:tcBorders>
              <w:top w:val="single" w:sz="4" w:space="0" w:color="auto"/>
              <w:left w:val="single" w:sz="4" w:space="0" w:color="auto"/>
              <w:bottom w:val="single" w:sz="4" w:space="0" w:color="auto"/>
              <w:right w:val="single" w:sz="4" w:space="0" w:color="auto"/>
            </w:tcBorders>
            <w:noWrap/>
            <w:vAlign w:val="center"/>
          </w:tcPr>
          <w:p w14:paraId="3DA23A65" w14:textId="77777777" w:rsidR="003041A9" w:rsidRPr="003041A9" w:rsidRDefault="003041A9" w:rsidP="003041A9">
            <w:pPr>
              <w:rPr>
                <w:rFonts w:hint="eastAsia"/>
              </w:rPr>
            </w:pPr>
            <w:r w:rsidRPr="003041A9">
              <w:rPr>
                <w:rFonts w:hint="eastAsia"/>
              </w:rPr>
              <w:t>合计（㎡）</w:t>
            </w:r>
          </w:p>
        </w:tc>
        <w:tc>
          <w:tcPr>
            <w:tcW w:w="3544" w:type="dxa"/>
            <w:gridSpan w:val="2"/>
            <w:tcBorders>
              <w:top w:val="single" w:sz="4" w:space="0" w:color="auto"/>
              <w:left w:val="nil"/>
              <w:bottom w:val="single" w:sz="4" w:space="0" w:color="auto"/>
              <w:right w:val="single" w:sz="4" w:space="0" w:color="auto"/>
            </w:tcBorders>
            <w:noWrap/>
            <w:vAlign w:val="center"/>
          </w:tcPr>
          <w:p w14:paraId="13A70CCF" w14:textId="77777777" w:rsidR="003041A9" w:rsidRPr="003041A9" w:rsidRDefault="003041A9" w:rsidP="003041A9">
            <w:pPr>
              <w:rPr>
                <w:rFonts w:hint="eastAsia"/>
              </w:rPr>
            </w:pPr>
            <w:r w:rsidRPr="003041A9">
              <w:t>2256360.21</w:t>
            </w:r>
          </w:p>
        </w:tc>
      </w:tr>
    </w:tbl>
    <w:p w14:paraId="2E373452" w14:textId="77777777" w:rsidR="00B33717" w:rsidRPr="00732EC9" w:rsidRDefault="00B33717" w:rsidP="00732EC9"/>
    <w:sectPr w:rsidR="00B33717" w:rsidRPr="00732EC9" w:rsidSect="00732EC9">
      <w:pgSz w:w="16838" w:h="11906" w:orient="landscape"/>
      <w:pgMar w:top="1440" w:right="1080" w:bottom="1440" w:left="108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C846" w14:textId="77777777" w:rsidR="009F7CBF" w:rsidRDefault="009F7CBF">
      <w:r>
        <w:separator/>
      </w:r>
    </w:p>
  </w:endnote>
  <w:endnote w:type="continuationSeparator" w:id="0">
    <w:p w14:paraId="0705693A" w14:textId="77777777" w:rsidR="009F7CBF" w:rsidRDefault="009F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F9F2" w14:textId="0C2D3E0A" w:rsidR="00B33717" w:rsidRDefault="00000000">
    <w:pPr>
      <w:pStyle w:val="a7"/>
      <w:jc w:val="center"/>
    </w:pPr>
    <w:r>
      <w:fldChar w:fldCharType="begin"/>
    </w:r>
    <w:r>
      <w:instrText>PAGE   \* MERGEFORMAT</w:instrText>
    </w:r>
    <w:r>
      <w:fldChar w:fldCharType="separate"/>
    </w:r>
    <w:r>
      <w:rPr>
        <w:lang w:val="zh-CN"/>
      </w:rPr>
      <w:t>2</w:t>
    </w:r>
    <w:r>
      <w:rPr>
        <w:lang w:val="zh-CN"/>
      </w:rPr>
      <w:fldChar w:fldCharType="end"/>
    </w:r>
  </w:p>
  <w:p w14:paraId="22229873" w14:textId="77777777" w:rsidR="00B33717" w:rsidRDefault="00B337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346233"/>
      <w:docPartObj>
        <w:docPartGallery w:val="Page Numbers (Bottom of Page)"/>
        <w:docPartUnique/>
      </w:docPartObj>
    </w:sdtPr>
    <w:sdtContent>
      <w:p w14:paraId="4215C0E0" w14:textId="19D7702D" w:rsidR="00732EC9" w:rsidRDefault="00732EC9">
        <w:pPr>
          <w:pStyle w:val="a7"/>
          <w:jc w:val="center"/>
        </w:pPr>
        <w:r>
          <w:fldChar w:fldCharType="begin"/>
        </w:r>
        <w:r>
          <w:instrText>PAGE   \* MERGEFORMAT</w:instrText>
        </w:r>
        <w:r>
          <w:fldChar w:fldCharType="separate"/>
        </w:r>
        <w:r>
          <w:rPr>
            <w:lang w:val="zh-CN"/>
          </w:rPr>
          <w:t>2</w:t>
        </w:r>
        <w:r>
          <w:fldChar w:fldCharType="end"/>
        </w:r>
      </w:p>
    </w:sdtContent>
  </w:sdt>
  <w:p w14:paraId="34F9D19A" w14:textId="77777777" w:rsidR="00732EC9" w:rsidRDefault="00732E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00D2" w14:textId="77777777" w:rsidR="009F7CBF" w:rsidRDefault="009F7CBF">
      <w:r>
        <w:separator/>
      </w:r>
    </w:p>
  </w:footnote>
  <w:footnote w:type="continuationSeparator" w:id="0">
    <w:p w14:paraId="3336C47F" w14:textId="77777777" w:rsidR="009F7CBF" w:rsidRDefault="009F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E6F3" w14:textId="53683B5D" w:rsidR="00B33717" w:rsidRDefault="00000000">
    <w:pPr>
      <w:pStyle w:val="a9"/>
    </w:pPr>
    <w:r>
      <w:pict w14:anchorId="204E4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5751" o:spid="_x0000_s1038" type="#_x0000_t75" style="position:absolute;left:0;text-align:left;margin-left:0;margin-top:0;width:873pt;height:693pt;z-index:-251656192;mso-position-horizontal:center;mso-position-horizontal-relative:margin;mso-position-vertical:center;mso-position-vertical-relative:margin;mso-width-relative:page;mso-height-relative:page" o:allowincell="f">
          <v:imagedata r:id="rId1" o:title="1"/>
          <w10:wrap anchorx="margin" anchory="margin"/>
        </v:shape>
      </w:pict>
    </w:r>
  </w:p>
  <w:p w14:paraId="0A92FA53" w14:textId="77777777" w:rsidR="002835D6" w:rsidRDefault="002835D6"/>
  <w:p w14:paraId="5B660AE0" w14:textId="77777777" w:rsidR="002835D6" w:rsidRDefault="002835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CB32" w14:textId="34AD3035" w:rsidR="00B33717" w:rsidRDefault="00000000">
    <w:pPr>
      <w:pStyle w:val="a9"/>
    </w:pPr>
    <w:r>
      <w:pict w14:anchorId="75447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5752" o:spid="_x0000_s1039" type="#_x0000_t75" style="position:absolute;left:0;text-align:left;margin-left:0;margin-top:0;width:873pt;height:693pt;z-index:-251655168;mso-position-horizontal:center;mso-position-horizontal-relative:margin;mso-position-vertical:center;mso-position-vertical-relative:margin;mso-width-relative:page;mso-height-relative:page" o:allowincell="f">
          <v:imagedata r:id="rId1" o:titl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2F9" w14:textId="6D0D8A6C" w:rsidR="00B33717" w:rsidRDefault="00000000">
    <w:pPr>
      <w:pStyle w:val="a9"/>
    </w:pPr>
    <w:r>
      <w:pict w14:anchorId="5F4BD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5750" o:spid="_x0000_s1037" type="#_x0000_t75" style="position:absolute;left:0;text-align:left;margin-left:0;margin-top:0;width:873pt;height:693pt;z-index:-251657216;mso-position-horizontal:center;mso-position-horizontal-relative:margin;mso-position-vertical:center;mso-position-vertical-relative:margin;mso-width-relative:page;mso-height-relative:page" o:allowincell="f">
          <v:imagedata r:id="rId1" o:titl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80DE9"/>
    <w:multiLevelType w:val="multilevel"/>
    <w:tmpl w:val="41A80DE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0371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176802"/>
    <w:rsid w:val="0003399C"/>
    <w:rsid w:val="00046BD9"/>
    <w:rsid w:val="00066E7D"/>
    <w:rsid w:val="000821A6"/>
    <w:rsid w:val="000B22B3"/>
    <w:rsid w:val="000D1CF4"/>
    <w:rsid w:val="000F20EA"/>
    <w:rsid w:val="00110030"/>
    <w:rsid w:val="001440EB"/>
    <w:rsid w:val="00183FA1"/>
    <w:rsid w:val="001923DB"/>
    <w:rsid w:val="00201274"/>
    <w:rsid w:val="0022512E"/>
    <w:rsid w:val="00282D93"/>
    <w:rsid w:val="002835D6"/>
    <w:rsid w:val="002955BD"/>
    <w:rsid w:val="002B6AD1"/>
    <w:rsid w:val="002C0A48"/>
    <w:rsid w:val="002F034E"/>
    <w:rsid w:val="003041A9"/>
    <w:rsid w:val="00325924"/>
    <w:rsid w:val="00370354"/>
    <w:rsid w:val="003732AD"/>
    <w:rsid w:val="003E3501"/>
    <w:rsid w:val="003E451C"/>
    <w:rsid w:val="00413CC0"/>
    <w:rsid w:val="004214EB"/>
    <w:rsid w:val="0043084B"/>
    <w:rsid w:val="00440C77"/>
    <w:rsid w:val="00442654"/>
    <w:rsid w:val="00447B38"/>
    <w:rsid w:val="004A2419"/>
    <w:rsid w:val="004C1011"/>
    <w:rsid w:val="004D11B0"/>
    <w:rsid w:val="004F12C4"/>
    <w:rsid w:val="005007C3"/>
    <w:rsid w:val="005066EB"/>
    <w:rsid w:val="005206DE"/>
    <w:rsid w:val="0052086C"/>
    <w:rsid w:val="005412C5"/>
    <w:rsid w:val="005D250B"/>
    <w:rsid w:val="005E0F3F"/>
    <w:rsid w:val="005E334A"/>
    <w:rsid w:val="00607B7B"/>
    <w:rsid w:val="0061150A"/>
    <w:rsid w:val="006307AD"/>
    <w:rsid w:val="00680F1E"/>
    <w:rsid w:val="00686881"/>
    <w:rsid w:val="00687A26"/>
    <w:rsid w:val="00695214"/>
    <w:rsid w:val="006B0DB5"/>
    <w:rsid w:val="006C2C41"/>
    <w:rsid w:val="006E0D2F"/>
    <w:rsid w:val="006E290E"/>
    <w:rsid w:val="006E2B0A"/>
    <w:rsid w:val="006E770E"/>
    <w:rsid w:val="00732EC9"/>
    <w:rsid w:val="00776815"/>
    <w:rsid w:val="00825492"/>
    <w:rsid w:val="008420AF"/>
    <w:rsid w:val="00851F55"/>
    <w:rsid w:val="00882679"/>
    <w:rsid w:val="008E3CF1"/>
    <w:rsid w:val="008E690D"/>
    <w:rsid w:val="00910D74"/>
    <w:rsid w:val="0091721D"/>
    <w:rsid w:val="00925F52"/>
    <w:rsid w:val="009450CF"/>
    <w:rsid w:val="00957C33"/>
    <w:rsid w:val="00967552"/>
    <w:rsid w:val="00982E8F"/>
    <w:rsid w:val="009B0905"/>
    <w:rsid w:val="009F7CBF"/>
    <w:rsid w:val="00A37A79"/>
    <w:rsid w:val="00AC458B"/>
    <w:rsid w:val="00AD0348"/>
    <w:rsid w:val="00AD7ADC"/>
    <w:rsid w:val="00AF64F5"/>
    <w:rsid w:val="00B07460"/>
    <w:rsid w:val="00B33717"/>
    <w:rsid w:val="00B34308"/>
    <w:rsid w:val="00B74D18"/>
    <w:rsid w:val="00BF049A"/>
    <w:rsid w:val="00C2717B"/>
    <w:rsid w:val="00C30FB8"/>
    <w:rsid w:val="00C40746"/>
    <w:rsid w:val="00C67463"/>
    <w:rsid w:val="00CC1151"/>
    <w:rsid w:val="00D070B5"/>
    <w:rsid w:val="00D23241"/>
    <w:rsid w:val="00DC601C"/>
    <w:rsid w:val="00E110BD"/>
    <w:rsid w:val="00E36FBB"/>
    <w:rsid w:val="00E533CF"/>
    <w:rsid w:val="00E5788E"/>
    <w:rsid w:val="00E75343"/>
    <w:rsid w:val="00E970F0"/>
    <w:rsid w:val="00EB0FED"/>
    <w:rsid w:val="00EC29D0"/>
    <w:rsid w:val="00EC2A60"/>
    <w:rsid w:val="00EC3B2A"/>
    <w:rsid w:val="00EE56C1"/>
    <w:rsid w:val="00F00C13"/>
    <w:rsid w:val="00F11BA5"/>
    <w:rsid w:val="00F5067F"/>
    <w:rsid w:val="00F7616C"/>
    <w:rsid w:val="00F943DF"/>
    <w:rsid w:val="00FF52BD"/>
    <w:rsid w:val="05602309"/>
    <w:rsid w:val="06CE0177"/>
    <w:rsid w:val="08547CC8"/>
    <w:rsid w:val="0A7F7021"/>
    <w:rsid w:val="0EE84829"/>
    <w:rsid w:val="1A0B53F1"/>
    <w:rsid w:val="1A552E15"/>
    <w:rsid w:val="1A824E10"/>
    <w:rsid w:val="1B843A3D"/>
    <w:rsid w:val="1BCD42A1"/>
    <w:rsid w:val="1C0C0B59"/>
    <w:rsid w:val="250A3031"/>
    <w:rsid w:val="25A05222"/>
    <w:rsid w:val="26176802"/>
    <w:rsid w:val="2CC5606E"/>
    <w:rsid w:val="2FDE2A6E"/>
    <w:rsid w:val="3C585B76"/>
    <w:rsid w:val="3D9A4078"/>
    <w:rsid w:val="429059C3"/>
    <w:rsid w:val="452C0243"/>
    <w:rsid w:val="48084DAD"/>
    <w:rsid w:val="4E7C6987"/>
    <w:rsid w:val="547F2AB1"/>
    <w:rsid w:val="69EF1BED"/>
    <w:rsid w:val="6B304F9F"/>
    <w:rsid w:val="70DE3A7E"/>
    <w:rsid w:val="723F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CE0EB6"/>
  <w15:docId w15:val="{E2E09F9E-92BD-41D1-8919-318A369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qFormat="1"/>
    <w:lsdException w:name="Table Grid" w:uiPriority="0" w:qFormat="1"/>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link w:val="1"/>
    <w:uiPriority w:val="99"/>
    <w:qFormat/>
    <w:pPr>
      <w:widowControl w:val="0"/>
      <w:spacing w:line="500" w:lineRule="exact"/>
      <w:ind w:leftChars="832" w:left="1588" w:firstLineChars="196" w:firstLine="433"/>
      <w:jc w:val="both"/>
    </w:pPr>
  </w:style>
  <w:style w:type="paragraph" w:styleId="a5">
    <w:name w:val="Balloon Text"/>
    <w:basedOn w:val="a"/>
    <w:link w:val="a6"/>
    <w:uiPriority w:val="99"/>
    <w:qFormat/>
    <w:pPr>
      <w:widowControl w:val="0"/>
      <w:jc w:val="both"/>
    </w:pPr>
    <w:rPr>
      <w:rFonts w:ascii="宋体" w:hAnsi="Calibri"/>
      <w:kern w:val="2"/>
      <w:sz w:val="18"/>
      <w:szCs w:val="18"/>
    </w:rPr>
  </w:style>
  <w:style w:type="paragraph" w:styleId="a7">
    <w:name w:val="footer"/>
    <w:basedOn w:val="a"/>
    <w:link w:val="a8"/>
    <w:uiPriority w:val="99"/>
    <w:qFormat/>
    <w:pPr>
      <w:widowControl w:val="0"/>
      <w:tabs>
        <w:tab w:val="center" w:pos="4153"/>
        <w:tab w:val="right" w:pos="8306"/>
      </w:tabs>
      <w:snapToGrid w:val="0"/>
    </w:pPr>
    <w:rPr>
      <w:rFonts w:ascii="Calibri" w:hAnsi="Calibri"/>
      <w:kern w:val="2"/>
      <w:sz w:val="18"/>
      <w:szCs w:val="18"/>
    </w:rPr>
  </w:style>
  <w:style w:type="paragraph" w:styleId="a9">
    <w:name w:val="header"/>
    <w:basedOn w:val="a"/>
    <w:link w:val="aa"/>
    <w:uiPriority w:val="99"/>
    <w:qFormat/>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rPr>
  </w:style>
  <w:style w:type="paragraph" w:styleId="ab">
    <w:name w:val="Normal (Web)"/>
    <w:basedOn w:val="a"/>
    <w:uiPriority w:val="99"/>
    <w:qFormat/>
    <w:pPr>
      <w:spacing w:before="100" w:beforeAutospacing="1" w:after="100" w:afterAutospacing="1"/>
    </w:pPr>
    <w:rPr>
      <w:rFonts w:ascii="宋体" w:hAnsi="宋体" w:cs="宋体"/>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qFormat/>
    <w:rPr>
      <w:rFonts w:cs="Times New Roman"/>
      <w:color w:val="954F72"/>
      <w:u w:val="single"/>
    </w:rPr>
  </w:style>
  <w:style w:type="character" w:styleId="ae">
    <w:name w:val="Hyperlink"/>
    <w:basedOn w:val="a1"/>
    <w:uiPriority w:val="99"/>
    <w:qFormat/>
    <w:rPr>
      <w:rFonts w:cs="Times New Roman"/>
      <w:color w:val="0563C1"/>
      <w:u w:val="single"/>
    </w:rPr>
  </w:style>
  <w:style w:type="character" w:customStyle="1" w:styleId="aa">
    <w:name w:val="页眉 字符"/>
    <w:basedOn w:val="a1"/>
    <w:link w:val="a9"/>
    <w:uiPriority w:val="99"/>
    <w:qFormat/>
    <w:locked/>
    <w:rPr>
      <w:rFonts w:ascii="Calibri" w:eastAsia="宋体" w:hAnsi="Calibri" w:cs="Times New Roman"/>
      <w:kern w:val="2"/>
      <w:sz w:val="18"/>
      <w:szCs w:val="18"/>
    </w:rPr>
  </w:style>
  <w:style w:type="character" w:customStyle="1" w:styleId="a8">
    <w:name w:val="页脚 字符"/>
    <w:basedOn w:val="a1"/>
    <w:link w:val="a7"/>
    <w:uiPriority w:val="99"/>
    <w:qFormat/>
    <w:locked/>
    <w:rPr>
      <w:rFonts w:ascii="Calibri" w:eastAsia="宋体" w:hAnsi="Calibri" w:cs="Times New Roman"/>
      <w:kern w:val="2"/>
      <w:sz w:val="18"/>
      <w:szCs w:val="18"/>
    </w:rPr>
  </w:style>
  <w:style w:type="character" w:customStyle="1" w:styleId="BodyTextIndentChar">
    <w:name w:val="Body Text Indent Char"/>
    <w:uiPriority w:val="99"/>
    <w:qFormat/>
    <w:locked/>
    <w:rPr>
      <w:sz w:val="24"/>
    </w:rPr>
  </w:style>
  <w:style w:type="character" w:customStyle="1" w:styleId="1">
    <w:name w:val="正文文本缩进 字符1"/>
    <w:basedOn w:val="a1"/>
    <w:link w:val="a4"/>
    <w:uiPriority w:val="99"/>
    <w:semiHidden/>
    <w:qFormat/>
    <w:rPr>
      <w:kern w:val="0"/>
      <w:sz w:val="24"/>
      <w:szCs w:val="24"/>
    </w:rPr>
  </w:style>
  <w:style w:type="character" w:customStyle="1" w:styleId="af">
    <w:name w:val="正文文本缩进 字符"/>
    <w:basedOn w:val="a1"/>
    <w:uiPriority w:val="99"/>
    <w:qFormat/>
    <w:rPr>
      <w:rFonts w:ascii="Calibri" w:eastAsia="宋体" w:hAnsi="Calibri" w:cs="Times New Roman"/>
      <w:kern w:val="2"/>
      <w:sz w:val="24"/>
      <w:szCs w:val="24"/>
    </w:rPr>
  </w:style>
  <w:style w:type="character" w:customStyle="1" w:styleId="a6">
    <w:name w:val="批注框文本 字符"/>
    <w:basedOn w:val="a1"/>
    <w:link w:val="a5"/>
    <w:uiPriority w:val="99"/>
    <w:qFormat/>
    <w:locked/>
    <w:rPr>
      <w:rFonts w:ascii="宋体" w:hAnsi="Calibri" w:cs="Times New Roman"/>
      <w:kern w:val="2"/>
      <w:sz w:val="18"/>
      <w:szCs w:val="18"/>
    </w:rPr>
  </w:style>
  <w:style w:type="paragraph" w:styleId="af0">
    <w:name w:val="List Paragraph"/>
    <w:basedOn w:val="a"/>
    <w:uiPriority w:val="99"/>
    <w:qFormat/>
    <w:pPr>
      <w:ind w:firstLineChars="200" w:firstLine="420"/>
    </w:pPr>
  </w:style>
  <w:style w:type="numbering" w:customStyle="1" w:styleId="10">
    <w:name w:val="无列表1"/>
    <w:next w:val="a3"/>
    <w:uiPriority w:val="99"/>
    <w:semiHidden/>
    <w:unhideWhenUsed/>
    <w:rsid w:val="0073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63"/>
    <customShpInfo spid="_x0000_s2062"/>
    <customShpInfo spid="_x0000_s2061"/>
  </customShpExts>
</s:customData>
</file>

<file path=customXml/itemProps1.xml><?xml version="1.0" encoding="utf-8"?>
<ds:datastoreItem xmlns:ds="http://schemas.openxmlformats.org/officeDocument/2006/customXml" ds:itemID="{B22A6E98-7F7F-40A2-9479-0A5A8C7AF1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张 晓栋</cp:lastModifiedBy>
  <cp:revision>21</cp:revision>
  <dcterms:created xsi:type="dcterms:W3CDTF">2021-02-01T14:30:00Z</dcterms:created>
  <dcterms:modified xsi:type="dcterms:W3CDTF">2022-08-24T06:50:00Z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5196166726DF4B49A057F6B3A18BDACE</vt:lpwstr>
  </property>
</Properties>
</file>